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0E" w:rsidRPr="00675EEC" w:rsidRDefault="009F5D0E" w:rsidP="009F5D0E">
      <w:pPr>
        <w:jc w:val="center"/>
        <w:rPr>
          <w:b/>
          <w:szCs w:val="28"/>
        </w:rPr>
      </w:pPr>
      <w:r w:rsidRPr="00675EEC">
        <w:rPr>
          <w:b/>
          <w:szCs w:val="28"/>
        </w:rPr>
        <w:t>АДМИНИСТРАЦИЯ</w:t>
      </w:r>
    </w:p>
    <w:p w:rsidR="009F5D0E" w:rsidRPr="00675EEC" w:rsidRDefault="009F5D0E" w:rsidP="009F5D0E">
      <w:pPr>
        <w:jc w:val="center"/>
        <w:rPr>
          <w:b/>
          <w:szCs w:val="28"/>
        </w:rPr>
      </w:pPr>
      <w:r w:rsidRPr="00675EEC">
        <w:rPr>
          <w:b/>
          <w:szCs w:val="28"/>
        </w:rPr>
        <w:t>МУНИЦИПАЛЬНОГО ОБРАЗОВАНИЯ ТЕМРЮКСКИЙ РАЙОН</w:t>
      </w:r>
    </w:p>
    <w:p w:rsidR="009F5D0E" w:rsidRPr="00675EEC" w:rsidRDefault="009F5D0E" w:rsidP="009F5D0E">
      <w:pPr>
        <w:jc w:val="center"/>
        <w:rPr>
          <w:b/>
          <w:szCs w:val="28"/>
        </w:rPr>
      </w:pPr>
    </w:p>
    <w:p w:rsidR="009F5D0E" w:rsidRPr="00675EEC" w:rsidRDefault="009F5D0E" w:rsidP="009F5D0E">
      <w:pPr>
        <w:jc w:val="center"/>
        <w:rPr>
          <w:b/>
          <w:szCs w:val="28"/>
        </w:rPr>
      </w:pPr>
      <w:r w:rsidRPr="00675EEC">
        <w:rPr>
          <w:b/>
          <w:szCs w:val="28"/>
        </w:rPr>
        <w:t>ПОСТАНОВЛЕНИЕ</w:t>
      </w:r>
    </w:p>
    <w:p w:rsidR="009F5D0E" w:rsidRPr="00675EEC" w:rsidRDefault="009F5D0E" w:rsidP="009F5D0E">
      <w:pPr>
        <w:jc w:val="center"/>
        <w:rPr>
          <w:b/>
          <w:szCs w:val="28"/>
        </w:rPr>
      </w:pPr>
      <w:r w:rsidRPr="00675EEC">
        <w:rPr>
          <w:b/>
          <w:szCs w:val="28"/>
        </w:rPr>
        <w:t xml:space="preserve">от </w:t>
      </w:r>
      <w:r>
        <w:rPr>
          <w:b/>
          <w:szCs w:val="28"/>
        </w:rPr>
        <w:t xml:space="preserve">1 ноября 2021 </w:t>
      </w:r>
      <w:r w:rsidRPr="00675EEC">
        <w:rPr>
          <w:b/>
          <w:szCs w:val="28"/>
        </w:rPr>
        <w:t xml:space="preserve">года № </w:t>
      </w:r>
      <w:r>
        <w:rPr>
          <w:b/>
          <w:szCs w:val="28"/>
        </w:rPr>
        <w:t>1631</w:t>
      </w:r>
    </w:p>
    <w:p w:rsidR="009F5D0E" w:rsidRPr="00675EEC" w:rsidRDefault="009F5D0E" w:rsidP="009F5D0E">
      <w:pPr>
        <w:jc w:val="center"/>
        <w:rPr>
          <w:b/>
          <w:szCs w:val="28"/>
        </w:rPr>
      </w:pPr>
    </w:p>
    <w:p w:rsidR="00837282" w:rsidRDefault="00837282" w:rsidP="00837282">
      <w:pPr>
        <w:jc w:val="center"/>
        <w:rPr>
          <w:b/>
        </w:rPr>
      </w:pPr>
      <w:r>
        <w:rPr>
          <w:b/>
        </w:rPr>
        <w:t>Об утверждении муниципальной программы муниципального образования Темрюкский район</w:t>
      </w:r>
    </w:p>
    <w:p w:rsidR="00837282" w:rsidRDefault="00837282" w:rsidP="00837282">
      <w:pPr>
        <w:jc w:val="center"/>
        <w:rPr>
          <w:b/>
        </w:rPr>
      </w:pPr>
      <w:r>
        <w:rPr>
          <w:b/>
        </w:rPr>
        <w:t>«Умное обращение с отходами»</w:t>
      </w:r>
    </w:p>
    <w:p w:rsidR="006965EB" w:rsidRPr="001F5333" w:rsidRDefault="006965EB" w:rsidP="006965EB">
      <w:pPr>
        <w:tabs>
          <w:tab w:val="left" w:pos="0"/>
        </w:tabs>
        <w:jc w:val="center"/>
        <w:rPr>
          <w:sz w:val="24"/>
          <w:szCs w:val="24"/>
        </w:rPr>
      </w:pPr>
      <w:r w:rsidRPr="001F5333">
        <w:rPr>
          <w:sz w:val="24"/>
          <w:szCs w:val="24"/>
        </w:rPr>
        <w:t>Список изменяющих документов</w:t>
      </w:r>
    </w:p>
    <w:p w:rsidR="006965EB" w:rsidRPr="001F5333" w:rsidRDefault="006965EB" w:rsidP="006965EB">
      <w:pPr>
        <w:tabs>
          <w:tab w:val="left" w:pos="0"/>
        </w:tabs>
        <w:jc w:val="center"/>
        <w:rPr>
          <w:sz w:val="24"/>
          <w:szCs w:val="24"/>
        </w:rPr>
      </w:pPr>
      <w:r w:rsidRPr="001F5333">
        <w:rPr>
          <w:sz w:val="24"/>
          <w:szCs w:val="24"/>
        </w:rPr>
        <w:t>(в редакции постановления администрации МО Темрюкский район</w:t>
      </w:r>
    </w:p>
    <w:p w:rsidR="007275C3" w:rsidRDefault="006965EB" w:rsidP="006965EB">
      <w:pPr>
        <w:widowControl w:val="0"/>
        <w:autoSpaceDE w:val="0"/>
        <w:autoSpaceDN w:val="0"/>
        <w:adjustRightInd w:val="0"/>
        <w:jc w:val="center"/>
        <w:rPr>
          <w:sz w:val="24"/>
          <w:szCs w:val="24"/>
        </w:rPr>
      </w:pPr>
      <w:r w:rsidRPr="001F5333">
        <w:rPr>
          <w:sz w:val="24"/>
          <w:szCs w:val="24"/>
        </w:rPr>
        <w:t xml:space="preserve">от </w:t>
      </w:r>
      <w:r>
        <w:rPr>
          <w:sz w:val="24"/>
          <w:szCs w:val="24"/>
        </w:rPr>
        <w:t>18.02.2022 года № 207</w:t>
      </w:r>
      <w:r w:rsidR="003C1380">
        <w:rPr>
          <w:sz w:val="24"/>
          <w:szCs w:val="24"/>
        </w:rPr>
        <w:t>, от 25.05.2022 года № 772</w:t>
      </w:r>
      <w:r w:rsidR="0068774D">
        <w:rPr>
          <w:sz w:val="24"/>
          <w:szCs w:val="24"/>
        </w:rPr>
        <w:t>, от 25.07.2022 года № 1224</w:t>
      </w:r>
      <w:r w:rsidR="007275C3">
        <w:rPr>
          <w:sz w:val="24"/>
          <w:szCs w:val="24"/>
        </w:rPr>
        <w:t xml:space="preserve">, </w:t>
      </w:r>
    </w:p>
    <w:p w:rsidR="006965EB" w:rsidRPr="001F5333" w:rsidRDefault="007275C3" w:rsidP="006965EB">
      <w:pPr>
        <w:widowControl w:val="0"/>
        <w:autoSpaceDE w:val="0"/>
        <w:autoSpaceDN w:val="0"/>
        <w:adjustRightInd w:val="0"/>
        <w:jc w:val="center"/>
        <w:rPr>
          <w:sz w:val="24"/>
          <w:szCs w:val="24"/>
        </w:rPr>
      </w:pPr>
      <w:r>
        <w:rPr>
          <w:sz w:val="24"/>
          <w:szCs w:val="24"/>
        </w:rPr>
        <w:t>от 26.09.2022 года № 1754</w:t>
      </w:r>
      <w:r w:rsidR="00C868EF">
        <w:rPr>
          <w:sz w:val="24"/>
          <w:szCs w:val="24"/>
        </w:rPr>
        <w:t>, от 31.10.2022 года № 1987</w:t>
      </w:r>
      <w:r w:rsidR="006965EB" w:rsidRPr="001F5333">
        <w:rPr>
          <w:sz w:val="24"/>
          <w:szCs w:val="24"/>
        </w:rPr>
        <w:t>)</w:t>
      </w:r>
    </w:p>
    <w:p w:rsidR="00837282" w:rsidRDefault="00837282" w:rsidP="00837282">
      <w:pPr>
        <w:jc w:val="both"/>
        <w:rPr>
          <w:b/>
        </w:rPr>
      </w:pPr>
    </w:p>
    <w:p w:rsidR="00837282" w:rsidRDefault="00837282" w:rsidP="00837282">
      <w:pPr>
        <w:tabs>
          <w:tab w:val="left" w:pos="142"/>
        </w:tabs>
        <w:ind w:firstLine="709"/>
        <w:jc w:val="both"/>
      </w:pPr>
    </w:p>
    <w:p w:rsidR="00837282" w:rsidRPr="00837282" w:rsidRDefault="00837282" w:rsidP="00837282">
      <w:pPr>
        <w:tabs>
          <w:tab w:val="left" w:pos="142"/>
        </w:tabs>
        <w:ind w:firstLine="709"/>
        <w:jc w:val="both"/>
      </w:pPr>
      <w:r w:rsidRPr="00837282">
        <w:t xml:space="preserve">В соответствии со </w:t>
      </w:r>
      <w:hyperlink r:id="rId8" w:history="1">
        <w:r w:rsidRPr="00837282">
          <w:rPr>
            <w:rStyle w:val="af6"/>
            <w:color w:val="auto"/>
            <w:u w:val="none"/>
          </w:rPr>
          <w:t>статьей 179</w:t>
        </w:r>
      </w:hyperlink>
      <w:r w:rsidRPr="00837282">
        <w:t xml:space="preserve"> Бюджетного кодекса Российской Федерации, Федеральным </w:t>
      </w:r>
      <w:hyperlink r:id="rId9" w:history="1">
        <w:r w:rsidRPr="00837282">
          <w:rPr>
            <w:rStyle w:val="af6"/>
            <w:color w:val="auto"/>
            <w:u w:val="none"/>
          </w:rPr>
          <w:t>законом</w:t>
        </w:r>
      </w:hyperlink>
      <w:r w:rsidRPr="00837282">
        <w:t xml:space="preserve"> от 28 июня 2014 года № 172-ФЗ                            «О стратегическом планировании в Российской Федерации», решением </w:t>
      </w:r>
      <w:r w:rsidRPr="00837282">
        <w:rPr>
          <w:lang w:val="en-US"/>
        </w:rPr>
        <w:t>LXXX</w:t>
      </w:r>
      <w:r w:rsidRPr="00837282">
        <w:t xml:space="preserve"> сессии Совета муниципального образования Темрюкский район </w:t>
      </w:r>
      <w:r w:rsidRPr="00837282">
        <w:rPr>
          <w:lang w:val="en-US"/>
        </w:rPr>
        <w:t>VI</w:t>
      </w:r>
      <w:r w:rsidRPr="00837282">
        <w:t xml:space="preserve"> созыва от  25 августа 2020 года № 801 «Об утверждении Стратегии социально-экономического развития Темрюкского</w:t>
      </w:r>
      <w:r w:rsidR="003C1380">
        <w:t xml:space="preserve"> района Краснодарского края до </w:t>
      </w:r>
      <w:r w:rsidRPr="00837282">
        <w:t>2030 года</w:t>
      </w:r>
      <w:r w:rsidRPr="00837282">
        <w:rPr>
          <w:shd w:val="clear" w:color="auto" w:fill="FFFFFF" w:themeFill="background1"/>
        </w:rPr>
        <w:t xml:space="preserve">», </w:t>
      </w:r>
      <w:hyperlink r:id="rId10" w:history="1">
        <w:r w:rsidRPr="00837282">
          <w:rPr>
            <w:rStyle w:val="af6"/>
            <w:color w:val="auto"/>
            <w:u w:val="none"/>
            <w:shd w:val="clear" w:color="auto" w:fill="FFFFFF" w:themeFill="background1"/>
          </w:rPr>
          <w:t>постановлением</w:t>
        </w:r>
      </w:hyperlink>
      <w:r w:rsidRPr="00837282">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837282">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37282">
        <w:rPr>
          <w:shd w:val="clear" w:color="auto" w:fill="FFFFFF" w:themeFill="background1"/>
        </w:rPr>
        <w:t>»</w:t>
      </w:r>
      <w:r w:rsidRPr="00837282">
        <w:t xml:space="preserve">, </w:t>
      </w:r>
      <w:hyperlink r:id="rId11" w:history="1">
        <w:r w:rsidRPr="00837282">
          <w:rPr>
            <w:rStyle w:val="af6"/>
            <w:color w:val="auto"/>
            <w:u w:val="none"/>
          </w:rPr>
          <w:t>постановлением</w:t>
        </w:r>
      </w:hyperlink>
      <w:r w:rsidRPr="00837282">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837282" w:rsidRPr="00837282" w:rsidRDefault="00837282" w:rsidP="00837282">
      <w:pPr>
        <w:tabs>
          <w:tab w:val="left" w:pos="142"/>
        </w:tabs>
        <w:ind w:firstLine="709"/>
        <w:jc w:val="both"/>
        <w:rPr>
          <w:rFonts w:cs="Times New Roman"/>
          <w:szCs w:val="28"/>
        </w:rPr>
      </w:pPr>
      <w:r w:rsidRPr="00837282">
        <w:t>1.</w:t>
      </w:r>
      <w:r w:rsidRPr="00837282">
        <w:rPr>
          <w:rFonts w:cs="Times New Roman"/>
          <w:szCs w:val="28"/>
        </w:rPr>
        <w:t xml:space="preserve"> Утвердить муниципальную программу </w:t>
      </w:r>
      <w:r w:rsidRPr="00837282">
        <w:t>муниципального образования Темрюкский район</w:t>
      </w:r>
      <w:r w:rsidRPr="00837282">
        <w:rPr>
          <w:rFonts w:cs="Times New Roman"/>
          <w:szCs w:val="28"/>
        </w:rPr>
        <w:t xml:space="preserve"> «Умное обращение с отходами» со сроком реализации                с 1 января 2022 года, согласно приложению.</w:t>
      </w:r>
    </w:p>
    <w:p w:rsidR="00837282" w:rsidRPr="00837282" w:rsidRDefault="00837282" w:rsidP="00837282">
      <w:pPr>
        <w:tabs>
          <w:tab w:val="left" w:pos="142"/>
        </w:tabs>
        <w:ind w:firstLine="709"/>
        <w:jc w:val="both"/>
        <w:rPr>
          <w:szCs w:val="28"/>
        </w:rPr>
      </w:pPr>
      <w:r w:rsidRPr="00837282">
        <w:rPr>
          <w:rFonts w:cs="Times New Roman"/>
          <w:szCs w:val="28"/>
        </w:rPr>
        <w:t xml:space="preserve">2. </w:t>
      </w:r>
      <w:r w:rsidRPr="00837282">
        <w:t xml:space="preserve">Отделу информатизации и взаимодействия со СМИ </w:t>
      </w:r>
      <w:proofErr w:type="gramStart"/>
      <w:r w:rsidRPr="00837282">
        <w:t>официально  опубликовать</w:t>
      </w:r>
      <w:proofErr w:type="gramEnd"/>
      <w:r w:rsidRPr="00837282">
        <w:t xml:space="preserve"> настоящее постановление</w:t>
      </w:r>
      <w:r w:rsidRPr="00837282">
        <w:rPr>
          <w:lang w:eastAsia="ar-SA"/>
        </w:rPr>
        <w:t xml:space="preserve"> в периодическом печатном издании газете Темрюкского района «Тамань» и официально опубликовать (разместить) </w:t>
      </w:r>
      <w:r w:rsidRPr="00837282">
        <w:t>на официальном сайте муниципального образования Темрюкский район в информационно телекоммуникационной сети «Интернет»</w:t>
      </w:r>
      <w:r w:rsidRPr="00837282">
        <w:rPr>
          <w:szCs w:val="28"/>
        </w:rPr>
        <w:t>.</w:t>
      </w:r>
    </w:p>
    <w:p w:rsidR="00837282" w:rsidRPr="00837282" w:rsidRDefault="00837282" w:rsidP="00837282">
      <w:pPr>
        <w:ind w:firstLine="709"/>
        <w:jc w:val="both"/>
        <w:rPr>
          <w:szCs w:val="28"/>
        </w:rPr>
      </w:pPr>
      <w:r w:rsidRPr="00837282">
        <w:rPr>
          <w:szCs w:val="28"/>
        </w:rPr>
        <w:t xml:space="preserve">3. </w:t>
      </w:r>
      <w:r w:rsidRPr="00837282">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837282">
        <w:t>Лулудова</w:t>
      </w:r>
      <w:proofErr w:type="spellEnd"/>
      <w:r w:rsidRPr="00837282">
        <w:t xml:space="preserve">. </w:t>
      </w:r>
    </w:p>
    <w:p w:rsidR="00837282" w:rsidRDefault="00837282" w:rsidP="00837282">
      <w:pPr>
        <w:ind w:firstLine="709"/>
        <w:jc w:val="both"/>
        <w:rPr>
          <w:rFonts w:cs="Times New Roman"/>
          <w:szCs w:val="28"/>
        </w:rPr>
      </w:pPr>
      <w:r w:rsidRPr="00837282">
        <w:rPr>
          <w:szCs w:val="28"/>
        </w:rPr>
        <w:t xml:space="preserve">4. </w:t>
      </w:r>
      <w:r w:rsidRPr="00837282">
        <w:rPr>
          <w:rFonts w:cs="Times New Roman"/>
          <w:szCs w:val="28"/>
        </w:rPr>
        <w:t xml:space="preserve">Постановление вступает в силу после </w:t>
      </w:r>
      <w:r w:rsidRPr="00837282">
        <w:t xml:space="preserve">его официального </w:t>
      </w:r>
      <w:r>
        <w:t>опубликования</w:t>
      </w:r>
      <w:r>
        <w:rPr>
          <w:rFonts w:cs="Times New Roman"/>
          <w:szCs w:val="28"/>
        </w:rPr>
        <w:t>.</w:t>
      </w:r>
    </w:p>
    <w:p w:rsidR="00837282" w:rsidRDefault="00837282" w:rsidP="00837282">
      <w:pPr>
        <w:ind w:firstLine="708"/>
        <w:jc w:val="both"/>
        <w:rPr>
          <w:rFonts w:cs="Times New Roman"/>
          <w:szCs w:val="28"/>
        </w:rPr>
      </w:pPr>
    </w:p>
    <w:p w:rsidR="00837282" w:rsidRDefault="00837282" w:rsidP="00837282">
      <w:pPr>
        <w:rPr>
          <w:szCs w:val="28"/>
        </w:rPr>
      </w:pPr>
      <w:r>
        <w:rPr>
          <w:szCs w:val="28"/>
        </w:rPr>
        <w:t>Глава</w:t>
      </w:r>
      <w:r>
        <w:rPr>
          <w:szCs w:val="28"/>
        </w:rPr>
        <w:tab/>
        <w:t xml:space="preserve"> муниципального образования </w:t>
      </w:r>
    </w:p>
    <w:p w:rsidR="00837282" w:rsidRDefault="00837282" w:rsidP="00837282">
      <w:pPr>
        <w:rPr>
          <w:szCs w:val="28"/>
        </w:rPr>
      </w:pPr>
      <w:r>
        <w:rPr>
          <w:szCs w:val="28"/>
        </w:rPr>
        <w:t>Темрюкский район                                                                                Ф.В. Бабенков</w:t>
      </w:r>
    </w:p>
    <w:p w:rsidR="00837282" w:rsidRDefault="00837282" w:rsidP="00837282">
      <w:pPr>
        <w:rPr>
          <w:szCs w:val="28"/>
        </w:rPr>
        <w:sectPr w:rsidR="00837282">
          <w:pgSz w:w="11906" w:h="16838"/>
          <w:pgMar w:top="1134" w:right="567" w:bottom="709" w:left="1701" w:header="709" w:footer="74" w:gutter="0"/>
          <w:cols w:space="720"/>
        </w:sectPr>
      </w:pPr>
    </w:p>
    <w:tbl>
      <w:tblPr>
        <w:tblStyle w:val="a4"/>
        <w:tblW w:w="14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gridCol w:w="5525"/>
      </w:tblGrid>
      <w:tr w:rsidR="00837282" w:rsidTr="003C1380">
        <w:tc>
          <w:tcPr>
            <w:tcW w:w="8934" w:type="dxa"/>
          </w:tcPr>
          <w:p w:rsidR="00837282" w:rsidRDefault="00837282" w:rsidP="003C1380">
            <w:pPr>
              <w:suppressAutoHyphens/>
              <w:jc w:val="center"/>
              <w:rPr>
                <w:rFonts w:eastAsia="Times New Roman" w:cs="Times New Roman"/>
                <w:kern w:val="2"/>
                <w:szCs w:val="28"/>
                <w:lang w:eastAsia="zh-CN"/>
              </w:rPr>
            </w:pPr>
          </w:p>
        </w:tc>
        <w:tc>
          <w:tcPr>
            <w:tcW w:w="5525" w:type="dxa"/>
          </w:tcPr>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ПРИЛОЖЕНИЕ</w:t>
            </w:r>
          </w:p>
          <w:p w:rsidR="00837282" w:rsidRDefault="00837282" w:rsidP="003C1380">
            <w:pPr>
              <w:suppressAutoHyphens/>
              <w:ind w:left="5670" w:right="-246"/>
              <w:jc w:val="center"/>
              <w:rPr>
                <w:rFonts w:eastAsia="Times New Roman" w:cs="Times New Roman"/>
                <w:kern w:val="2"/>
                <w:szCs w:val="28"/>
                <w:lang w:eastAsia="zh-CN"/>
              </w:rPr>
            </w:pP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постановлением администрации муниципального образования Темрюкский район</w:t>
            </w: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 xml:space="preserve">от </w:t>
            </w:r>
            <w:r w:rsidR="00BA16F4">
              <w:rPr>
                <w:rFonts w:eastAsia="Times New Roman" w:cs="Times New Roman"/>
                <w:kern w:val="2"/>
                <w:szCs w:val="28"/>
                <w:lang w:eastAsia="zh-CN"/>
              </w:rPr>
              <w:t xml:space="preserve">01.11.2021 </w:t>
            </w:r>
            <w:r>
              <w:rPr>
                <w:rFonts w:eastAsia="Times New Roman" w:cs="Times New Roman"/>
                <w:kern w:val="2"/>
                <w:szCs w:val="28"/>
                <w:lang w:eastAsia="zh-CN"/>
              </w:rPr>
              <w:t xml:space="preserve">№ </w:t>
            </w:r>
            <w:r w:rsidR="00BA16F4">
              <w:rPr>
                <w:rFonts w:eastAsia="Times New Roman" w:cs="Times New Roman"/>
                <w:kern w:val="2"/>
                <w:szCs w:val="28"/>
                <w:lang w:eastAsia="zh-CN"/>
              </w:rPr>
              <w:t>1631</w:t>
            </w:r>
          </w:p>
          <w:p w:rsidR="00837282" w:rsidRDefault="00837282" w:rsidP="003C1380">
            <w:pPr>
              <w:suppressAutoHyphens/>
              <w:ind w:right="-246"/>
              <w:jc w:val="center"/>
              <w:rPr>
                <w:rFonts w:eastAsia="Times New Roman" w:cs="Times New Roman"/>
                <w:kern w:val="2"/>
                <w:szCs w:val="28"/>
                <w:lang w:eastAsia="zh-CN"/>
              </w:rPr>
            </w:pPr>
          </w:p>
        </w:tc>
      </w:tr>
    </w:tbl>
    <w:p w:rsidR="001157F7" w:rsidRPr="00885C29" w:rsidRDefault="001157F7" w:rsidP="001157F7"/>
    <w:p w:rsidR="001157F7" w:rsidRDefault="001157F7" w:rsidP="001157F7">
      <w:pPr>
        <w:jc w:val="center"/>
        <w:rPr>
          <w:b/>
        </w:rPr>
      </w:pPr>
      <w:r w:rsidRPr="00BB769B">
        <w:rPr>
          <w:b/>
        </w:rPr>
        <w:t xml:space="preserve">Муниципальная программа </w:t>
      </w:r>
    </w:p>
    <w:p w:rsidR="001157F7" w:rsidRDefault="001157F7" w:rsidP="001157F7">
      <w:pPr>
        <w:jc w:val="center"/>
        <w:rPr>
          <w:b/>
          <w:szCs w:val="28"/>
        </w:rPr>
      </w:pPr>
      <w:r w:rsidRPr="00BB769B">
        <w:rPr>
          <w:b/>
          <w:szCs w:val="28"/>
        </w:rPr>
        <w:t xml:space="preserve">муниципального образования Темрюкский район </w:t>
      </w:r>
    </w:p>
    <w:p w:rsidR="001157F7" w:rsidRPr="00BB769B" w:rsidRDefault="001157F7" w:rsidP="001157F7">
      <w:pPr>
        <w:jc w:val="center"/>
        <w:rPr>
          <w:b/>
        </w:rPr>
      </w:pPr>
      <w:r w:rsidRPr="00BB769B">
        <w:rPr>
          <w:b/>
        </w:rPr>
        <w:t>«</w:t>
      </w:r>
      <w:r w:rsidR="00C30911">
        <w:rPr>
          <w:b/>
        </w:rPr>
        <w:t>Умное обращение с отходами</w:t>
      </w:r>
      <w:r w:rsidRPr="00BB769B">
        <w:rPr>
          <w:b/>
        </w:rPr>
        <w:t>»</w:t>
      </w:r>
    </w:p>
    <w:p w:rsidR="001157F7" w:rsidRDefault="001157F7" w:rsidP="00BB769B">
      <w:pPr>
        <w:jc w:val="center"/>
        <w:rPr>
          <w:rFonts w:cs="Times New Roman"/>
          <w:b/>
          <w:szCs w:val="28"/>
        </w:rPr>
      </w:pPr>
    </w:p>
    <w:p w:rsidR="00BB769B" w:rsidRPr="00950972" w:rsidRDefault="00BB769B" w:rsidP="00BB769B">
      <w:pPr>
        <w:jc w:val="center"/>
        <w:rPr>
          <w:rFonts w:cs="Times New Roman"/>
          <w:b/>
          <w:szCs w:val="28"/>
        </w:rPr>
      </w:pPr>
      <w:r w:rsidRPr="00950972">
        <w:rPr>
          <w:rFonts w:cs="Times New Roman"/>
          <w:b/>
          <w:szCs w:val="28"/>
        </w:rPr>
        <w:t>ПАСПОРТ</w:t>
      </w:r>
    </w:p>
    <w:p w:rsidR="00BB769B" w:rsidRPr="00950972" w:rsidRDefault="00BB769B" w:rsidP="00BB769B">
      <w:pPr>
        <w:jc w:val="center"/>
        <w:rPr>
          <w:rFonts w:cs="Times New Roman"/>
          <w:b/>
          <w:szCs w:val="28"/>
        </w:rPr>
      </w:pPr>
      <w:r w:rsidRPr="00950972">
        <w:rPr>
          <w:rFonts w:cs="Times New Roman"/>
          <w:b/>
          <w:szCs w:val="28"/>
        </w:rPr>
        <w:t>муниципальной программы муниципального образования</w:t>
      </w:r>
    </w:p>
    <w:p w:rsidR="00BB769B" w:rsidRPr="00950972" w:rsidRDefault="00BB769B" w:rsidP="00BB769B">
      <w:pPr>
        <w:jc w:val="center"/>
        <w:rPr>
          <w:rFonts w:cs="Times New Roman"/>
          <w:b/>
          <w:szCs w:val="28"/>
        </w:rPr>
      </w:pPr>
      <w:r w:rsidRPr="00950972">
        <w:rPr>
          <w:rFonts w:cs="Times New Roman"/>
          <w:b/>
          <w:szCs w:val="28"/>
        </w:rPr>
        <w:t>Темрюкский район</w:t>
      </w:r>
    </w:p>
    <w:p w:rsidR="00BB769B" w:rsidRPr="00950972" w:rsidRDefault="00BB769B" w:rsidP="00BB769B">
      <w:pPr>
        <w:jc w:val="center"/>
        <w:rPr>
          <w:rFonts w:cs="Times New Roman"/>
          <w:b/>
          <w:szCs w:val="28"/>
        </w:rPr>
      </w:pPr>
      <w:r w:rsidRPr="00950972">
        <w:rPr>
          <w:rFonts w:cs="Times New Roman"/>
          <w:b/>
          <w:szCs w:val="28"/>
        </w:rPr>
        <w:t>«</w:t>
      </w:r>
      <w:r w:rsidR="00D1279C">
        <w:rPr>
          <w:rFonts w:cs="Times New Roman"/>
          <w:b/>
          <w:szCs w:val="28"/>
        </w:rPr>
        <w:t>Умное обращение с отходами</w:t>
      </w:r>
      <w:r w:rsidRPr="00950972">
        <w:rPr>
          <w:rFonts w:cs="Times New Roman"/>
          <w:b/>
          <w:szCs w:val="28"/>
        </w:rPr>
        <w:t>»</w:t>
      </w:r>
    </w:p>
    <w:p w:rsidR="006965EB" w:rsidRPr="001F5333" w:rsidRDefault="006965EB" w:rsidP="006965EB">
      <w:pPr>
        <w:tabs>
          <w:tab w:val="left" w:pos="0"/>
        </w:tabs>
        <w:jc w:val="center"/>
        <w:rPr>
          <w:sz w:val="24"/>
          <w:szCs w:val="24"/>
        </w:rPr>
      </w:pPr>
      <w:r w:rsidRPr="001F5333">
        <w:rPr>
          <w:sz w:val="24"/>
          <w:szCs w:val="24"/>
        </w:rPr>
        <w:t>Список изменяющих документов</w:t>
      </w:r>
    </w:p>
    <w:p w:rsidR="006965EB" w:rsidRPr="001F5333" w:rsidRDefault="006965EB" w:rsidP="006965EB">
      <w:pPr>
        <w:tabs>
          <w:tab w:val="left" w:pos="0"/>
        </w:tabs>
        <w:jc w:val="center"/>
        <w:rPr>
          <w:sz w:val="24"/>
          <w:szCs w:val="24"/>
        </w:rPr>
      </w:pPr>
      <w:r w:rsidRPr="001F5333">
        <w:rPr>
          <w:sz w:val="24"/>
          <w:szCs w:val="24"/>
        </w:rPr>
        <w:t>(в редакции постановления администрации МО Темрюкский район</w:t>
      </w:r>
    </w:p>
    <w:p w:rsidR="006965EB" w:rsidRPr="001F5333" w:rsidRDefault="006965EB" w:rsidP="006965EB">
      <w:pPr>
        <w:widowControl w:val="0"/>
        <w:autoSpaceDE w:val="0"/>
        <w:autoSpaceDN w:val="0"/>
        <w:adjustRightInd w:val="0"/>
        <w:jc w:val="center"/>
        <w:rPr>
          <w:sz w:val="24"/>
          <w:szCs w:val="24"/>
        </w:rPr>
      </w:pPr>
      <w:r w:rsidRPr="001F5333">
        <w:rPr>
          <w:sz w:val="24"/>
          <w:szCs w:val="24"/>
        </w:rPr>
        <w:t xml:space="preserve">от </w:t>
      </w:r>
      <w:r>
        <w:rPr>
          <w:sz w:val="24"/>
          <w:szCs w:val="24"/>
        </w:rPr>
        <w:t>18.02.2022 года № 207</w:t>
      </w:r>
      <w:r w:rsidR="003C1380">
        <w:rPr>
          <w:sz w:val="24"/>
          <w:szCs w:val="24"/>
        </w:rPr>
        <w:t>, от 25.05.2022 года № 772</w:t>
      </w:r>
      <w:r w:rsidR="0068774D">
        <w:rPr>
          <w:sz w:val="24"/>
          <w:szCs w:val="24"/>
        </w:rPr>
        <w:t>, от 25.07.2022 года № 1224</w:t>
      </w:r>
      <w:r w:rsidR="007275C3">
        <w:rPr>
          <w:sz w:val="24"/>
          <w:szCs w:val="24"/>
        </w:rPr>
        <w:t>, от 26.09.2022 года № 1754</w:t>
      </w:r>
      <w:r w:rsidR="00C868EF">
        <w:rPr>
          <w:sz w:val="24"/>
          <w:szCs w:val="24"/>
        </w:rPr>
        <w:t>, от 31.10.2022 года № 1987</w:t>
      </w:r>
      <w:r w:rsidRPr="001F5333">
        <w:rPr>
          <w:sz w:val="24"/>
          <w:szCs w:val="24"/>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6859"/>
        <w:gridCol w:w="1126"/>
        <w:gridCol w:w="1808"/>
        <w:gridCol w:w="1171"/>
        <w:gridCol w:w="1332"/>
        <w:gridCol w:w="2156"/>
      </w:tblGrid>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Координатор муниципальной программы</w:t>
            </w:r>
          </w:p>
        </w:tc>
        <w:tc>
          <w:tcPr>
            <w:tcW w:w="7593" w:type="dxa"/>
            <w:gridSpan w:val="5"/>
          </w:tcPr>
          <w:p w:rsidR="00BB769B" w:rsidRPr="00C30911" w:rsidRDefault="00C30911" w:rsidP="00C30911">
            <w:pPr>
              <w:jc w:val="both"/>
              <w:rPr>
                <w:rFonts w:cs="Times New Roman"/>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Координаторы подпрограмм</w:t>
            </w:r>
          </w:p>
        </w:tc>
        <w:tc>
          <w:tcPr>
            <w:tcW w:w="7593" w:type="dxa"/>
            <w:gridSpan w:val="5"/>
          </w:tcPr>
          <w:p w:rsidR="00BB769B" w:rsidRPr="00D1279C" w:rsidRDefault="00D1279C" w:rsidP="00D1279C">
            <w:pPr>
              <w:rPr>
                <w:rFonts w:cs="Times New Roman"/>
                <w:szCs w:val="28"/>
              </w:rPr>
            </w:pPr>
            <w:r>
              <w:rPr>
                <w:rFonts w:cs="Times New Roman"/>
                <w:szCs w:val="28"/>
              </w:rPr>
              <w:t>Не предусмотрены</w:t>
            </w:r>
          </w:p>
        </w:tc>
      </w:tr>
      <w:tr w:rsidR="00BB769B" w:rsidRPr="006965EB" w:rsidTr="007275C3">
        <w:tc>
          <w:tcPr>
            <w:tcW w:w="6859" w:type="dxa"/>
          </w:tcPr>
          <w:p w:rsidR="00BB769B" w:rsidRPr="006965EB" w:rsidRDefault="00BB769B" w:rsidP="00BB769B">
            <w:pPr>
              <w:rPr>
                <w:rFonts w:cs="Times New Roman"/>
                <w:b/>
                <w:szCs w:val="28"/>
              </w:rPr>
            </w:pPr>
            <w:r w:rsidRPr="006965EB">
              <w:rPr>
                <w:rFonts w:cs="Times New Roman"/>
                <w:szCs w:val="28"/>
              </w:rPr>
              <w:t>Участники муниципальной программы</w:t>
            </w:r>
          </w:p>
        </w:tc>
        <w:tc>
          <w:tcPr>
            <w:tcW w:w="7593" w:type="dxa"/>
            <w:gridSpan w:val="5"/>
          </w:tcPr>
          <w:p w:rsidR="006965EB" w:rsidRDefault="006965EB" w:rsidP="006965EB">
            <w:pPr>
              <w:jc w:val="both"/>
              <w:rPr>
                <w:rFonts w:cs="Times New Roman"/>
                <w:szCs w:val="28"/>
              </w:rPr>
            </w:pPr>
            <w:r w:rsidRPr="006965EB">
              <w:rPr>
                <w:rFonts w:cs="Times New Roman"/>
                <w:szCs w:val="28"/>
              </w:rPr>
              <w:t xml:space="preserve">Подрядные организации; </w:t>
            </w:r>
          </w:p>
          <w:p w:rsidR="003C1380" w:rsidRDefault="003C1380" w:rsidP="006965EB">
            <w:pPr>
              <w:jc w:val="both"/>
              <w:rPr>
                <w:rFonts w:cs="Times New Roman"/>
                <w:szCs w:val="28"/>
              </w:rPr>
            </w:pPr>
            <w:r>
              <w:rPr>
                <w:rFonts w:cs="Times New Roman"/>
                <w:szCs w:val="28"/>
              </w:rPr>
              <w:t>специализированные организации;</w:t>
            </w:r>
          </w:p>
          <w:p w:rsidR="007275C3" w:rsidRPr="006965EB" w:rsidRDefault="007275C3" w:rsidP="006965EB">
            <w:pPr>
              <w:jc w:val="both"/>
              <w:rPr>
                <w:rFonts w:cs="Times New Roman"/>
                <w:szCs w:val="28"/>
              </w:rPr>
            </w:pPr>
            <w:r>
              <w:rPr>
                <w:rFonts w:cs="Times New Roman"/>
                <w:szCs w:val="28"/>
              </w:rPr>
              <w:t>поставщики;</w:t>
            </w:r>
          </w:p>
          <w:p w:rsidR="00BB769B" w:rsidRPr="006965EB" w:rsidRDefault="006965EB" w:rsidP="006965EB">
            <w:pPr>
              <w:jc w:val="both"/>
              <w:rPr>
                <w:rFonts w:cs="Times New Roman"/>
                <w:szCs w:val="28"/>
              </w:rPr>
            </w:pPr>
            <w:r w:rsidRPr="006965EB">
              <w:rPr>
                <w:rFonts w:cs="Times New Roman"/>
                <w:szCs w:val="28"/>
              </w:rPr>
              <w:lastRenderedPageBreak/>
              <w:t>муниципальное унитарное предприятие муниципального образования Темрюкский район «Универсал» (далее – МУП «Универсал»)</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lastRenderedPageBreak/>
              <w:t>Подпрограммы муниципальной программы</w:t>
            </w:r>
          </w:p>
        </w:tc>
        <w:tc>
          <w:tcPr>
            <w:tcW w:w="7593" w:type="dxa"/>
            <w:gridSpan w:val="5"/>
          </w:tcPr>
          <w:p w:rsidR="00BB769B" w:rsidRPr="00D1279C" w:rsidRDefault="00D1279C" w:rsidP="00D1279C">
            <w:pPr>
              <w:jc w:val="both"/>
              <w:rPr>
                <w:rFonts w:cs="Times New Roman"/>
                <w:szCs w:val="28"/>
              </w:rPr>
            </w:pPr>
            <w:r>
              <w:rPr>
                <w:rFonts w:cs="Times New Roman"/>
                <w:szCs w:val="28"/>
              </w:rPr>
              <w:t>Не предусмотрены</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Цель муниципальной программы</w:t>
            </w:r>
          </w:p>
        </w:tc>
        <w:tc>
          <w:tcPr>
            <w:tcW w:w="7593" w:type="dxa"/>
            <w:gridSpan w:val="5"/>
          </w:tcPr>
          <w:p w:rsidR="00BB769B" w:rsidRPr="00A56C1E" w:rsidRDefault="00CB30FD" w:rsidP="00CB30FD">
            <w:pPr>
              <w:jc w:val="both"/>
              <w:rPr>
                <w:rFonts w:cs="Times New Roman"/>
                <w:szCs w:val="28"/>
              </w:rPr>
            </w:pPr>
            <w:r>
              <w:rPr>
                <w:rFonts w:cs="Times New Roman"/>
                <w:color w:val="000000" w:themeColor="text1"/>
                <w:szCs w:val="28"/>
                <w:lang w:eastAsia="ru-RU"/>
              </w:rPr>
              <w:t>Сбалансированное пространство жизнедеятельности, формируемое через комплексное развитие качественных коммунальных услуг, включая</w:t>
            </w:r>
            <w:r w:rsidR="00274D16">
              <w:rPr>
                <w:rFonts w:cs="Times New Roman"/>
                <w:color w:val="000000" w:themeColor="text1"/>
                <w:szCs w:val="28"/>
                <w:lang w:eastAsia="ru-RU"/>
              </w:rPr>
              <w:t xml:space="preserve"> эффективно</w:t>
            </w:r>
            <w:r>
              <w:rPr>
                <w:rFonts w:cs="Times New Roman"/>
                <w:color w:val="000000" w:themeColor="text1"/>
                <w:szCs w:val="28"/>
                <w:lang w:eastAsia="ru-RU"/>
              </w:rPr>
              <w:t>е</w:t>
            </w:r>
            <w:r w:rsidR="00274D16">
              <w:rPr>
                <w:rFonts w:cs="Times New Roman"/>
                <w:color w:val="000000" w:themeColor="text1"/>
                <w:szCs w:val="28"/>
                <w:lang w:eastAsia="ru-RU"/>
              </w:rPr>
              <w:t xml:space="preserve"> обращени</w:t>
            </w:r>
            <w:r>
              <w:rPr>
                <w:rFonts w:cs="Times New Roman"/>
                <w:color w:val="000000" w:themeColor="text1"/>
                <w:szCs w:val="28"/>
                <w:lang w:eastAsia="ru-RU"/>
              </w:rPr>
              <w:t>е</w:t>
            </w:r>
            <w:r w:rsidR="00A56C1E" w:rsidRPr="00A56C1E">
              <w:rPr>
                <w:rFonts w:cs="Times New Roman"/>
                <w:color w:val="000000" w:themeColor="text1"/>
                <w:szCs w:val="28"/>
                <w:lang w:eastAsia="ru-RU"/>
              </w:rPr>
              <w:t xml:space="preserve"> с отходами производства и потребления</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Задачи муниципальной программы</w:t>
            </w:r>
          </w:p>
        </w:tc>
        <w:tc>
          <w:tcPr>
            <w:tcW w:w="7593" w:type="dxa"/>
            <w:gridSpan w:val="5"/>
          </w:tcPr>
          <w:p w:rsidR="00BB769B" w:rsidRPr="00A56C1E" w:rsidRDefault="00CB30FD" w:rsidP="00C868EF">
            <w:pPr>
              <w:jc w:val="both"/>
              <w:rPr>
                <w:rFonts w:cs="Times New Roman"/>
                <w:szCs w:val="28"/>
              </w:rPr>
            </w:pPr>
            <w:r>
              <w:rPr>
                <w:rFonts w:cs="Times New Roman"/>
                <w:color w:val="000000" w:themeColor="text1"/>
                <w:szCs w:val="28"/>
                <w:lang w:eastAsia="ru-RU"/>
              </w:rPr>
              <w:t>Формирование</w:t>
            </w:r>
            <w:r w:rsidR="00274D16">
              <w:rPr>
                <w:rFonts w:cs="Times New Roman"/>
                <w:color w:val="000000" w:themeColor="text1"/>
                <w:szCs w:val="28"/>
                <w:lang w:eastAsia="ru-RU"/>
              </w:rPr>
              <w:t xml:space="preserve"> </w:t>
            </w:r>
            <w:r w:rsidR="00A56C1E" w:rsidRPr="00A56C1E">
              <w:rPr>
                <w:rFonts w:cs="Times New Roman"/>
                <w:color w:val="000000" w:themeColor="text1"/>
                <w:szCs w:val="28"/>
                <w:lang w:eastAsia="ru-RU"/>
              </w:rPr>
              <w:t>новых подходов и внедрение современных технологий сбора твердых коммунальных отходов</w:t>
            </w:r>
            <w:r w:rsidR="007275C3">
              <w:rPr>
                <w:rFonts w:cs="Times New Roman"/>
                <w:color w:val="000000" w:themeColor="text1"/>
                <w:szCs w:val="28"/>
                <w:lang w:eastAsia="ru-RU"/>
              </w:rPr>
              <w:t xml:space="preserve">, повышение экологической безопасности в сфере обращения с </w:t>
            </w:r>
            <w:r w:rsidR="00C868EF">
              <w:rPr>
                <w:rFonts w:cs="Times New Roman"/>
                <w:color w:val="000000" w:themeColor="text1"/>
                <w:szCs w:val="28"/>
                <w:lang w:eastAsia="ru-RU"/>
              </w:rPr>
              <w:t>твердыми коммунальными отходами</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593" w:type="dxa"/>
            <w:gridSpan w:val="5"/>
          </w:tcPr>
          <w:p w:rsidR="00BB769B" w:rsidRPr="002022DF" w:rsidRDefault="00290C0A" w:rsidP="002022DF">
            <w:pPr>
              <w:jc w:val="both"/>
              <w:rPr>
                <w:rFonts w:cs="Times New Roman"/>
                <w:szCs w:val="28"/>
              </w:rPr>
            </w:pPr>
            <w:r>
              <w:rPr>
                <w:rFonts w:cs="Times New Roman"/>
                <w:szCs w:val="28"/>
              </w:rPr>
              <w:t>СЦ-6</w:t>
            </w:r>
            <w:r w:rsidR="002022DF">
              <w:rPr>
                <w:rFonts w:cs="Times New Roman"/>
                <w:szCs w:val="28"/>
                <w:lang w:val="en-US"/>
              </w:rPr>
              <w:t xml:space="preserve"> (</w:t>
            </w:r>
            <w:r w:rsidR="002022DF">
              <w:rPr>
                <w:rFonts w:cs="Times New Roman"/>
                <w:szCs w:val="28"/>
              </w:rPr>
              <w:t>Ц</w:t>
            </w:r>
            <w:r w:rsidR="002022DF">
              <w:rPr>
                <w:rFonts w:cs="Times New Roman"/>
                <w:szCs w:val="28"/>
                <w:lang w:val="en-US"/>
              </w:rPr>
              <w:t>-15)</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Перечень целевых показателей муниципальной программы</w:t>
            </w:r>
          </w:p>
        </w:tc>
        <w:tc>
          <w:tcPr>
            <w:tcW w:w="7593" w:type="dxa"/>
            <w:gridSpan w:val="5"/>
          </w:tcPr>
          <w:p w:rsidR="003C1380" w:rsidRPr="003C1380" w:rsidRDefault="003C1380" w:rsidP="003C1380">
            <w:pPr>
              <w:jc w:val="both"/>
              <w:rPr>
                <w:rFonts w:cs="Times New Roman"/>
                <w:color w:val="000000" w:themeColor="text1"/>
                <w:szCs w:val="28"/>
                <w:lang w:eastAsia="ru-RU"/>
              </w:rPr>
            </w:pPr>
            <w:r>
              <w:rPr>
                <w:rFonts w:cs="Times New Roman"/>
                <w:color w:val="000000" w:themeColor="text1"/>
                <w:szCs w:val="28"/>
                <w:lang w:eastAsia="ru-RU"/>
              </w:rPr>
              <w:t xml:space="preserve">1. </w:t>
            </w:r>
            <w:r w:rsidR="00290C0A" w:rsidRPr="003C1380">
              <w:rPr>
                <w:rFonts w:cs="Times New Roman"/>
                <w:color w:val="000000" w:themeColor="text1"/>
                <w:szCs w:val="28"/>
                <w:lang w:eastAsia="ru-RU"/>
              </w:rPr>
              <w:t xml:space="preserve">Количество обустроенных мест (площадок) накопления </w:t>
            </w:r>
            <w:r w:rsidR="00C868EF">
              <w:rPr>
                <w:rFonts w:cs="Times New Roman"/>
                <w:color w:val="000000" w:themeColor="text1"/>
                <w:szCs w:val="28"/>
                <w:lang w:eastAsia="ru-RU"/>
              </w:rPr>
              <w:t>твердых коммунальных отходов</w:t>
            </w:r>
            <w:r w:rsidR="00A00E6F" w:rsidRPr="003C1380">
              <w:rPr>
                <w:rFonts w:cs="Times New Roman"/>
                <w:color w:val="000000" w:themeColor="text1"/>
                <w:szCs w:val="28"/>
                <w:lang w:eastAsia="ru-RU"/>
              </w:rPr>
              <w:t>.</w:t>
            </w:r>
          </w:p>
          <w:p w:rsidR="003C1380" w:rsidRDefault="00CB30FD" w:rsidP="00C00883">
            <w:pPr>
              <w:jc w:val="both"/>
              <w:rPr>
                <w:rFonts w:cs="Times New Roman"/>
                <w:color w:val="000000" w:themeColor="text1"/>
                <w:szCs w:val="28"/>
                <w:lang w:eastAsia="ru-RU"/>
              </w:rPr>
            </w:pPr>
            <w:r>
              <w:rPr>
                <w:rFonts w:cs="Times New Roman"/>
                <w:color w:val="000000" w:themeColor="text1"/>
                <w:szCs w:val="28"/>
                <w:lang w:eastAsia="ru-RU"/>
              </w:rPr>
              <w:t xml:space="preserve">2. </w:t>
            </w:r>
            <w:r w:rsidR="003C1380">
              <w:rPr>
                <w:rFonts w:cs="Times New Roman"/>
                <w:color w:val="000000" w:themeColor="text1"/>
                <w:szCs w:val="28"/>
                <w:lang w:eastAsia="ru-RU"/>
              </w:rPr>
              <w:t xml:space="preserve">Количество обслуживаемых (содержание) мест (площадок) накопления </w:t>
            </w:r>
            <w:r w:rsidR="00C868EF">
              <w:rPr>
                <w:rFonts w:cs="Times New Roman"/>
                <w:color w:val="000000" w:themeColor="text1"/>
                <w:szCs w:val="28"/>
                <w:lang w:eastAsia="ru-RU"/>
              </w:rPr>
              <w:t>твердых коммунальных отходов</w:t>
            </w:r>
            <w:r w:rsidR="003C1380">
              <w:rPr>
                <w:rFonts w:cs="Times New Roman"/>
                <w:color w:val="000000" w:themeColor="text1"/>
                <w:szCs w:val="28"/>
                <w:lang w:eastAsia="ru-RU"/>
              </w:rPr>
              <w:t>.</w:t>
            </w:r>
          </w:p>
          <w:p w:rsidR="00CB30FD" w:rsidRDefault="003C1380" w:rsidP="00C00883">
            <w:pPr>
              <w:jc w:val="both"/>
              <w:rPr>
                <w:rFonts w:cs="Times New Roman"/>
                <w:color w:val="000000" w:themeColor="text1"/>
                <w:szCs w:val="28"/>
                <w:lang w:eastAsia="ru-RU"/>
              </w:rPr>
            </w:pPr>
            <w:r>
              <w:rPr>
                <w:rFonts w:cs="Times New Roman"/>
                <w:color w:val="000000" w:themeColor="text1"/>
                <w:szCs w:val="28"/>
                <w:lang w:eastAsia="ru-RU"/>
              </w:rPr>
              <w:t xml:space="preserve">3. </w:t>
            </w:r>
            <w:r w:rsidR="00CB30FD">
              <w:rPr>
                <w:rFonts w:cs="Times New Roman"/>
                <w:color w:val="000000" w:themeColor="text1"/>
                <w:szCs w:val="28"/>
                <w:lang w:eastAsia="ru-RU"/>
              </w:rPr>
              <w:t xml:space="preserve">Обеспеченность обустроенными местами (площадками) накопления </w:t>
            </w:r>
            <w:r w:rsidR="00C868EF">
              <w:rPr>
                <w:rFonts w:cs="Times New Roman"/>
                <w:color w:val="000000" w:themeColor="text1"/>
                <w:szCs w:val="28"/>
                <w:lang w:eastAsia="ru-RU"/>
              </w:rPr>
              <w:t>твердых коммунальных отходов</w:t>
            </w:r>
            <w:r w:rsidR="00CB30FD">
              <w:rPr>
                <w:rFonts w:cs="Times New Roman"/>
                <w:color w:val="000000" w:themeColor="text1"/>
                <w:szCs w:val="28"/>
                <w:lang w:eastAsia="ru-RU"/>
              </w:rPr>
              <w:t xml:space="preserve"> (от общей потребности)</w:t>
            </w:r>
          </w:p>
          <w:p w:rsidR="006965EB" w:rsidRDefault="003C1380" w:rsidP="00C00883">
            <w:pPr>
              <w:jc w:val="both"/>
              <w:rPr>
                <w:rFonts w:cs="Times New Roman"/>
                <w:color w:val="000000" w:themeColor="text1"/>
                <w:szCs w:val="28"/>
                <w:lang w:eastAsia="ru-RU"/>
              </w:rPr>
            </w:pPr>
            <w:r>
              <w:rPr>
                <w:rFonts w:cs="Times New Roman"/>
                <w:color w:val="000000" w:themeColor="text1"/>
                <w:szCs w:val="28"/>
                <w:lang w:eastAsia="ru-RU"/>
              </w:rPr>
              <w:t>4</w:t>
            </w:r>
            <w:r w:rsidR="006965EB" w:rsidRPr="006965EB">
              <w:rPr>
                <w:rFonts w:cs="Times New Roman"/>
                <w:color w:val="000000" w:themeColor="text1"/>
                <w:szCs w:val="28"/>
                <w:lang w:eastAsia="ru-RU"/>
              </w:rPr>
              <w:t>. Количество построенных модульных складов</w:t>
            </w:r>
            <w:r w:rsidR="007275C3">
              <w:rPr>
                <w:rFonts w:cs="Times New Roman"/>
                <w:color w:val="000000" w:themeColor="text1"/>
                <w:szCs w:val="28"/>
                <w:lang w:eastAsia="ru-RU"/>
              </w:rPr>
              <w:t>.</w:t>
            </w:r>
          </w:p>
          <w:p w:rsidR="007275C3" w:rsidRPr="006965EB" w:rsidRDefault="007275C3" w:rsidP="00C00883">
            <w:pPr>
              <w:jc w:val="both"/>
              <w:rPr>
                <w:rFonts w:cs="Times New Roman"/>
                <w:szCs w:val="28"/>
              </w:rPr>
            </w:pPr>
            <w:r>
              <w:rPr>
                <w:rFonts w:cs="Times New Roman"/>
                <w:color w:val="000000" w:themeColor="text1"/>
                <w:szCs w:val="28"/>
                <w:lang w:eastAsia="ru-RU"/>
              </w:rPr>
              <w:t>5. Количество приобретенных объектов движимого имущества</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Проекты и (или) программы</w:t>
            </w:r>
          </w:p>
        </w:tc>
        <w:tc>
          <w:tcPr>
            <w:tcW w:w="7593" w:type="dxa"/>
            <w:gridSpan w:val="5"/>
          </w:tcPr>
          <w:p w:rsidR="00BB769B" w:rsidRPr="00B0035A" w:rsidRDefault="003C1380" w:rsidP="00B0035A">
            <w:pPr>
              <w:jc w:val="both"/>
              <w:rPr>
                <w:rFonts w:cs="Times New Roman"/>
                <w:szCs w:val="28"/>
              </w:rPr>
            </w:pPr>
            <w:r>
              <w:rPr>
                <w:rFonts w:cs="Times New Roman"/>
                <w:szCs w:val="28"/>
              </w:rPr>
              <w:t>Муниципальный</w:t>
            </w:r>
            <w:r w:rsidR="002022DF">
              <w:rPr>
                <w:rFonts w:cs="Times New Roman"/>
                <w:szCs w:val="28"/>
              </w:rPr>
              <w:t xml:space="preserve"> проект «Умное обращение с отходами»</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Этапы и сроки реализации муниципальной программы</w:t>
            </w:r>
          </w:p>
        </w:tc>
        <w:tc>
          <w:tcPr>
            <w:tcW w:w="7593" w:type="dxa"/>
            <w:gridSpan w:val="5"/>
          </w:tcPr>
          <w:p w:rsidR="00BB769B" w:rsidRDefault="00C00883" w:rsidP="00B0035A">
            <w:pPr>
              <w:jc w:val="both"/>
              <w:rPr>
                <w:rFonts w:cs="Times New Roman"/>
                <w:szCs w:val="28"/>
              </w:rPr>
            </w:pPr>
            <w:r>
              <w:rPr>
                <w:rFonts w:cs="Times New Roman"/>
                <w:szCs w:val="28"/>
              </w:rPr>
              <w:t>Этапы не предусмотрены</w:t>
            </w:r>
            <w:r w:rsidR="00A00E6F">
              <w:rPr>
                <w:rFonts w:cs="Times New Roman"/>
                <w:szCs w:val="28"/>
              </w:rPr>
              <w:t>,</w:t>
            </w:r>
          </w:p>
          <w:p w:rsidR="00C00883" w:rsidRPr="00B0035A" w:rsidRDefault="00C00883" w:rsidP="00C868EF">
            <w:pPr>
              <w:jc w:val="both"/>
              <w:rPr>
                <w:rFonts w:cs="Times New Roman"/>
                <w:szCs w:val="28"/>
              </w:rPr>
            </w:pPr>
            <w:r>
              <w:rPr>
                <w:rFonts w:cs="Times New Roman"/>
                <w:szCs w:val="28"/>
              </w:rPr>
              <w:t>2022-202</w:t>
            </w:r>
            <w:r w:rsidR="00C868EF">
              <w:rPr>
                <w:rFonts w:cs="Times New Roman"/>
                <w:szCs w:val="28"/>
              </w:rPr>
              <w:t>5</w:t>
            </w:r>
            <w:r>
              <w:rPr>
                <w:rFonts w:cs="Times New Roman"/>
                <w:szCs w:val="28"/>
              </w:rPr>
              <w:t xml:space="preserve"> годы</w:t>
            </w:r>
          </w:p>
        </w:tc>
      </w:tr>
      <w:tr w:rsidR="00BB769B" w:rsidRPr="00950972" w:rsidTr="007275C3">
        <w:tc>
          <w:tcPr>
            <w:tcW w:w="6859" w:type="dxa"/>
          </w:tcPr>
          <w:p w:rsidR="00BB769B" w:rsidRPr="00950972" w:rsidRDefault="00BB769B" w:rsidP="00BB769B">
            <w:pPr>
              <w:rPr>
                <w:rFonts w:cs="Times New Roman"/>
                <w:szCs w:val="28"/>
              </w:rPr>
            </w:pPr>
            <w:r w:rsidRPr="00950972">
              <w:rPr>
                <w:rFonts w:cs="Times New Roman"/>
                <w:szCs w:val="28"/>
              </w:rPr>
              <w:lastRenderedPageBreak/>
              <w:t>Объем финансирования муниципальной программы, тыс. рублей &lt;2&gt;</w:t>
            </w:r>
          </w:p>
        </w:tc>
        <w:tc>
          <w:tcPr>
            <w:tcW w:w="1126" w:type="dxa"/>
            <w:vMerge w:val="restart"/>
          </w:tcPr>
          <w:p w:rsidR="00BB769B" w:rsidRPr="00950972" w:rsidRDefault="00BB769B" w:rsidP="00BB769B">
            <w:pPr>
              <w:jc w:val="center"/>
              <w:rPr>
                <w:rFonts w:cs="Times New Roman"/>
                <w:szCs w:val="28"/>
              </w:rPr>
            </w:pPr>
            <w:r w:rsidRPr="00950972">
              <w:rPr>
                <w:rFonts w:cs="Times New Roman"/>
                <w:szCs w:val="28"/>
              </w:rPr>
              <w:t>всего</w:t>
            </w:r>
          </w:p>
        </w:tc>
        <w:tc>
          <w:tcPr>
            <w:tcW w:w="6467" w:type="dxa"/>
            <w:gridSpan w:val="4"/>
          </w:tcPr>
          <w:p w:rsidR="00BB769B" w:rsidRPr="00950972" w:rsidRDefault="00BB769B" w:rsidP="00BB769B">
            <w:pPr>
              <w:jc w:val="center"/>
              <w:rPr>
                <w:rFonts w:cs="Times New Roman"/>
                <w:b/>
                <w:szCs w:val="28"/>
              </w:rPr>
            </w:pPr>
            <w:r w:rsidRPr="00950972">
              <w:rPr>
                <w:rFonts w:cs="Times New Roman"/>
                <w:szCs w:val="28"/>
              </w:rPr>
              <w:t>в разрезе источников финансирования</w:t>
            </w:r>
          </w:p>
        </w:tc>
      </w:tr>
      <w:tr w:rsidR="00BB769B" w:rsidRPr="00950972" w:rsidTr="007275C3">
        <w:tc>
          <w:tcPr>
            <w:tcW w:w="6859" w:type="dxa"/>
          </w:tcPr>
          <w:p w:rsidR="00BB769B" w:rsidRPr="00950972" w:rsidRDefault="00BB769B" w:rsidP="00BB769B">
            <w:pPr>
              <w:rPr>
                <w:rFonts w:cs="Times New Roman"/>
                <w:szCs w:val="28"/>
              </w:rPr>
            </w:pPr>
            <w:r w:rsidRPr="00950972">
              <w:rPr>
                <w:rFonts w:cs="Times New Roman"/>
                <w:szCs w:val="28"/>
              </w:rPr>
              <w:t>Годы реализации</w:t>
            </w:r>
          </w:p>
        </w:tc>
        <w:tc>
          <w:tcPr>
            <w:tcW w:w="1126" w:type="dxa"/>
            <w:vMerge/>
          </w:tcPr>
          <w:p w:rsidR="00BB769B" w:rsidRPr="00950972" w:rsidRDefault="00BB769B" w:rsidP="00BB769B">
            <w:pPr>
              <w:jc w:val="center"/>
              <w:rPr>
                <w:rFonts w:cs="Times New Roman"/>
                <w:b/>
                <w:szCs w:val="28"/>
              </w:rPr>
            </w:pPr>
          </w:p>
        </w:tc>
        <w:tc>
          <w:tcPr>
            <w:tcW w:w="1808" w:type="dxa"/>
          </w:tcPr>
          <w:p w:rsidR="00BB769B" w:rsidRPr="00950972" w:rsidRDefault="00BB769B" w:rsidP="00BB769B">
            <w:pPr>
              <w:jc w:val="center"/>
              <w:rPr>
                <w:rFonts w:cs="Times New Roman"/>
                <w:b/>
                <w:szCs w:val="28"/>
              </w:rPr>
            </w:pPr>
            <w:r w:rsidRPr="00950972">
              <w:rPr>
                <w:rFonts w:cs="Times New Roman"/>
                <w:szCs w:val="28"/>
              </w:rPr>
              <w:t>федеральный бюджет</w:t>
            </w:r>
          </w:p>
        </w:tc>
        <w:tc>
          <w:tcPr>
            <w:tcW w:w="1171" w:type="dxa"/>
          </w:tcPr>
          <w:p w:rsidR="00BB769B" w:rsidRPr="00950972" w:rsidRDefault="00BB769B" w:rsidP="00BB769B">
            <w:pPr>
              <w:pStyle w:val="ConsPlusNormal0"/>
              <w:jc w:val="center"/>
              <w:rPr>
                <w:szCs w:val="28"/>
              </w:rPr>
            </w:pPr>
            <w:r w:rsidRPr="00950972">
              <w:rPr>
                <w:szCs w:val="28"/>
              </w:rPr>
              <w:t>краевой бюджет</w:t>
            </w:r>
          </w:p>
        </w:tc>
        <w:tc>
          <w:tcPr>
            <w:tcW w:w="1332" w:type="dxa"/>
          </w:tcPr>
          <w:p w:rsidR="00BB769B" w:rsidRPr="00950972" w:rsidRDefault="00BB769B" w:rsidP="00BB769B">
            <w:pPr>
              <w:jc w:val="center"/>
              <w:rPr>
                <w:rFonts w:cs="Times New Roman"/>
                <w:b/>
                <w:szCs w:val="28"/>
              </w:rPr>
            </w:pPr>
            <w:r w:rsidRPr="00950972">
              <w:rPr>
                <w:rFonts w:cs="Times New Roman"/>
                <w:szCs w:val="28"/>
              </w:rPr>
              <w:t>местный бюджет</w:t>
            </w:r>
          </w:p>
        </w:tc>
        <w:tc>
          <w:tcPr>
            <w:tcW w:w="2156" w:type="dxa"/>
          </w:tcPr>
          <w:p w:rsidR="00BB769B" w:rsidRPr="00950972" w:rsidRDefault="00BB769B" w:rsidP="00BB769B">
            <w:pPr>
              <w:jc w:val="center"/>
              <w:rPr>
                <w:rFonts w:cs="Times New Roman"/>
                <w:b/>
                <w:szCs w:val="28"/>
              </w:rPr>
            </w:pPr>
            <w:r w:rsidRPr="00950972">
              <w:rPr>
                <w:rFonts w:cs="Times New Roman"/>
                <w:szCs w:val="28"/>
              </w:rPr>
              <w:t>внебюджетные источники</w:t>
            </w:r>
          </w:p>
        </w:tc>
      </w:tr>
      <w:tr w:rsidR="007275C3" w:rsidRPr="00950972" w:rsidTr="007275C3">
        <w:tc>
          <w:tcPr>
            <w:tcW w:w="6859" w:type="dxa"/>
          </w:tcPr>
          <w:p w:rsidR="007275C3" w:rsidRPr="00950972" w:rsidRDefault="007275C3" w:rsidP="007275C3">
            <w:pPr>
              <w:pStyle w:val="ConsPlusNormal0"/>
              <w:rPr>
                <w:szCs w:val="28"/>
              </w:rPr>
            </w:pPr>
            <w:r>
              <w:rPr>
                <w:szCs w:val="28"/>
              </w:rPr>
              <w:t>2022</w:t>
            </w:r>
          </w:p>
        </w:tc>
        <w:tc>
          <w:tcPr>
            <w:tcW w:w="1126" w:type="dxa"/>
          </w:tcPr>
          <w:p w:rsidR="007275C3" w:rsidRPr="007275C3" w:rsidRDefault="007275C3" w:rsidP="007275C3">
            <w:pPr>
              <w:pStyle w:val="ConsPlusNormal0"/>
              <w:jc w:val="center"/>
              <w:rPr>
                <w:szCs w:val="28"/>
              </w:rPr>
            </w:pPr>
            <w:r w:rsidRPr="007275C3">
              <w:rPr>
                <w:szCs w:val="28"/>
              </w:rPr>
              <w:t>14720,5</w:t>
            </w:r>
          </w:p>
        </w:tc>
        <w:tc>
          <w:tcPr>
            <w:tcW w:w="1808" w:type="dxa"/>
          </w:tcPr>
          <w:p w:rsidR="007275C3" w:rsidRPr="007275C3" w:rsidRDefault="007275C3" w:rsidP="007275C3">
            <w:pPr>
              <w:pStyle w:val="ConsPlusNormal0"/>
              <w:jc w:val="center"/>
              <w:rPr>
                <w:szCs w:val="28"/>
              </w:rPr>
            </w:pPr>
            <w:r w:rsidRPr="007275C3">
              <w:rPr>
                <w:szCs w:val="28"/>
              </w:rPr>
              <w:t>0,0</w:t>
            </w:r>
          </w:p>
        </w:tc>
        <w:tc>
          <w:tcPr>
            <w:tcW w:w="1171" w:type="dxa"/>
          </w:tcPr>
          <w:p w:rsidR="007275C3" w:rsidRPr="007275C3" w:rsidRDefault="007275C3" w:rsidP="007275C3">
            <w:pPr>
              <w:pStyle w:val="ConsPlusNormal0"/>
              <w:jc w:val="center"/>
              <w:rPr>
                <w:szCs w:val="28"/>
              </w:rPr>
            </w:pPr>
            <w:r w:rsidRPr="007275C3">
              <w:rPr>
                <w:szCs w:val="28"/>
              </w:rPr>
              <w:t>0,0</w:t>
            </w:r>
          </w:p>
        </w:tc>
        <w:tc>
          <w:tcPr>
            <w:tcW w:w="1332" w:type="dxa"/>
          </w:tcPr>
          <w:p w:rsidR="007275C3" w:rsidRPr="007275C3" w:rsidRDefault="007275C3" w:rsidP="007275C3">
            <w:pPr>
              <w:pStyle w:val="ConsPlusNormal0"/>
              <w:jc w:val="center"/>
              <w:rPr>
                <w:szCs w:val="28"/>
              </w:rPr>
            </w:pPr>
            <w:r w:rsidRPr="007275C3">
              <w:rPr>
                <w:szCs w:val="28"/>
              </w:rPr>
              <w:t>14720,5</w:t>
            </w:r>
          </w:p>
        </w:tc>
        <w:tc>
          <w:tcPr>
            <w:tcW w:w="2156" w:type="dxa"/>
          </w:tcPr>
          <w:p w:rsidR="007275C3" w:rsidRPr="00950972" w:rsidRDefault="007275C3" w:rsidP="007275C3">
            <w:pPr>
              <w:pStyle w:val="ConsPlusNormal0"/>
              <w:jc w:val="center"/>
              <w:rPr>
                <w:szCs w:val="28"/>
              </w:rPr>
            </w:pPr>
            <w:r>
              <w:rPr>
                <w:szCs w:val="28"/>
              </w:rPr>
              <w:t>0,0</w:t>
            </w:r>
          </w:p>
        </w:tc>
      </w:tr>
      <w:tr w:rsidR="00C868EF" w:rsidRPr="00950972" w:rsidTr="007275C3">
        <w:tc>
          <w:tcPr>
            <w:tcW w:w="6859" w:type="dxa"/>
          </w:tcPr>
          <w:p w:rsidR="00C868EF" w:rsidRPr="00950972" w:rsidRDefault="00C868EF" w:rsidP="00C868EF">
            <w:pPr>
              <w:pStyle w:val="ConsPlusNormal0"/>
              <w:rPr>
                <w:szCs w:val="28"/>
              </w:rPr>
            </w:pPr>
            <w:r>
              <w:rPr>
                <w:szCs w:val="28"/>
              </w:rPr>
              <w:t>2023</w:t>
            </w:r>
          </w:p>
        </w:tc>
        <w:tc>
          <w:tcPr>
            <w:tcW w:w="1126" w:type="dxa"/>
          </w:tcPr>
          <w:p w:rsidR="00C868EF" w:rsidRPr="007275C3" w:rsidRDefault="00C868EF" w:rsidP="00C868EF">
            <w:pPr>
              <w:pStyle w:val="ConsPlusNormal0"/>
              <w:jc w:val="center"/>
              <w:rPr>
                <w:szCs w:val="28"/>
              </w:rPr>
            </w:pPr>
            <w:r>
              <w:rPr>
                <w:szCs w:val="28"/>
              </w:rPr>
              <w:t>5531,4</w:t>
            </w:r>
          </w:p>
        </w:tc>
        <w:tc>
          <w:tcPr>
            <w:tcW w:w="1808" w:type="dxa"/>
          </w:tcPr>
          <w:p w:rsidR="00C868EF" w:rsidRPr="007275C3" w:rsidRDefault="00C868EF" w:rsidP="00C868EF">
            <w:pPr>
              <w:pStyle w:val="ConsPlusNormal0"/>
              <w:jc w:val="center"/>
              <w:rPr>
                <w:szCs w:val="28"/>
              </w:rPr>
            </w:pPr>
            <w:r w:rsidRPr="007275C3">
              <w:rPr>
                <w:szCs w:val="28"/>
              </w:rPr>
              <w:t>0,0</w:t>
            </w:r>
          </w:p>
        </w:tc>
        <w:tc>
          <w:tcPr>
            <w:tcW w:w="1171" w:type="dxa"/>
          </w:tcPr>
          <w:p w:rsidR="00C868EF" w:rsidRPr="007275C3" w:rsidRDefault="00C868EF" w:rsidP="00C868EF">
            <w:pPr>
              <w:pStyle w:val="ConsPlusNormal0"/>
              <w:jc w:val="center"/>
              <w:rPr>
                <w:szCs w:val="28"/>
              </w:rPr>
            </w:pPr>
            <w:r w:rsidRPr="007275C3">
              <w:rPr>
                <w:szCs w:val="28"/>
              </w:rPr>
              <w:t>0,0</w:t>
            </w:r>
          </w:p>
        </w:tc>
        <w:tc>
          <w:tcPr>
            <w:tcW w:w="1332" w:type="dxa"/>
          </w:tcPr>
          <w:p w:rsidR="00C868EF" w:rsidRPr="007275C3" w:rsidRDefault="00C868EF" w:rsidP="00C868EF">
            <w:pPr>
              <w:pStyle w:val="ConsPlusNormal0"/>
              <w:jc w:val="center"/>
              <w:rPr>
                <w:szCs w:val="28"/>
              </w:rPr>
            </w:pPr>
            <w:r>
              <w:rPr>
                <w:szCs w:val="28"/>
              </w:rPr>
              <w:t>5531,4</w:t>
            </w:r>
          </w:p>
        </w:tc>
        <w:tc>
          <w:tcPr>
            <w:tcW w:w="2156" w:type="dxa"/>
          </w:tcPr>
          <w:p w:rsidR="00C868EF" w:rsidRPr="00950972" w:rsidRDefault="00C868EF" w:rsidP="00C868EF">
            <w:pPr>
              <w:pStyle w:val="ConsPlusNormal0"/>
              <w:jc w:val="center"/>
              <w:rPr>
                <w:szCs w:val="28"/>
              </w:rPr>
            </w:pPr>
            <w:r>
              <w:rPr>
                <w:szCs w:val="28"/>
              </w:rPr>
              <w:t>0,0</w:t>
            </w:r>
          </w:p>
        </w:tc>
      </w:tr>
      <w:tr w:rsidR="00C868EF" w:rsidRPr="00950972" w:rsidTr="007275C3">
        <w:tc>
          <w:tcPr>
            <w:tcW w:w="6859" w:type="dxa"/>
          </w:tcPr>
          <w:p w:rsidR="00C868EF" w:rsidRPr="00950972" w:rsidRDefault="00C868EF" w:rsidP="00C868EF">
            <w:pPr>
              <w:pStyle w:val="ConsPlusNormal0"/>
              <w:rPr>
                <w:szCs w:val="28"/>
              </w:rPr>
            </w:pPr>
            <w:r>
              <w:rPr>
                <w:szCs w:val="28"/>
              </w:rPr>
              <w:t>2024</w:t>
            </w:r>
          </w:p>
        </w:tc>
        <w:tc>
          <w:tcPr>
            <w:tcW w:w="1126" w:type="dxa"/>
          </w:tcPr>
          <w:p w:rsidR="00C868EF" w:rsidRPr="007275C3" w:rsidRDefault="00C868EF" w:rsidP="00C868EF">
            <w:pPr>
              <w:pStyle w:val="ConsPlusNormal0"/>
              <w:jc w:val="center"/>
              <w:rPr>
                <w:szCs w:val="28"/>
              </w:rPr>
            </w:pPr>
            <w:r>
              <w:rPr>
                <w:szCs w:val="28"/>
              </w:rPr>
              <w:t>5531,4</w:t>
            </w:r>
          </w:p>
        </w:tc>
        <w:tc>
          <w:tcPr>
            <w:tcW w:w="1808" w:type="dxa"/>
          </w:tcPr>
          <w:p w:rsidR="00C868EF" w:rsidRPr="007275C3" w:rsidRDefault="00C868EF" w:rsidP="00C868EF">
            <w:pPr>
              <w:pStyle w:val="ConsPlusNormal0"/>
              <w:jc w:val="center"/>
              <w:rPr>
                <w:szCs w:val="28"/>
              </w:rPr>
            </w:pPr>
            <w:r w:rsidRPr="007275C3">
              <w:rPr>
                <w:szCs w:val="28"/>
              </w:rPr>
              <w:t>0,0</w:t>
            </w:r>
          </w:p>
        </w:tc>
        <w:tc>
          <w:tcPr>
            <w:tcW w:w="1171" w:type="dxa"/>
          </w:tcPr>
          <w:p w:rsidR="00C868EF" w:rsidRPr="007275C3" w:rsidRDefault="00C868EF" w:rsidP="00C868EF">
            <w:pPr>
              <w:pStyle w:val="ConsPlusNormal0"/>
              <w:jc w:val="center"/>
              <w:rPr>
                <w:szCs w:val="28"/>
              </w:rPr>
            </w:pPr>
            <w:r w:rsidRPr="007275C3">
              <w:rPr>
                <w:szCs w:val="28"/>
              </w:rPr>
              <w:t>0,0</w:t>
            </w:r>
          </w:p>
        </w:tc>
        <w:tc>
          <w:tcPr>
            <w:tcW w:w="1332" w:type="dxa"/>
          </w:tcPr>
          <w:p w:rsidR="00C868EF" w:rsidRPr="007275C3" w:rsidRDefault="00C868EF" w:rsidP="00C868EF">
            <w:pPr>
              <w:pStyle w:val="ConsPlusNormal0"/>
              <w:jc w:val="center"/>
              <w:rPr>
                <w:szCs w:val="28"/>
              </w:rPr>
            </w:pPr>
            <w:r>
              <w:rPr>
                <w:szCs w:val="28"/>
              </w:rPr>
              <w:t>5531,4</w:t>
            </w:r>
          </w:p>
        </w:tc>
        <w:tc>
          <w:tcPr>
            <w:tcW w:w="2156" w:type="dxa"/>
          </w:tcPr>
          <w:p w:rsidR="00C868EF" w:rsidRPr="00950972" w:rsidRDefault="00C868EF" w:rsidP="00C868EF">
            <w:pPr>
              <w:pStyle w:val="ConsPlusNormal0"/>
              <w:jc w:val="center"/>
              <w:rPr>
                <w:szCs w:val="28"/>
              </w:rPr>
            </w:pPr>
            <w:r>
              <w:rPr>
                <w:szCs w:val="28"/>
              </w:rPr>
              <w:t>0,0</w:t>
            </w:r>
          </w:p>
        </w:tc>
      </w:tr>
      <w:tr w:rsidR="00C868EF" w:rsidRPr="00950972" w:rsidTr="007275C3">
        <w:tc>
          <w:tcPr>
            <w:tcW w:w="6859" w:type="dxa"/>
          </w:tcPr>
          <w:p w:rsidR="00C868EF" w:rsidRDefault="00C868EF" w:rsidP="00C868EF">
            <w:pPr>
              <w:pStyle w:val="ConsPlusNormal0"/>
              <w:rPr>
                <w:szCs w:val="28"/>
              </w:rPr>
            </w:pPr>
            <w:r>
              <w:rPr>
                <w:szCs w:val="28"/>
              </w:rPr>
              <w:t>2025</w:t>
            </w:r>
          </w:p>
        </w:tc>
        <w:tc>
          <w:tcPr>
            <w:tcW w:w="1126" w:type="dxa"/>
          </w:tcPr>
          <w:p w:rsidR="00C868EF" w:rsidRDefault="00C868EF" w:rsidP="00C868EF">
            <w:pPr>
              <w:pStyle w:val="ConsPlusNormal0"/>
              <w:jc w:val="center"/>
              <w:rPr>
                <w:szCs w:val="28"/>
              </w:rPr>
            </w:pPr>
            <w:r>
              <w:rPr>
                <w:szCs w:val="28"/>
              </w:rPr>
              <w:t>5531,4</w:t>
            </w:r>
          </w:p>
        </w:tc>
        <w:tc>
          <w:tcPr>
            <w:tcW w:w="1808" w:type="dxa"/>
          </w:tcPr>
          <w:p w:rsidR="00C868EF" w:rsidRPr="007275C3" w:rsidRDefault="00C868EF" w:rsidP="00C868EF">
            <w:pPr>
              <w:pStyle w:val="ConsPlusNormal0"/>
              <w:jc w:val="center"/>
              <w:rPr>
                <w:szCs w:val="28"/>
              </w:rPr>
            </w:pPr>
            <w:r>
              <w:rPr>
                <w:szCs w:val="28"/>
              </w:rPr>
              <w:t>0,0</w:t>
            </w:r>
          </w:p>
        </w:tc>
        <w:tc>
          <w:tcPr>
            <w:tcW w:w="1171" w:type="dxa"/>
          </w:tcPr>
          <w:p w:rsidR="00C868EF" w:rsidRPr="007275C3" w:rsidRDefault="00C868EF" w:rsidP="00C868EF">
            <w:pPr>
              <w:pStyle w:val="ConsPlusNormal0"/>
              <w:jc w:val="center"/>
              <w:rPr>
                <w:szCs w:val="28"/>
              </w:rPr>
            </w:pPr>
            <w:r>
              <w:rPr>
                <w:szCs w:val="28"/>
              </w:rPr>
              <w:t>0,0</w:t>
            </w:r>
          </w:p>
        </w:tc>
        <w:tc>
          <w:tcPr>
            <w:tcW w:w="1332" w:type="dxa"/>
          </w:tcPr>
          <w:p w:rsidR="00C868EF" w:rsidRDefault="00C868EF" w:rsidP="00C868EF">
            <w:pPr>
              <w:pStyle w:val="ConsPlusNormal0"/>
              <w:jc w:val="center"/>
              <w:rPr>
                <w:szCs w:val="28"/>
              </w:rPr>
            </w:pPr>
            <w:r>
              <w:rPr>
                <w:szCs w:val="28"/>
              </w:rPr>
              <w:t>5531,4</w:t>
            </w:r>
          </w:p>
        </w:tc>
        <w:tc>
          <w:tcPr>
            <w:tcW w:w="2156" w:type="dxa"/>
          </w:tcPr>
          <w:p w:rsidR="00C868EF" w:rsidRDefault="00C868EF" w:rsidP="00C868EF">
            <w:pPr>
              <w:pStyle w:val="ConsPlusNormal0"/>
              <w:jc w:val="center"/>
              <w:rPr>
                <w:szCs w:val="28"/>
              </w:rPr>
            </w:pPr>
            <w:r>
              <w:rPr>
                <w:szCs w:val="28"/>
              </w:rPr>
              <w:t>0,0</w:t>
            </w:r>
          </w:p>
        </w:tc>
      </w:tr>
      <w:tr w:rsidR="007275C3" w:rsidRPr="00950972" w:rsidTr="007275C3">
        <w:tc>
          <w:tcPr>
            <w:tcW w:w="6859" w:type="dxa"/>
          </w:tcPr>
          <w:p w:rsidR="007275C3" w:rsidRPr="00950972" w:rsidRDefault="007275C3" w:rsidP="007275C3">
            <w:pPr>
              <w:pStyle w:val="ConsPlusNormal0"/>
              <w:rPr>
                <w:szCs w:val="28"/>
              </w:rPr>
            </w:pPr>
            <w:r w:rsidRPr="00950972">
              <w:rPr>
                <w:szCs w:val="28"/>
              </w:rPr>
              <w:t>Всего</w:t>
            </w:r>
          </w:p>
        </w:tc>
        <w:tc>
          <w:tcPr>
            <w:tcW w:w="1126" w:type="dxa"/>
          </w:tcPr>
          <w:p w:rsidR="007275C3" w:rsidRPr="007275C3" w:rsidRDefault="00C868EF" w:rsidP="007275C3">
            <w:pPr>
              <w:pStyle w:val="ConsPlusNormal0"/>
              <w:jc w:val="center"/>
              <w:rPr>
                <w:szCs w:val="28"/>
              </w:rPr>
            </w:pPr>
            <w:r>
              <w:rPr>
                <w:szCs w:val="28"/>
              </w:rPr>
              <w:t>31314,7</w:t>
            </w:r>
          </w:p>
        </w:tc>
        <w:tc>
          <w:tcPr>
            <w:tcW w:w="1808" w:type="dxa"/>
          </w:tcPr>
          <w:p w:rsidR="007275C3" w:rsidRPr="007275C3" w:rsidRDefault="007275C3" w:rsidP="007275C3">
            <w:pPr>
              <w:pStyle w:val="ConsPlusNormal0"/>
              <w:jc w:val="center"/>
              <w:rPr>
                <w:szCs w:val="28"/>
              </w:rPr>
            </w:pPr>
            <w:r w:rsidRPr="007275C3">
              <w:rPr>
                <w:szCs w:val="28"/>
              </w:rPr>
              <w:t>0,0</w:t>
            </w:r>
          </w:p>
        </w:tc>
        <w:tc>
          <w:tcPr>
            <w:tcW w:w="1171" w:type="dxa"/>
          </w:tcPr>
          <w:p w:rsidR="007275C3" w:rsidRPr="007275C3" w:rsidRDefault="007275C3" w:rsidP="007275C3">
            <w:pPr>
              <w:pStyle w:val="ConsPlusNormal0"/>
              <w:jc w:val="center"/>
              <w:rPr>
                <w:szCs w:val="28"/>
              </w:rPr>
            </w:pPr>
            <w:r w:rsidRPr="007275C3">
              <w:rPr>
                <w:szCs w:val="28"/>
              </w:rPr>
              <w:t>0,0</w:t>
            </w:r>
          </w:p>
        </w:tc>
        <w:tc>
          <w:tcPr>
            <w:tcW w:w="1332" w:type="dxa"/>
          </w:tcPr>
          <w:p w:rsidR="007275C3" w:rsidRPr="007275C3" w:rsidRDefault="00C868EF" w:rsidP="007275C3">
            <w:pPr>
              <w:pStyle w:val="ConsPlusNormal0"/>
              <w:jc w:val="center"/>
              <w:rPr>
                <w:szCs w:val="28"/>
              </w:rPr>
            </w:pPr>
            <w:r>
              <w:rPr>
                <w:szCs w:val="28"/>
              </w:rPr>
              <w:t>31314,7</w:t>
            </w:r>
          </w:p>
        </w:tc>
        <w:tc>
          <w:tcPr>
            <w:tcW w:w="2156" w:type="dxa"/>
          </w:tcPr>
          <w:p w:rsidR="007275C3" w:rsidRPr="00950972" w:rsidRDefault="007275C3" w:rsidP="007275C3">
            <w:pPr>
              <w:pStyle w:val="ConsPlusNormal0"/>
              <w:jc w:val="center"/>
              <w:rPr>
                <w:szCs w:val="28"/>
              </w:rPr>
            </w:pPr>
            <w:r>
              <w:rPr>
                <w:szCs w:val="28"/>
              </w:rPr>
              <w:t>0,0</w:t>
            </w:r>
          </w:p>
        </w:tc>
      </w:tr>
      <w:tr w:rsidR="006965EB" w:rsidRPr="00950972" w:rsidTr="007275C3">
        <w:tc>
          <w:tcPr>
            <w:tcW w:w="14452" w:type="dxa"/>
            <w:gridSpan w:val="6"/>
          </w:tcPr>
          <w:p w:rsidR="006965EB" w:rsidRPr="006965EB" w:rsidRDefault="006965EB" w:rsidP="006965EB">
            <w:pPr>
              <w:pStyle w:val="ConsPlusNormal0"/>
              <w:jc w:val="center"/>
              <w:rPr>
                <w:szCs w:val="28"/>
              </w:rPr>
            </w:pPr>
            <w:r w:rsidRPr="006965EB">
              <w:rPr>
                <w:szCs w:val="28"/>
              </w:rPr>
              <w:t>расходы, связанные с реализацией проектов или программ &lt;3&gt;</w:t>
            </w:r>
          </w:p>
        </w:tc>
      </w:tr>
      <w:tr w:rsidR="007275C3" w:rsidRPr="00950972" w:rsidTr="007275C3">
        <w:tc>
          <w:tcPr>
            <w:tcW w:w="6859" w:type="dxa"/>
          </w:tcPr>
          <w:p w:rsidR="007275C3" w:rsidRPr="00950972" w:rsidRDefault="007275C3" w:rsidP="007275C3">
            <w:pPr>
              <w:pStyle w:val="ConsPlusNormal0"/>
              <w:rPr>
                <w:szCs w:val="28"/>
              </w:rPr>
            </w:pPr>
            <w:r>
              <w:rPr>
                <w:szCs w:val="28"/>
              </w:rPr>
              <w:t>2022</w:t>
            </w:r>
          </w:p>
        </w:tc>
        <w:tc>
          <w:tcPr>
            <w:tcW w:w="1126" w:type="dxa"/>
          </w:tcPr>
          <w:p w:rsidR="007275C3" w:rsidRPr="00DA2515" w:rsidRDefault="007275C3" w:rsidP="007275C3">
            <w:pPr>
              <w:pStyle w:val="ConsPlusNormal0"/>
              <w:jc w:val="center"/>
              <w:rPr>
                <w:szCs w:val="28"/>
              </w:rPr>
            </w:pPr>
            <w:r w:rsidRPr="00DA2515">
              <w:rPr>
                <w:szCs w:val="28"/>
              </w:rPr>
              <w:t>3625,8</w:t>
            </w:r>
          </w:p>
        </w:tc>
        <w:tc>
          <w:tcPr>
            <w:tcW w:w="1808" w:type="dxa"/>
          </w:tcPr>
          <w:p w:rsidR="007275C3" w:rsidRPr="00DA2515" w:rsidRDefault="007275C3" w:rsidP="007275C3">
            <w:pPr>
              <w:pStyle w:val="ConsPlusNormal0"/>
              <w:jc w:val="center"/>
              <w:rPr>
                <w:szCs w:val="28"/>
              </w:rPr>
            </w:pPr>
            <w:r w:rsidRPr="00DA2515">
              <w:rPr>
                <w:szCs w:val="28"/>
              </w:rPr>
              <w:t>0,0</w:t>
            </w:r>
          </w:p>
        </w:tc>
        <w:tc>
          <w:tcPr>
            <w:tcW w:w="1171" w:type="dxa"/>
          </w:tcPr>
          <w:p w:rsidR="007275C3" w:rsidRPr="00DA2515" w:rsidRDefault="007275C3" w:rsidP="007275C3">
            <w:pPr>
              <w:pStyle w:val="ConsPlusNormal0"/>
              <w:jc w:val="center"/>
              <w:rPr>
                <w:szCs w:val="28"/>
              </w:rPr>
            </w:pPr>
            <w:r w:rsidRPr="00DA2515">
              <w:rPr>
                <w:szCs w:val="28"/>
              </w:rPr>
              <w:t>0,0</w:t>
            </w:r>
          </w:p>
        </w:tc>
        <w:tc>
          <w:tcPr>
            <w:tcW w:w="1332" w:type="dxa"/>
          </w:tcPr>
          <w:p w:rsidR="007275C3" w:rsidRPr="00DA2515" w:rsidRDefault="007275C3" w:rsidP="007275C3">
            <w:pPr>
              <w:pStyle w:val="ConsPlusNormal0"/>
              <w:jc w:val="center"/>
              <w:rPr>
                <w:szCs w:val="28"/>
              </w:rPr>
            </w:pPr>
            <w:r w:rsidRPr="00DA2515">
              <w:rPr>
                <w:szCs w:val="28"/>
              </w:rPr>
              <w:t>3625,8</w:t>
            </w:r>
          </w:p>
        </w:tc>
        <w:tc>
          <w:tcPr>
            <w:tcW w:w="2156" w:type="dxa"/>
          </w:tcPr>
          <w:p w:rsidR="007275C3" w:rsidRPr="00950972" w:rsidRDefault="007275C3" w:rsidP="007275C3">
            <w:pPr>
              <w:pStyle w:val="ConsPlusNormal0"/>
              <w:jc w:val="center"/>
              <w:rPr>
                <w:szCs w:val="28"/>
              </w:rPr>
            </w:pPr>
            <w:r>
              <w:rPr>
                <w:szCs w:val="28"/>
              </w:rPr>
              <w:t>0,0</w:t>
            </w:r>
          </w:p>
        </w:tc>
      </w:tr>
      <w:tr w:rsidR="00C868EF" w:rsidRPr="00950972" w:rsidTr="007275C3">
        <w:tc>
          <w:tcPr>
            <w:tcW w:w="6859" w:type="dxa"/>
          </w:tcPr>
          <w:p w:rsidR="00C868EF" w:rsidRPr="00950972" w:rsidRDefault="00C868EF" w:rsidP="00C868EF">
            <w:pPr>
              <w:pStyle w:val="ConsPlusNormal0"/>
              <w:rPr>
                <w:szCs w:val="28"/>
              </w:rPr>
            </w:pPr>
            <w:r>
              <w:rPr>
                <w:szCs w:val="28"/>
              </w:rPr>
              <w:t>2023</w:t>
            </w:r>
          </w:p>
        </w:tc>
        <w:tc>
          <w:tcPr>
            <w:tcW w:w="1126" w:type="dxa"/>
          </w:tcPr>
          <w:p w:rsidR="00C868EF" w:rsidRPr="007275C3" w:rsidRDefault="00C868EF" w:rsidP="00C868EF">
            <w:pPr>
              <w:pStyle w:val="ConsPlusNormal0"/>
              <w:jc w:val="center"/>
              <w:rPr>
                <w:szCs w:val="28"/>
              </w:rPr>
            </w:pPr>
            <w:r>
              <w:rPr>
                <w:szCs w:val="28"/>
              </w:rPr>
              <w:t>5531,4</w:t>
            </w:r>
          </w:p>
        </w:tc>
        <w:tc>
          <w:tcPr>
            <w:tcW w:w="1808" w:type="dxa"/>
          </w:tcPr>
          <w:p w:rsidR="00C868EF" w:rsidRPr="007275C3" w:rsidRDefault="00C868EF" w:rsidP="00C868EF">
            <w:pPr>
              <w:pStyle w:val="ConsPlusNormal0"/>
              <w:jc w:val="center"/>
              <w:rPr>
                <w:szCs w:val="28"/>
              </w:rPr>
            </w:pPr>
            <w:r w:rsidRPr="007275C3">
              <w:rPr>
                <w:szCs w:val="28"/>
              </w:rPr>
              <w:t>0,0</w:t>
            </w:r>
          </w:p>
        </w:tc>
        <w:tc>
          <w:tcPr>
            <w:tcW w:w="1171" w:type="dxa"/>
          </w:tcPr>
          <w:p w:rsidR="00C868EF" w:rsidRPr="007275C3" w:rsidRDefault="00C868EF" w:rsidP="00C868EF">
            <w:pPr>
              <w:pStyle w:val="ConsPlusNormal0"/>
              <w:jc w:val="center"/>
              <w:rPr>
                <w:szCs w:val="28"/>
              </w:rPr>
            </w:pPr>
            <w:r w:rsidRPr="007275C3">
              <w:rPr>
                <w:szCs w:val="28"/>
              </w:rPr>
              <w:t>0,0</w:t>
            </w:r>
          </w:p>
        </w:tc>
        <w:tc>
          <w:tcPr>
            <w:tcW w:w="1332" w:type="dxa"/>
          </w:tcPr>
          <w:p w:rsidR="00C868EF" w:rsidRPr="007275C3" w:rsidRDefault="00C868EF" w:rsidP="00C868EF">
            <w:pPr>
              <w:pStyle w:val="ConsPlusNormal0"/>
              <w:jc w:val="center"/>
              <w:rPr>
                <w:szCs w:val="28"/>
              </w:rPr>
            </w:pPr>
            <w:r>
              <w:rPr>
                <w:szCs w:val="28"/>
              </w:rPr>
              <w:t>5531,4</w:t>
            </w:r>
          </w:p>
        </w:tc>
        <w:tc>
          <w:tcPr>
            <w:tcW w:w="2156" w:type="dxa"/>
          </w:tcPr>
          <w:p w:rsidR="00C868EF" w:rsidRPr="00950972" w:rsidRDefault="00C868EF" w:rsidP="00C868EF">
            <w:pPr>
              <w:pStyle w:val="ConsPlusNormal0"/>
              <w:jc w:val="center"/>
              <w:rPr>
                <w:szCs w:val="28"/>
              </w:rPr>
            </w:pPr>
            <w:r>
              <w:rPr>
                <w:szCs w:val="28"/>
              </w:rPr>
              <w:t>0,0</w:t>
            </w:r>
          </w:p>
        </w:tc>
      </w:tr>
      <w:tr w:rsidR="00C868EF" w:rsidRPr="00950972" w:rsidTr="007275C3">
        <w:tc>
          <w:tcPr>
            <w:tcW w:w="6859" w:type="dxa"/>
          </w:tcPr>
          <w:p w:rsidR="00C868EF" w:rsidRPr="00950972" w:rsidRDefault="00C868EF" w:rsidP="00C868EF">
            <w:pPr>
              <w:pStyle w:val="ConsPlusNormal0"/>
              <w:rPr>
                <w:szCs w:val="28"/>
              </w:rPr>
            </w:pPr>
            <w:r>
              <w:rPr>
                <w:szCs w:val="28"/>
              </w:rPr>
              <w:t>2024</w:t>
            </w:r>
          </w:p>
        </w:tc>
        <w:tc>
          <w:tcPr>
            <w:tcW w:w="1126" w:type="dxa"/>
          </w:tcPr>
          <w:p w:rsidR="00C868EF" w:rsidRPr="007275C3" w:rsidRDefault="00C868EF" w:rsidP="00C868EF">
            <w:pPr>
              <w:pStyle w:val="ConsPlusNormal0"/>
              <w:jc w:val="center"/>
              <w:rPr>
                <w:szCs w:val="28"/>
              </w:rPr>
            </w:pPr>
            <w:r>
              <w:rPr>
                <w:szCs w:val="28"/>
              </w:rPr>
              <w:t>5531,4</w:t>
            </w:r>
          </w:p>
        </w:tc>
        <w:tc>
          <w:tcPr>
            <w:tcW w:w="1808" w:type="dxa"/>
          </w:tcPr>
          <w:p w:rsidR="00C868EF" w:rsidRPr="007275C3" w:rsidRDefault="00C868EF" w:rsidP="00C868EF">
            <w:pPr>
              <w:pStyle w:val="ConsPlusNormal0"/>
              <w:jc w:val="center"/>
              <w:rPr>
                <w:szCs w:val="28"/>
              </w:rPr>
            </w:pPr>
            <w:r w:rsidRPr="007275C3">
              <w:rPr>
                <w:szCs w:val="28"/>
              </w:rPr>
              <w:t>0,0</w:t>
            </w:r>
          </w:p>
        </w:tc>
        <w:tc>
          <w:tcPr>
            <w:tcW w:w="1171" w:type="dxa"/>
          </w:tcPr>
          <w:p w:rsidR="00C868EF" w:rsidRPr="007275C3" w:rsidRDefault="00C868EF" w:rsidP="00C868EF">
            <w:pPr>
              <w:pStyle w:val="ConsPlusNormal0"/>
              <w:jc w:val="center"/>
              <w:rPr>
                <w:szCs w:val="28"/>
              </w:rPr>
            </w:pPr>
            <w:r w:rsidRPr="007275C3">
              <w:rPr>
                <w:szCs w:val="28"/>
              </w:rPr>
              <w:t>0,0</w:t>
            </w:r>
          </w:p>
        </w:tc>
        <w:tc>
          <w:tcPr>
            <w:tcW w:w="1332" w:type="dxa"/>
          </w:tcPr>
          <w:p w:rsidR="00C868EF" w:rsidRPr="007275C3" w:rsidRDefault="00C868EF" w:rsidP="00C868EF">
            <w:pPr>
              <w:pStyle w:val="ConsPlusNormal0"/>
              <w:jc w:val="center"/>
              <w:rPr>
                <w:szCs w:val="28"/>
              </w:rPr>
            </w:pPr>
            <w:r>
              <w:rPr>
                <w:szCs w:val="28"/>
              </w:rPr>
              <w:t>5531,4</w:t>
            </w:r>
          </w:p>
        </w:tc>
        <w:tc>
          <w:tcPr>
            <w:tcW w:w="2156" w:type="dxa"/>
          </w:tcPr>
          <w:p w:rsidR="00C868EF" w:rsidRPr="00950972" w:rsidRDefault="00C868EF" w:rsidP="00C868EF">
            <w:pPr>
              <w:pStyle w:val="ConsPlusNormal0"/>
              <w:jc w:val="center"/>
              <w:rPr>
                <w:szCs w:val="28"/>
              </w:rPr>
            </w:pPr>
            <w:r>
              <w:rPr>
                <w:szCs w:val="28"/>
              </w:rPr>
              <w:t>0,0</w:t>
            </w:r>
          </w:p>
        </w:tc>
      </w:tr>
      <w:tr w:rsidR="00C868EF" w:rsidRPr="00950972" w:rsidTr="007275C3">
        <w:tc>
          <w:tcPr>
            <w:tcW w:w="6859" w:type="dxa"/>
          </w:tcPr>
          <w:p w:rsidR="00C868EF" w:rsidRDefault="00C868EF" w:rsidP="00C868EF">
            <w:pPr>
              <w:pStyle w:val="ConsPlusNormal0"/>
              <w:rPr>
                <w:szCs w:val="28"/>
              </w:rPr>
            </w:pPr>
            <w:r>
              <w:rPr>
                <w:szCs w:val="28"/>
              </w:rPr>
              <w:t>2025</w:t>
            </w:r>
          </w:p>
        </w:tc>
        <w:tc>
          <w:tcPr>
            <w:tcW w:w="1126" w:type="dxa"/>
          </w:tcPr>
          <w:p w:rsidR="00C868EF" w:rsidRDefault="00C868EF" w:rsidP="00C868EF">
            <w:pPr>
              <w:pStyle w:val="ConsPlusNormal0"/>
              <w:jc w:val="center"/>
              <w:rPr>
                <w:szCs w:val="28"/>
              </w:rPr>
            </w:pPr>
            <w:r>
              <w:rPr>
                <w:szCs w:val="28"/>
              </w:rPr>
              <w:t>5531,4</w:t>
            </w:r>
          </w:p>
        </w:tc>
        <w:tc>
          <w:tcPr>
            <w:tcW w:w="1808" w:type="dxa"/>
          </w:tcPr>
          <w:p w:rsidR="00C868EF" w:rsidRPr="007275C3" w:rsidRDefault="00C868EF" w:rsidP="00C868EF">
            <w:pPr>
              <w:pStyle w:val="ConsPlusNormal0"/>
              <w:jc w:val="center"/>
              <w:rPr>
                <w:szCs w:val="28"/>
              </w:rPr>
            </w:pPr>
            <w:r>
              <w:rPr>
                <w:szCs w:val="28"/>
              </w:rPr>
              <w:t>0,0</w:t>
            </w:r>
          </w:p>
        </w:tc>
        <w:tc>
          <w:tcPr>
            <w:tcW w:w="1171" w:type="dxa"/>
          </w:tcPr>
          <w:p w:rsidR="00C868EF" w:rsidRPr="007275C3" w:rsidRDefault="00C868EF" w:rsidP="00C868EF">
            <w:pPr>
              <w:pStyle w:val="ConsPlusNormal0"/>
              <w:jc w:val="center"/>
              <w:rPr>
                <w:szCs w:val="28"/>
              </w:rPr>
            </w:pPr>
            <w:r>
              <w:rPr>
                <w:szCs w:val="28"/>
              </w:rPr>
              <w:t>0,0</w:t>
            </w:r>
          </w:p>
        </w:tc>
        <w:tc>
          <w:tcPr>
            <w:tcW w:w="1332" w:type="dxa"/>
          </w:tcPr>
          <w:p w:rsidR="00C868EF" w:rsidRDefault="00C868EF" w:rsidP="00C868EF">
            <w:pPr>
              <w:pStyle w:val="ConsPlusNormal0"/>
              <w:jc w:val="center"/>
              <w:rPr>
                <w:szCs w:val="28"/>
              </w:rPr>
            </w:pPr>
            <w:r>
              <w:rPr>
                <w:szCs w:val="28"/>
              </w:rPr>
              <w:t>5531,4</w:t>
            </w:r>
          </w:p>
        </w:tc>
        <w:tc>
          <w:tcPr>
            <w:tcW w:w="2156" w:type="dxa"/>
          </w:tcPr>
          <w:p w:rsidR="00C868EF" w:rsidRDefault="00C868EF" w:rsidP="00C868EF">
            <w:pPr>
              <w:pStyle w:val="ConsPlusNormal0"/>
              <w:jc w:val="center"/>
              <w:rPr>
                <w:szCs w:val="28"/>
              </w:rPr>
            </w:pPr>
            <w:r>
              <w:rPr>
                <w:szCs w:val="28"/>
              </w:rPr>
              <w:t>0,0</w:t>
            </w:r>
          </w:p>
        </w:tc>
      </w:tr>
      <w:tr w:rsidR="007275C3" w:rsidRPr="00950972" w:rsidTr="007275C3">
        <w:tc>
          <w:tcPr>
            <w:tcW w:w="6859" w:type="dxa"/>
          </w:tcPr>
          <w:p w:rsidR="007275C3" w:rsidRPr="00950972" w:rsidRDefault="007275C3" w:rsidP="007275C3">
            <w:pPr>
              <w:pStyle w:val="ConsPlusNormal0"/>
              <w:rPr>
                <w:szCs w:val="28"/>
              </w:rPr>
            </w:pPr>
            <w:r w:rsidRPr="00950972">
              <w:rPr>
                <w:szCs w:val="28"/>
              </w:rPr>
              <w:t>Всего</w:t>
            </w:r>
          </w:p>
        </w:tc>
        <w:tc>
          <w:tcPr>
            <w:tcW w:w="1126" w:type="dxa"/>
          </w:tcPr>
          <w:p w:rsidR="007275C3" w:rsidRPr="00DA2515" w:rsidRDefault="00C868EF" w:rsidP="007275C3">
            <w:pPr>
              <w:pStyle w:val="ConsPlusNormal0"/>
              <w:jc w:val="center"/>
              <w:rPr>
                <w:szCs w:val="28"/>
              </w:rPr>
            </w:pPr>
            <w:r>
              <w:rPr>
                <w:szCs w:val="28"/>
              </w:rPr>
              <w:t>20220</w:t>
            </w:r>
            <w:r w:rsidR="007275C3" w:rsidRPr="00DA2515">
              <w:rPr>
                <w:szCs w:val="28"/>
              </w:rPr>
              <w:t>,0</w:t>
            </w:r>
          </w:p>
        </w:tc>
        <w:tc>
          <w:tcPr>
            <w:tcW w:w="1808" w:type="dxa"/>
          </w:tcPr>
          <w:p w:rsidR="007275C3" w:rsidRPr="00DA2515" w:rsidRDefault="007275C3" w:rsidP="007275C3">
            <w:pPr>
              <w:pStyle w:val="ConsPlusNormal0"/>
              <w:jc w:val="center"/>
              <w:rPr>
                <w:szCs w:val="28"/>
              </w:rPr>
            </w:pPr>
            <w:r w:rsidRPr="00DA2515">
              <w:rPr>
                <w:szCs w:val="28"/>
              </w:rPr>
              <w:t>0,0</w:t>
            </w:r>
          </w:p>
        </w:tc>
        <w:tc>
          <w:tcPr>
            <w:tcW w:w="1171" w:type="dxa"/>
          </w:tcPr>
          <w:p w:rsidR="007275C3" w:rsidRPr="00DA2515" w:rsidRDefault="007275C3" w:rsidP="007275C3">
            <w:pPr>
              <w:pStyle w:val="ConsPlusNormal0"/>
              <w:jc w:val="center"/>
              <w:rPr>
                <w:szCs w:val="28"/>
              </w:rPr>
            </w:pPr>
            <w:r w:rsidRPr="00DA2515">
              <w:rPr>
                <w:szCs w:val="28"/>
              </w:rPr>
              <w:t>0,0</w:t>
            </w:r>
          </w:p>
        </w:tc>
        <w:tc>
          <w:tcPr>
            <w:tcW w:w="1332" w:type="dxa"/>
          </w:tcPr>
          <w:p w:rsidR="007275C3" w:rsidRPr="00DA2515" w:rsidRDefault="00C868EF" w:rsidP="007275C3">
            <w:pPr>
              <w:pStyle w:val="ConsPlusNormal0"/>
              <w:jc w:val="center"/>
              <w:rPr>
                <w:szCs w:val="28"/>
              </w:rPr>
            </w:pPr>
            <w:r>
              <w:rPr>
                <w:szCs w:val="28"/>
              </w:rPr>
              <w:t>20220</w:t>
            </w:r>
            <w:r w:rsidR="007275C3" w:rsidRPr="00DA2515">
              <w:rPr>
                <w:szCs w:val="28"/>
              </w:rPr>
              <w:t>,0</w:t>
            </w:r>
          </w:p>
        </w:tc>
        <w:tc>
          <w:tcPr>
            <w:tcW w:w="2156" w:type="dxa"/>
          </w:tcPr>
          <w:p w:rsidR="007275C3" w:rsidRPr="00950972" w:rsidRDefault="007275C3" w:rsidP="007275C3">
            <w:pPr>
              <w:pStyle w:val="ConsPlusNormal0"/>
              <w:jc w:val="center"/>
              <w:rPr>
                <w:szCs w:val="28"/>
              </w:rPr>
            </w:pPr>
            <w:r>
              <w:rPr>
                <w:szCs w:val="28"/>
              </w:rPr>
              <w:t>0,0</w:t>
            </w:r>
          </w:p>
        </w:tc>
      </w:tr>
      <w:tr w:rsidR="006965EB" w:rsidRPr="00950972" w:rsidTr="007275C3">
        <w:tc>
          <w:tcPr>
            <w:tcW w:w="14452" w:type="dxa"/>
            <w:gridSpan w:val="6"/>
          </w:tcPr>
          <w:p w:rsidR="006965EB" w:rsidRPr="006965EB" w:rsidRDefault="006965EB" w:rsidP="006965EB">
            <w:pPr>
              <w:pStyle w:val="ConsPlusNormal0"/>
              <w:jc w:val="center"/>
              <w:rPr>
                <w:szCs w:val="28"/>
              </w:rPr>
            </w:pPr>
            <w:r w:rsidRPr="006965EB">
              <w:rPr>
                <w:szCs w:val="28"/>
              </w:rPr>
              <w:t>расходы, связанные с осуществлением капитальных вложений в объекты капитального строительства</w:t>
            </w:r>
          </w:p>
          <w:p w:rsidR="006965EB" w:rsidRPr="006965EB" w:rsidRDefault="006965EB" w:rsidP="006965EB">
            <w:pPr>
              <w:pStyle w:val="ConsPlusNormal0"/>
              <w:jc w:val="center"/>
              <w:rPr>
                <w:szCs w:val="28"/>
              </w:rPr>
            </w:pPr>
            <w:r w:rsidRPr="006965EB">
              <w:rPr>
                <w:szCs w:val="28"/>
              </w:rPr>
              <w:t>муниципальной собственности муниципального образования Темрюкский район &lt;3&gt;</w:t>
            </w:r>
          </w:p>
        </w:tc>
      </w:tr>
      <w:tr w:rsidR="006965EB" w:rsidRPr="00950972" w:rsidTr="007275C3">
        <w:tc>
          <w:tcPr>
            <w:tcW w:w="6859" w:type="dxa"/>
          </w:tcPr>
          <w:p w:rsidR="006965EB" w:rsidRPr="00950972" w:rsidRDefault="006965EB" w:rsidP="006965EB">
            <w:pPr>
              <w:pStyle w:val="ConsPlusNormal0"/>
              <w:rPr>
                <w:szCs w:val="28"/>
              </w:rPr>
            </w:pPr>
            <w:r>
              <w:rPr>
                <w:szCs w:val="28"/>
              </w:rPr>
              <w:t>2022</w:t>
            </w:r>
          </w:p>
        </w:tc>
        <w:tc>
          <w:tcPr>
            <w:tcW w:w="1126" w:type="dxa"/>
          </w:tcPr>
          <w:p w:rsidR="006965EB" w:rsidRPr="006965EB" w:rsidRDefault="006965EB" w:rsidP="006965EB">
            <w:pPr>
              <w:pStyle w:val="ConsPlusNormal0"/>
              <w:jc w:val="center"/>
              <w:rPr>
                <w:szCs w:val="28"/>
              </w:rPr>
            </w:pPr>
            <w:r w:rsidRPr="006965EB">
              <w:rPr>
                <w:szCs w:val="28"/>
              </w:rPr>
              <w:t>4478,0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2" w:type="dxa"/>
          </w:tcPr>
          <w:p w:rsidR="006965EB" w:rsidRPr="006965EB" w:rsidRDefault="006965EB" w:rsidP="006965EB">
            <w:pPr>
              <w:pStyle w:val="ConsPlusNormal0"/>
              <w:jc w:val="center"/>
              <w:rPr>
                <w:szCs w:val="28"/>
              </w:rPr>
            </w:pPr>
            <w:r w:rsidRPr="006965EB">
              <w:rPr>
                <w:szCs w:val="28"/>
              </w:rPr>
              <w:t>4478,0</w:t>
            </w:r>
          </w:p>
        </w:tc>
        <w:tc>
          <w:tcPr>
            <w:tcW w:w="2156" w:type="dxa"/>
          </w:tcPr>
          <w:p w:rsidR="006965EB" w:rsidRPr="00950972" w:rsidRDefault="006965EB" w:rsidP="006965EB">
            <w:pPr>
              <w:pStyle w:val="ConsPlusNormal0"/>
              <w:jc w:val="center"/>
              <w:rPr>
                <w:szCs w:val="28"/>
              </w:rPr>
            </w:pPr>
            <w:r>
              <w:rPr>
                <w:szCs w:val="28"/>
              </w:rPr>
              <w:t>0,0</w:t>
            </w:r>
          </w:p>
        </w:tc>
      </w:tr>
      <w:tr w:rsidR="006965EB" w:rsidRPr="00950972" w:rsidTr="007275C3">
        <w:tc>
          <w:tcPr>
            <w:tcW w:w="6859" w:type="dxa"/>
          </w:tcPr>
          <w:p w:rsidR="006965EB" w:rsidRPr="00950972" w:rsidRDefault="006965EB" w:rsidP="006965EB">
            <w:pPr>
              <w:pStyle w:val="ConsPlusNormal0"/>
              <w:rPr>
                <w:szCs w:val="28"/>
              </w:rPr>
            </w:pPr>
            <w:r>
              <w:rPr>
                <w:szCs w:val="28"/>
              </w:rPr>
              <w:t>2023</w:t>
            </w:r>
          </w:p>
        </w:tc>
        <w:tc>
          <w:tcPr>
            <w:tcW w:w="1126" w:type="dxa"/>
          </w:tcPr>
          <w:p w:rsidR="006965EB" w:rsidRPr="006965EB" w:rsidRDefault="006965EB" w:rsidP="006965EB">
            <w:pPr>
              <w:pStyle w:val="ConsPlusNormal0"/>
              <w:jc w:val="center"/>
              <w:rPr>
                <w:szCs w:val="28"/>
              </w:rPr>
            </w:pPr>
            <w:r w:rsidRPr="006965EB">
              <w:rPr>
                <w:szCs w:val="28"/>
              </w:rPr>
              <w:t>0,0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2" w:type="dxa"/>
          </w:tcPr>
          <w:p w:rsidR="006965EB" w:rsidRPr="006965EB" w:rsidRDefault="006965EB" w:rsidP="006965EB">
            <w:pPr>
              <w:pStyle w:val="ConsPlusNormal0"/>
              <w:jc w:val="center"/>
              <w:rPr>
                <w:szCs w:val="28"/>
              </w:rPr>
            </w:pPr>
            <w:r w:rsidRPr="006965EB">
              <w:rPr>
                <w:szCs w:val="28"/>
              </w:rPr>
              <w:t>0,0</w:t>
            </w:r>
          </w:p>
        </w:tc>
        <w:tc>
          <w:tcPr>
            <w:tcW w:w="2156" w:type="dxa"/>
          </w:tcPr>
          <w:p w:rsidR="006965EB" w:rsidRPr="00950972" w:rsidRDefault="006965EB" w:rsidP="006965EB">
            <w:pPr>
              <w:pStyle w:val="ConsPlusNormal0"/>
              <w:jc w:val="center"/>
              <w:rPr>
                <w:szCs w:val="28"/>
              </w:rPr>
            </w:pPr>
            <w:r>
              <w:rPr>
                <w:szCs w:val="28"/>
              </w:rPr>
              <w:t>0,0</w:t>
            </w:r>
          </w:p>
        </w:tc>
      </w:tr>
      <w:tr w:rsidR="006965EB" w:rsidRPr="00950972" w:rsidTr="007275C3">
        <w:tc>
          <w:tcPr>
            <w:tcW w:w="6859" w:type="dxa"/>
          </w:tcPr>
          <w:p w:rsidR="006965EB" w:rsidRPr="00950972" w:rsidRDefault="006965EB" w:rsidP="006965EB">
            <w:pPr>
              <w:pStyle w:val="ConsPlusNormal0"/>
              <w:rPr>
                <w:szCs w:val="28"/>
              </w:rPr>
            </w:pPr>
            <w:r>
              <w:rPr>
                <w:szCs w:val="28"/>
              </w:rPr>
              <w:t>2024</w:t>
            </w:r>
          </w:p>
        </w:tc>
        <w:tc>
          <w:tcPr>
            <w:tcW w:w="1126" w:type="dxa"/>
          </w:tcPr>
          <w:p w:rsidR="006965EB" w:rsidRPr="006965EB" w:rsidRDefault="006965EB" w:rsidP="006965EB">
            <w:pPr>
              <w:pStyle w:val="ConsPlusNormal0"/>
              <w:jc w:val="center"/>
              <w:rPr>
                <w:szCs w:val="28"/>
              </w:rPr>
            </w:pPr>
            <w:r w:rsidRPr="006965EB">
              <w:rPr>
                <w:szCs w:val="28"/>
              </w:rPr>
              <w:t>0,0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2" w:type="dxa"/>
          </w:tcPr>
          <w:p w:rsidR="006965EB" w:rsidRPr="006965EB" w:rsidRDefault="006965EB" w:rsidP="006965EB">
            <w:pPr>
              <w:pStyle w:val="ConsPlusNormal0"/>
              <w:jc w:val="center"/>
              <w:rPr>
                <w:szCs w:val="28"/>
              </w:rPr>
            </w:pPr>
            <w:r w:rsidRPr="006965EB">
              <w:rPr>
                <w:szCs w:val="28"/>
              </w:rPr>
              <w:t>0,0</w:t>
            </w:r>
          </w:p>
        </w:tc>
        <w:tc>
          <w:tcPr>
            <w:tcW w:w="2156" w:type="dxa"/>
          </w:tcPr>
          <w:p w:rsidR="006965EB" w:rsidRPr="00950972" w:rsidRDefault="006965EB" w:rsidP="006965EB">
            <w:pPr>
              <w:pStyle w:val="ConsPlusNormal0"/>
              <w:jc w:val="center"/>
              <w:rPr>
                <w:szCs w:val="28"/>
              </w:rPr>
            </w:pPr>
            <w:r>
              <w:rPr>
                <w:szCs w:val="28"/>
              </w:rPr>
              <w:t>0,0</w:t>
            </w:r>
          </w:p>
        </w:tc>
      </w:tr>
      <w:tr w:rsidR="00C868EF" w:rsidRPr="00950972" w:rsidTr="007275C3">
        <w:tc>
          <w:tcPr>
            <w:tcW w:w="6859" w:type="dxa"/>
          </w:tcPr>
          <w:p w:rsidR="00C868EF" w:rsidRDefault="00C868EF" w:rsidP="006965EB">
            <w:pPr>
              <w:pStyle w:val="ConsPlusNormal0"/>
              <w:rPr>
                <w:szCs w:val="28"/>
              </w:rPr>
            </w:pPr>
            <w:r>
              <w:rPr>
                <w:szCs w:val="28"/>
              </w:rPr>
              <w:t>2025</w:t>
            </w:r>
          </w:p>
        </w:tc>
        <w:tc>
          <w:tcPr>
            <w:tcW w:w="1126" w:type="dxa"/>
          </w:tcPr>
          <w:p w:rsidR="00C868EF" w:rsidRPr="006965EB" w:rsidRDefault="00C868EF" w:rsidP="006965EB">
            <w:pPr>
              <w:pStyle w:val="ConsPlusNormal0"/>
              <w:jc w:val="center"/>
              <w:rPr>
                <w:szCs w:val="28"/>
              </w:rPr>
            </w:pPr>
            <w:r>
              <w:rPr>
                <w:szCs w:val="28"/>
              </w:rPr>
              <w:t>0,0</w:t>
            </w:r>
          </w:p>
        </w:tc>
        <w:tc>
          <w:tcPr>
            <w:tcW w:w="1808" w:type="dxa"/>
          </w:tcPr>
          <w:p w:rsidR="00C868EF" w:rsidRPr="006965EB" w:rsidRDefault="00C868EF" w:rsidP="006965EB">
            <w:pPr>
              <w:pStyle w:val="ConsPlusNormal0"/>
              <w:jc w:val="center"/>
              <w:rPr>
                <w:szCs w:val="28"/>
              </w:rPr>
            </w:pPr>
            <w:r>
              <w:rPr>
                <w:szCs w:val="28"/>
              </w:rPr>
              <w:t>0,0</w:t>
            </w:r>
          </w:p>
        </w:tc>
        <w:tc>
          <w:tcPr>
            <w:tcW w:w="1171" w:type="dxa"/>
          </w:tcPr>
          <w:p w:rsidR="00C868EF" w:rsidRPr="006965EB" w:rsidRDefault="00C868EF" w:rsidP="006965EB">
            <w:pPr>
              <w:pStyle w:val="ConsPlusNormal0"/>
              <w:jc w:val="center"/>
              <w:rPr>
                <w:szCs w:val="28"/>
              </w:rPr>
            </w:pPr>
            <w:r>
              <w:rPr>
                <w:szCs w:val="28"/>
              </w:rPr>
              <w:t>0,0</w:t>
            </w:r>
          </w:p>
        </w:tc>
        <w:tc>
          <w:tcPr>
            <w:tcW w:w="1332" w:type="dxa"/>
          </w:tcPr>
          <w:p w:rsidR="00C868EF" w:rsidRPr="006965EB" w:rsidRDefault="00C868EF" w:rsidP="006965EB">
            <w:pPr>
              <w:pStyle w:val="ConsPlusNormal0"/>
              <w:jc w:val="center"/>
              <w:rPr>
                <w:szCs w:val="28"/>
              </w:rPr>
            </w:pPr>
            <w:r>
              <w:rPr>
                <w:szCs w:val="28"/>
              </w:rPr>
              <w:t>0,0</w:t>
            </w:r>
          </w:p>
        </w:tc>
        <w:tc>
          <w:tcPr>
            <w:tcW w:w="2156" w:type="dxa"/>
          </w:tcPr>
          <w:p w:rsidR="00C868EF" w:rsidRDefault="00C868EF" w:rsidP="006965EB">
            <w:pPr>
              <w:pStyle w:val="ConsPlusNormal0"/>
              <w:jc w:val="center"/>
              <w:rPr>
                <w:szCs w:val="28"/>
              </w:rPr>
            </w:pPr>
            <w:r>
              <w:rPr>
                <w:szCs w:val="28"/>
              </w:rPr>
              <w:t>0,0</w:t>
            </w:r>
          </w:p>
        </w:tc>
      </w:tr>
      <w:tr w:rsidR="006965EB" w:rsidRPr="00950972" w:rsidTr="007275C3">
        <w:tc>
          <w:tcPr>
            <w:tcW w:w="6859" w:type="dxa"/>
          </w:tcPr>
          <w:p w:rsidR="006965EB" w:rsidRPr="00950972" w:rsidRDefault="006965EB" w:rsidP="006965EB">
            <w:pPr>
              <w:pStyle w:val="ConsPlusNormal0"/>
              <w:rPr>
                <w:szCs w:val="28"/>
              </w:rPr>
            </w:pPr>
            <w:r w:rsidRPr="00950972">
              <w:rPr>
                <w:szCs w:val="28"/>
              </w:rPr>
              <w:t>Всего</w:t>
            </w:r>
          </w:p>
        </w:tc>
        <w:tc>
          <w:tcPr>
            <w:tcW w:w="1126" w:type="dxa"/>
          </w:tcPr>
          <w:p w:rsidR="006965EB" w:rsidRPr="006965EB" w:rsidRDefault="006965EB" w:rsidP="006965EB">
            <w:pPr>
              <w:pStyle w:val="ConsPlusNormal0"/>
              <w:jc w:val="center"/>
              <w:rPr>
                <w:szCs w:val="28"/>
              </w:rPr>
            </w:pPr>
            <w:r w:rsidRPr="006965EB">
              <w:rPr>
                <w:szCs w:val="28"/>
              </w:rPr>
              <w:t>4478,0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2" w:type="dxa"/>
          </w:tcPr>
          <w:p w:rsidR="006965EB" w:rsidRPr="006965EB" w:rsidRDefault="006965EB" w:rsidP="006965EB">
            <w:pPr>
              <w:pStyle w:val="ConsPlusNormal0"/>
              <w:jc w:val="center"/>
              <w:rPr>
                <w:szCs w:val="28"/>
              </w:rPr>
            </w:pPr>
            <w:r w:rsidRPr="006965EB">
              <w:rPr>
                <w:szCs w:val="28"/>
              </w:rPr>
              <w:t>4478,0</w:t>
            </w:r>
          </w:p>
        </w:tc>
        <w:tc>
          <w:tcPr>
            <w:tcW w:w="2156" w:type="dxa"/>
          </w:tcPr>
          <w:p w:rsidR="006965EB" w:rsidRPr="00950972" w:rsidRDefault="006965EB" w:rsidP="006965EB">
            <w:pPr>
              <w:pStyle w:val="ConsPlusNormal0"/>
              <w:jc w:val="center"/>
              <w:rPr>
                <w:szCs w:val="28"/>
              </w:rPr>
            </w:pPr>
            <w:r>
              <w:rPr>
                <w:szCs w:val="28"/>
              </w:rPr>
              <w:t>0,0</w:t>
            </w:r>
          </w:p>
        </w:tc>
      </w:tr>
      <w:tr w:rsidR="00876E18" w:rsidRPr="00950972" w:rsidTr="007275C3">
        <w:tc>
          <w:tcPr>
            <w:tcW w:w="14452" w:type="dxa"/>
            <w:gridSpan w:val="6"/>
          </w:tcPr>
          <w:p w:rsidR="00876E18" w:rsidRPr="00950972" w:rsidRDefault="00876E18" w:rsidP="00BB769B">
            <w:pPr>
              <w:pStyle w:val="ConsPlusNormal0"/>
              <w:ind w:firstLine="283"/>
              <w:jc w:val="both"/>
            </w:pPr>
            <w:r w:rsidRPr="00950972">
              <w:t>--------------------------------</w:t>
            </w:r>
          </w:p>
          <w:p w:rsidR="00876E18" w:rsidRPr="00BB769B" w:rsidRDefault="00876E18" w:rsidP="00BB769B">
            <w:pPr>
              <w:pStyle w:val="ConsPlusNormal0"/>
              <w:jc w:val="both"/>
              <w:rPr>
                <w:sz w:val="24"/>
                <w:szCs w:val="24"/>
              </w:rPr>
            </w:pPr>
            <w:r w:rsidRPr="00950972">
              <w:t>&lt;1</w:t>
            </w:r>
            <w:r w:rsidRPr="00BB769B">
              <w:rPr>
                <w:sz w:val="24"/>
                <w:szCs w:val="24"/>
              </w:rPr>
              <w:t>&gt; Указывается аббревиатура (например, СЦ1, СЦ2).</w:t>
            </w:r>
          </w:p>
          <w:p w:rsidR="00876E18" w:rsidRPr="00BB769B" w:rsidRDefault="00876E18" w:rsidP="00BB769B">
            <w:pPr>
              <w:pStyle w:val="ConsPlusNormal0"/>
              <w:jc w:val="both"/>
              <w:rPr>
                <w:sz w:val="24"/>
                <w:szCs w:val="24"/>
              </w:rPr>
            </w:pPr>
            <w:r w:rsidRPr="00BB769B">
              <w:rPr>
                <w:sz w:val="24"/>
                <w:szCs w:val="24"/>
              </w:rPr>
              <w:t>&lt;2&gt; Указывается с точностью до одного знака после запятой.</w:t>
            </w:r>
          </w:p>
          <w:p w:rsidR="00876E18" w:rsidRPr="00950972" w:rsidRDefault="00876E18" w:rsidP="00BB769B">
            <w:pPr>
              <w:pStyle w:val="ConsPlusNormal0"/>
            </w:pPr>
            <w:r w:rsidRPr="00BB769B">
              <w:rPr>
                <w:sz w:val="24"/>
                <w:szCs w:val="24"/>
              </w:rPr>
              <w:t>&lt;3&gt; Указывается при наличии указанных расходов.</w:t>
            </w:r>
          </w:p>
        </w:tc>
      </w:tr>
    </w:tbl>
    <w:p w:rsidR="00225687" w:rsidRDefault="00225687" w:rsidP="00EF6F81">
      <w:pPr>
        <w:jc w:val="center"/>
        <w:rPr>
          <w:rFonts w:cs="Times New Roman"/>
          <w:szCs w:val="28"/>
        </w:rPr>
        <w:sectPr w:rsidR="00225687" w:rsidSect="00167C70">
          <w:headerReference w:type="default" r:id="rId12"/>
          <w:headerReference w:type="first" r:id="rId13"/>
          <w:pgSz w:w="16838" w:h="11906" w:orient="landscape"/>
          <w:pgMar w:top="1701" w:right="1134" w:bottom="567" w:left="1134" w:header="709" w:footer="709" w:gutter="0"/>
          <w:cols w:space="708"/>
          <w:titlePg/>
          <w:docGrid w:linePitch="381"/>
        </w:sectPr>
      </w:pPr>
    </w:p>
    <w:p w:rsidR="00225687" w:rsidRPr="004408E3" w:rsidRDefault="00225687" w:rsidP="00225687">
      <w:pPr>
        <w:pStyle w:val="a3"/>
        <w:numPr>
          <w:ilvl w:val="0"/>
          <w:numId w:val="40"/>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6965EB" w:rsidRPr="006965EB" w:rsidRDefault="006965EB" w:rsidP="006965EB">
      <w:pPr>
        <w:pStyle w:val="a3"/>
        <w:tabs>
          <w:tab w:val="left" w:pos="0"/>
        </w:tabs>
        <w:jc w:val="center"/>
        <w:rPr>
          <w:sz w:val="24"/>
          <w:szCs w:val="24"/>
        </w:rPr>
      </w:pPr>
      <w:r w:rsidRPr="006965EB">
        <w:rPr>
          <w:sz w:val="24"/>
          <w:szCs w:val="24"/>
        </w:rPr>
        <w:t>Список изменяющих документов</w:t>
      </w:r>
    </w:p>
    <w:p w:rsidR="006965EB" w:rsidRPr="006965EB" w:rsidRDefault="006965EB" w:rsidP="006965EB">
      <w:pPr>
        <w:pStyle w:val="a3"/>
        <w:tabs>
          <w:tab w:val="left" w:pos="0"/>
        </w:tabs>
        <w:jc w:val="center"/>
        <w:rPr>
          <w:sz w:val="24"/>
          <w:szCs w:val="24"/>
        </w:rPr>
      </w:pPr>
      <w:r w:rsidRPr="006965EB">
        <w:rPr>
          <w:sz w:val="24"/>
          <w:szCs w:val="24"/>
        </w:rPr>
        <w:t>(в редакции постановления администрации МО Темрюкский район</w:t>
      </w:r>
    </w:p>
    <w:p w:rsidR="006965EB" w:rsidRPr="006965EB" w:rsidRDefault="006965EB" w:rsidP="006965EB">
      <w:pPr>
        <w:pStyle w:val="a3"/>
        <w:widowControl w:val="0"/>
        <w:autoSpaceDE w:val="0"/>
        <w:autoSpaceDN w:val="0"/>
        <w:adjustRightInd w:val="0"/>
        <w:jc w:val="center"/>
        <w:rPr>
          <w:sz w:val="24"/>
          <w:szCs w:val="24"/>
        </w:rPr>
      </w:pPr>
      <w:r w:rsidRPr="006965EB">
        <w:rPr>
          <w:sz w:val="24"/>
          <w:szCs w:val="24"/>
        </w:rPr>
        <w:t>от 18.02.2022 года № 207</w:t>
      </w:r>
      <w:r w:rsidR="003C1380">
        <w:rPr>
          <w:sz w:val="24"/>
          <w:szCs w:val="24"/>
        </w:rPr>
        <w:t>, от 25.05.2022 года № 772</w:t>
      </w:r>
      <w:r w:rsidR="009F4A57">
        <w:rPr>
          <w:sz w:val="24"/>
          <w:szCs w:val="24"/>
        </w:rPr>
        <w:t>, от 26.09.2022 года № 1754</w:t>
      </w:r>
      <w:r w:rsidR="00C868EF">
        <w:rPr>
          <w:sz w:val="24"/>
          <w:szCs w:val="24"/>
        </w:rPr>
        <w:t>, от 31.10.2022 года № 1987</w:t>
      </w:r>
      <w:r w:rsidRPr="006965EB">
        <w:rPr>
          <w:sz w:val="24"/>
          <w:szCs w:val="24"/>
        </w:rPr>
        <w:t>)</w:t>
      </w:r>
    </w:p>
    <w:p w:rsidR="00225687" w:rsidRDefault="00225687" w:rsidP="00225687">
      <w:pPr>
        <w:ind w:firstLine="709"/>
        <w:jc w:val="both"/>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Default="00225687" w:rsidP="00EF6F81">
      <w:pPr>
        <w:jc w:val="center"/>
        <w:rPr>
          <w:rFonts w:cs="Times New Roman"/>
          <w:szCs w:val="28"/>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AF7A77" w:rsidRPr="00950972" w:rsidRDefault="00AF7A77" w:rsidP="00AF7A77">
      <w:pPr>
        <w:jc w:val="center"/>
        <w:rPr>
          <w:rFonts w:cs="Times New Roman"/>
          <w:b/>
          <w:szCs w:val="28"/>
        </w:rPr>
      </w:pPr>
      <w:r w:rsidRPr="00950972">
        <w:rPr>
          <w:rFonts w:cs="Times New Roman"/>
          <w:b/>
          <w:szCs w:val="28"/>
        </w:rPr>
        <w:t>«</w:t>
      </w:r>
      <w:r>
        <w:rPr>
          <w:rFonts w:cs="Times New Roman"/>
          <w:b/>
          <w:szCs w:val="28"/>
        </w:rPr>
        <w:t>Умное обращение с отходами</w:t>
      </w:r>
      <w:r w:rsidRPr="00950972">
        <w:rPr>
          <w:rFonts w:cs="Times New Roman"/>
          <w:b/>
          <w:szCs w:val="28"/>
        </w:rPr>
        <w:t>»</w:t>
      </w:r>
    </w:p>
    <w:p w:rsidR="00225687" w:rsidRDefault="00225687" w:rsidP="00225687">
      <w:pPr>
        <w:ind w:firstLine="709"/>
        <w:jc w:val="both"/>
      </w:pPr>
    </w:p>
    <w:p w:rsidR="00225687" w:rsidRPr="00A74297" w:rsidRDefault="00225687" w:rsidP="00225687">
      <w:pPr>
        <w:jc w:val="center"/>
        <w:rPr>
          <w:rFonts w:cs="Times New Roman"/>
          <w:b/>
          <w:szCs w:val="28"/>
        </w:rPr>
      </w:pPr>
    </w:p>
    <w:tbl>
      <w:tblPr>
        <w:tblStyle w:val="a4"/>
        <w:tblW w:w="14517" w:type="dxa"/>
        <w:tblInd w:w="108" w:type="dxa"/>
        <w:tblLayout w:type="fixed"/>
        <w:tblLook w:val="04A0" w:firstRow="1" w:lastRow="0" w:firstColumn="1" w:lastColumn="0" w:noHBand="0" w:noVBand="1"/>
      </w:tblPr>
      <w:tblGrid>
        <w:gridCol w:w="776"/>
        <w:gridCol w:w="4356"/>
        <w:gridCol w:w="1701"/>
        <w:gridCol w:w="1276"/>
        <w:gridCol w:w="1305"/>
        <w:gridCol w:w="1275"/>
        <w:gridCol w:w="1276"/>
        <w:gridCol w:w="1276"/>
        <w:gridCol w:w="1276"/>
      </w:tblGrid>
      <w:tr w:rsidR="006A13E3" w:rsidRPr="00A74297" w:rsidTr="000F51EB">
        <w:tc>
          <w:tcPr>
            <w:tcW w:w="776" w:type="dxa"/>
            <w:vMerge w:val="restart"/>
          </w:tcPr>
          <w:p w:rsidR="006A13E3" w:rsidRPr="00A74297" w:rsidRDefault="006A13E3" w:rsidP="007A6F08">
            <w:pPr>
              <w:jc w:val="center"/>
              <w:rPr>
                <w:rFonts w:cs="Times New Roman"/>
                <w:szCs w:val="28"/>
              </w:rPr>
            </w:pPr>
            <w:r w:rsidRPr="00A74297">
              <w:rPr>
                <w:rFonts w:cs="Times New Roman"/>
                <w:szCs w:val="28"/>
              </w:rPr>
              <w:t>№ п/п</w:t>
            </w:r>
          </w:p>
        </w:tc>
        <w:tc>
          <w:tcPr>
            <w:tcW w:w="4356" w:type="dxa"/>
            <w:vMerge w:val="restart"/>
          </w:tcPr>
          <w:p w:rsidR="006A13E3" w:rsidRPr="00A74297" w:rsidRDefault="006A13E3" w:rsidP="007A6F08">
            <w:pPr>
              <w:jc w:val="center"/>
              <w:rPr>
                <w:rFonts w:cs="Times New Roman"/>
                <w:szCs w:val="28"/>
              </w:rPr>
            </w:pPr>
            <w:r w:rsidRPr="00A74297">
              <w:rPr>
                <w:rFonts w:cs="Times New Roman"/>
                <w:szCs w:val="28"/>
              </w:rPr>
              <w:t>Наименование целевого показателя</w:t>
            </w:r>
          </w:p>
        </w:tc>
        <w:tc>
          <w:tcPr>
            <w:tcW w:w="1701" w:type="dxa"/>
            <w:vMerge w:val="restart"/>
          </w:tcPr>
          <w:p w:rsidR="006A13E3" w:rsidRPr="00A74297" w:rsidRDefault="006A13E3" w:rsidP="007A6F08">
            <w:pPr>
              <w:jc w:val="center"/>
              <w:rPr>
                <w:rFonts w:cs="Times New Roman"/>
                <w:szCs w:val="28"/>
              </w:rPr>
            </w:pPr>
            <w:r w:rsidRPr="00A74297">
              <w:rPr>
                <w:rFonts w:cs="Times New Roman"/>
                <w:szCs w:val="28"/>
              </w:rPr>
              <w:t>Единица измерения</w:t>
            </w:r>
          </w:p>
        </w:tc>
        <w:tc>
          <w:tcPr>
            <w:tcW w:w="1276" w:type="dxa"/>
            <w:vMerge w:val="restart"/>
          </w:tcPr>
          <w:p w:rsidR="006A13E3" w:rsidRPr="00A74297" w:rsidRDefault="006A13E3" w:rsidP="007A6F08">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6408" w:type="dxa"/>
            <w:gridSpan w:val="5"/>
          </w:tcPr>
          <w:p w:rsidR="006A13E3" w:rsidRPr="00A74297" w:rsidRDefault="006A13E3" w:rsidP="007A6F08">
            <w:pPr>
              <w:jc w:val="center"/>
              <w:rPr>
                <w:rFonts w:cs="Times New Roman"/>
                <w:szCs w:val="28"/>
              </w:rPr>
            </w:pPr>
            <w:r w:rsidRPr="00A74297">
              <w:rPr>
                <w:rFonts w:cs="Times New Roman"/>
                <w:szCs w:val="28"/>
              </w:rPr>
              <w:t>Значение целевого показателя</w:t>
            </w:r>
          </w:p>
        </w:tc>
      </w:tr>
      <w:tr w:rsidR="00287938" w:rsidRPr="00A74297" w:rsidTr="000F51EB">
        <w:tc>
          <w:tcPr>
            <w:tcW w:w="776" w:type="dxa"/>
            <w:vMerge/>
          </w:tcPr>
          <w:p w:rsidR="00287938" w:rsidRPr="00A74297" w:rsidRDefault="00287938" w:rsidP="007A6F08">
            <w:pPr>
              <w:jc w:val="center"/>
              <w:rPr>
                <w:rFonts w:cs="Times New Roman"/>
                <w:szCs w:val="28"/>
              </w:rPr>
            </w:pPr>
          </w:p>
        </w:tc>
        <w:tc>
          <w:tcPr>
            <w:tcW w:w="4356" w:type="dxa"/>
            <w:vMerge/>
          </w:tcPr>
          <w:p w:rsidR="00287938" w:rsidRPr="00A74297" w:rsidRDefault="00287938" w:rsidP="007A6F08">
            <w:pPr>
              <w:jc w:val="center"/>
              <w:rPr>
                <w:rFonts w:cs="Times New Roman"/>
                <w:szCs w:val="28"/>
              </w:rPr>
            </w:pPr>
          </w:p>
        </w:tc>
        <w:tc>
          <w:tcPr>
            <w:tcW w:w="1701" w:type="dxa"/>
            <w:vMerge/>
          </w:tcPr>
          <w:p w:rsidR="00287938" w:rsidRPr="00A74297" w:rsidRDefault="00287938" w:rsidP="007A6F08">
            <w:pPr>
              <w:jc w:val="center"/>
              <w:rPr>
                <w:rFonts w:cs="Times New Roman"/>
                <w:szCs w:val="28"/>
              </w:rPr>
            </w:pPr>
          </w:p>
        </w:tc>
        <w:tc>
          <w:tcPr>
            <w:tcW w:w="1276" w:type="dxa"/>
            <w:vMerge/>
          </w:tcPr>
          <w:p w:rsidR="00287938" w:rsidRPr="00A74297" w:rsidRDefault="00287938" w:rsidP="007A6F08">
            <w:pPr>
              <w:jc w:val="center"/>
              <w:rPr>
                <w:rFonts w:cs="Times New Roman"/>
                <w:szCs w:val="28"/>
              </w:rPr>
            </w:pPr>
          </w:p>
        </w:tc>
        <w:tc>
          <w:tcPr>
            <w:tcW w:w="1305" w:type="dxa"/>
          </w:tcPr>
          <w:p w:rsidR="00287938" w:rsidRPr="00A74297" w:rsidRDefault="00287938" w:rsidP="002022DF">
            <w:pPr>
              <w:jc w:val="center"/>
              <w:rPr>
                <w:rFonts w:cs="Times New Roman"/>
                <w:szCs w:val="28"/>
              </w:rPr>
            </w:pPr>
            <w:r>
              <w:rPr>
                <w:rFonts w:cs="Times New Roman"/>
                <w:szCs w:val="28"/>
              </w:rPr>
              <w:t xml:space="preserve">2020 </w:t>
            </w:r>
            <w:r w:rsidRPr="00A74297">
              <w:rPr>
                <w:rFonts w:cs="Times New Roman"/>
                <w:szCs w:val="28"/>
              </w:rPr>
              <w:t xml:space="preserve">год </w:t>
            </w:r>
            <w:hyperlink w:anchor="P718" w:history="1">
              <w:r w:rsidRPr="00A74297">
                <w:rPr>
                  <w:rFonts w:cs="Times New Roman"/>
                  <w:szCs w:val="28"/>
                </w:rPr>
                <w:t>&lt;2&gt;</w:t>
              </w:r>
            </w:hyperlink>
          </w:p>
        </w:tc>
        <w:tc>
          <w:tcPr>
            <w:tcW w:w="1275" w:type="dxa"/>
          </w:tcPr>
          <w:p w:rsidR="00287938" w:rsidRPr="00A74297" w:rsidRDefault="00287938" w:rsidP="007A6F08">
            <w:pPr>
              <w:jc w:val="center"/>
              <w:rPr>
                <w:rFonts w:cs="Times New Roman"/>
                <w:szCs w:val="28"/>
              </w:rPr>
            </w:pPr>
            <w:r>
              <w:rPr>
                <w:rFonts w:cs="Times New Roman"/>
                <w:szCs w:val="28"/>
              </w:rPr>
              <w:t>2022 год</w:t>
            </w:r>
          </w:p>
        </w:tc>
        <w:tc>
          <w:tcPr>
            <w:tcW w:w="1276" w:type="dxa"/>
          </w:tcPr>
          <w:p w:rsidR="00287938" w:rsidRPr="00A74297" w:rsidRDefault="00287938" w:rsidP="007A6F08">
            <w:pPr>
              <w:jc w:val="center"/>
              <w:rPr>
                <w:rFonts w:cs="Times New Roman"/>
                <w:szCs w:val="28"/>
              </w:rPr>
            </w:pPr>
            <w:r>
              <w:rPr>
                <w:rFonts w:cs="Times New Roman"/>
                <w:szCs w:val="28"/>
              </w:rPr>
              <w:t>2023 год</w:t>
            </w:r>
          </w:p>
        </w:tc>
        <w:tc>
          <w:tcPr>
            <w:tcW w:w="1276" w:type="dxa"/>
          </w:tcPr>
          <w:p w:rsidR="00287938" w:rsidRPr="00A74297" w:rsidRDefault="00287938" w:rsidP="007A6F08">
            <w:pPr>
              <w:jc w:val="center"/>
              <w:rPr>
                <w:rFonts w:cs="Times New Roman"/>
                <w:szCs w:val="28"/>
              </w:rPr>
            </w:pPr>
            <w:r>
              <w:rPr>
                <w:rFonts w:cs="Times New Roman"/>
                <w:szCs w:val="28"/>
              </w:rPr>
              <w:t>2024 год</w:t>
            </w:r>
          </w:p>
          <w:p w:rsidR="00287938" w:rsidRPr="00A74297" w:rsidRDefault="00287938" w:rsidP="007A6F08">
            <w:pPr>
              <w:jc w:val="center"/>
              <w:rPr>
                <w:rFonts w:cs="Times New Roman"/>
                <w:szCs w:val="28"/>
              </w:rPr>
            </w:pPr>
          </w:p>
        </w:tc>
        <w:tc>
          <w:tcPr>
            <w:tcW w:w="1276" w:type="dxa"/>
          </w:tcPr>
          <w:p w:rsidR="00287938" w:rsidRDefault="006A13E3" w:rsidP="007A6F08">
            <w:pPr>
              <w:jc w:val="center"/>
              <w:rPr>
                <w:rFonts w:cs="Times New Roman"/>
                <w:szCs w:val="28"/>
              </w:rPr>
            </w:pPr>
            <w:r>
              <w:rPr>
                <w:rFonts w:cs="Times New Roman"/>
                <w:szCs w:val="28"/>
              </w:rPr>
              <w:t>2025 год</w:t>
            </w:r>
          </w:p>
        </w:tc>
      </w:tr>
    </w:tbl>
    <w:p w:rsidR="00225687" w:rsidRPr="00225687" w:rsidRDefault="00225687">
      <w:pPr>
        <w:rPr>
          <w:sz w:val="6"/>
          <w:szCs w:val="6"/>
        </w:rPr>
      </w:pPr>
    </w:p>
    <w:tbl>
      <w:tblPr>
        <w:tblStyle w:val="a4"/>
        <w:tblW w:w="14520" w:type="dxa"/>
        <w:tblInd w:w="108" w:type="dxa"/>
        <w:tblLayout w:type="fixed"/>
        <w:tblLook w:val="04A0" w:firstRow="1" w:lastRow="0" w:firstColumn="1" w:lastColumn="0" w:noHBand="0" w:noVBand="1"/>
      </w:tblPr>
      <w:tblGrid>
        <w:gridCol w:w="776"/>
        <w:gridCol w:w="4356"/>
        <w:gridCol w:w="1701"/>
        <w:gridCol w:w="1276"/>
        <w:gridCol w:w="1305"/>
        <w:gridCol w:w="1275"/>
        <w:gridCol w:w="1276"/>
        <w:gridCol w:w="1279"/>
        <w:gridCol w:w="1276"/>
      </w:tblGrid>
      <w:tr w:rsidR="00287938" w:rsidRPr="00A74297" w:rsidTr="00081BC5">
        <w:trPr>
          <w:tblHeader/>
        </w:trPr>
        <w:tc>
          <w:tcPr>
            <w:tcW w:w="776" w:type="dxa"/>
          </w:tcPr>
          <w:p w:rsidR="00287938" w:rsidRPr="00A74297" w:rsidRDefault="00287938" w:rsidP="007A6F08">
            <w:pPr>
              <w:jc w:val="center"/>
              <w:rPr>
                <w:rFonts w:cs="Times New Roman"/>
                <w:szCs w:val="28"/>
              </w:rPr>
            </w:pPr>
            <w:r w:rsidRPr="00A74297">
              <w:rPr>
                <w:rFonts w:cs="Times New Roman"/>
                <w:szCs w:val="28"/>
              </w:rPr>
              <w:t>1</w:t>
            </w:r>
          </w:p>
        </w:tc>
        <w:tc>
          <w:tcPr>
            <w:tcW w:w="4356" w:type="dxa"/>
          </w:tcPr>
          <w:p w:rsidR="00287938" w:rsidRPr="00A74297" w:rsidRDefault="00287938" w:rsidP="007A6F08">
            <w:pPr>
              <w:jc w:val="center"/>
              <w:rPr>
                <w:rFonts w:cs="Times New Roman"/>
                <w:szCs w:val="28"/>
              </w:rPr>
            </w:pPr>
            <w:r w:rsidRPr="00A74297">
              <w:rPr>
                <w:rFonts w:cs="Times New Roman"/>
                <w:szCs w:val="28"/>
              </w:rPr>
              <w:t>2</w:t>
            </w:r>
          </w:p>
        </w:tc>
        <w:tc>
          <w:tcPr>
            <w:tcW w:w="1701" w:type="dxa"/>
          </w:tcPr>
          <w:p w:rsidR="00287938" w:rsidRPr="00A74297" w:rsidRDefault="00287938" w:rsidP="007A6F08">
            <w:pPr>
              <w:jc w:val="center"/>
              <w:rPr>
                <w:rFonts w:cs="Times New Roman"/>
                <w:szCs w:val="28"/>
              </w:rPr>
            </w:pPr>
            <w:r w:rsidRPr="00A74297">
              <w:rPr>
                <w:rFonts w:cs="Times New Roman"/>
                <w:szCs w:val="28"/>
              </w:rPr>
              <w:t>3</w:t>
            </w:r>
          </w:p>
        </w:tc>
        <w:tc>
          <w:tcPr>
            <w:tcW w:w="1276" w:type="dxa"/>
          </w:tcPr>
          <w:p w:rsidR="00287938" w:rsidRPr="00A74297" w:rsidRDefault="00287938" w:rsidP="007A6F08">
            <w:pPr>
              <w:jc w:val="center"/>
              <w:rPr>
                <w:rFonts w:cs="Times New Roman"/>
                <w:szCs w:val="28"/>
              </w:rPr>
            </w:pPr>
            <w:r w:rsidRPr="00A74297">
              <w:rPr>
                <w:rFonts w:cs="Times New Roman"/>
                <w:szCs w:val="28"/>
              </w:rPr>
              <w:t>4</w:t>
            </w:r>
          </w:p>
        </w:tc>
        <w:tc>
          <w:tcPr>
            <w:tcW w:w="1305" w:type="dxa"/>
          </w:tcPr>
          <w:p w:rsidR="00287938" w:rsidRPr="00A74297" w:rsidRDefault="00287938" w:rsidP="007A6F08">
            <w:pPr>
              <w:jc w:val="center"/>
              <w:rPr>
                <w:rFonts w:cs="Times New Roman"/>
                <w:szCs w:val="28"/>
              </w:rPr>
            </w:pPr>
            <w:r w:rsidRPr="00A74297">
              <w:rPr>
                <w:rFonts w:cs="Times New Roman"/>
                <w:szCs w:val="28"/>
              </w:rPr>
              <w:t>5</w:t>
            </w:r>
          </w:p>
        </w:tc>
        <w:tc>
          <w:tcPr>
            <w:tcW w:w="1275" w:type="dxa"/>
          </w:tcPr>
          <w:p w:rsidR="00287938" w:rsidRPr="00A74297" w:rsidRDefault="00287938" w:rsidP="007A6F08">
            <w:pPr>
              <w:jc w:val="center"/>
              <w:rPr>
                <w:rFonts w:cs="Times New Roman"/>
                <w:szCs w:val="28"/>
              </w:rPr>
            </w:pPr>
            <w:r w:rsidRPr="00A74297">
              <w:rPr>
                <w:rFonts w:cs="Times New Roman"/>
                <w:szCs w:val="28"/>
              </w:rPr>
              <w:t>6</w:t>
            </w:r>
          </w:p>
        </w:tc>
        <w:tc>
          <w:tcPr>
            <w:tcW w:w="1276" w:type="dxa"/>
          </w:tcPr>
          <w:p w:rsidR="00287938" w:rsidRPr="00A74297" w:rsidRDefault="00287938" w:rsidP="007A6F08">
            <w:pPr>
              <w:jc w:val="center"/>
              <w:rPr>
                <w:rFonts w:cs="Times New Roman"/>
                <w:szCs w:val="28"/>
              </w:rPr>
            </w:pPr>
            <w:r w:rsidRPr="00A74297">
              <w:rPr>
                <w:rFonts w:cs="Times New Roman"/>
                <w:szCs w:val="28"/>
              </w:rPr>
              <w:t>7</w:t>
            </w:r>
          </w:p>
        </w:tc>
        <w:tc>
          <w:tcPr>
            <w:tcW w:w="1279" w:type="dxa"/>
          </w:tcPr>
          <w:p w:rsidR="00287938" w:rsidRPr="00A74297" w:rsidRDefault="00287938" w:rsidP="007F1353">
            <w:pPr>
              <w:jc w:val="center"/>
              <w:rPr>
                <w:rFonts w:cs="Times New Roman"/>
                <w:szCs w:val="28"/>
              </w:rPr>
            </w:pPr>
            <w:r w:rsidRPr="00A74297">
              <w:rPr>
                <w:rFonts w:cs="Times New Roman"/>
                <w:szCs w:val="28"/>
              </w:rPr>
              <w:t>8</w:t>
            </w:r>
          </w:p>
        </w:tc>
        <w:tc>
          <w:tcPr>
            <w:tcW w:w="1276" w:type="dxa"/>
          </w:tcPr>
          <w:p w:rsidR="00287938" w:rsidRPr="00A74297" w:rsidRDefault="000F51EB" w:rsidP="007F1353">
            <w:pPr>
              <w:jc w:val="center"/>
              <w:rPr>
                <w:rFonts w:cs="Times New Roman"/>
                <w:szCs w:val="28"/>
              </w:rPr>
            </w:pPr>
            <w:r>
              <w:rPr>
                <w:rFonts w:cs="Times New Roman"/>
                <w:szCs w:val="28"/>
              </w:rPr>
              <w:t>9</w:t>
            </w:r>
          </w:p>
        </w:tc>
      </w:tr>
      <w:tr w:rsidR="006A13E3" w:rsidRPr="00A74297" w:rsidTr="000F51EB">
        <w:tc>
          <w:tcPr>
            <w:tcW w:w="776" w:type="dxa"/>
          </w:tcPr>
          <w:p w:rsidR="006A13E3" w:rsidRPr="00A74297" w:rsidRDefault="006A13E3" w:rsidP="007A6F08">
            <w:pPr>
              <w:jc w:val="center"/>
              <w:rPr>
                <w:rFonts w:cs="Times New Roman"/>
                <w:szCs w:val="28"/>
              </w:rPr>
            </w:pPr>
            <w:r w:rsidRPr="00A74297">
              <w:rPr>
                <w:rFonts w:cs="Times New Roman"/>
                <w:szCs w:val="28"/>
              </w:rPr>
              <w:t>1</w:t>
            </w:r>
          </w:p>
        </w:tc>
        <w:tc>
          <w:tcPr>
            <w:tcW w:w="13744" w:type="dxa"/>
            <w:gridSpan w:val="8"/>
          </w:tcPr>
          <w:p w:rsidR="006A13E3" w:rsidRPr="00A74297" w:rsidRDefault="006A13E3" w:rsidP="007F1353">
            <w:pPr>
              <w:rPr>
                <w:rFonts w:cs="Times New Roman"/>
                <w:szCs w:val="28"/>
              </w:rPr>
            </w:pPr>
            <w:r w:rsidRPr="00A74297">
              <w:rPr>
                <w:rFonts w:cs="Times New Roman"/>
                <w:szCs w:val="28"/>
              </w:rPr>
              <w:t>Муниципальная программа «</w:t>
            </w:r>
            <w:r>
              <w:rPr>
                <w:rFonts w:cs="Times New Roman"/>
                <w:szCs w:val="28"/>
              </w:rPr>
              <w:t>Умное обращение с отходами</w:t>
            </w:r>
            <w:r w:rsidRPr="00A74297">
              <w:rPr>
                <w:rFonts w:cs="Times New Roman"/>
                <w:szCs w:val="28"/>
              </w:rPr>
              <w:t>»</w:t>
            </w:r>
          </w:p>
        </w:tc>
      </w:tr>
      <w:tr w:rsidR="00287938" w:rsidRPr="00A74297" w:rsidTr="00081BC5">
        <w:tc>
          <w:tcPr>
            <w:tcW w:w="776" w:type="dxa"/>
          </w:tcPr>
          <w:p w:rsidR="00287938" w:rsidRPr="00A74297" w:rsidRDefault="00287938" w:rsidP="007A6F08">
            <w:pPr>
              <w:jc w:val="center"/>
              <w:rPr>
                <w:rFonts w:cs="Times New Roman"/>
                <w:szCs w:val="28"/>
              </w:rPr>
            </w:pPr>
            <w:r w:rsidRPr="00A74297">
              <w:rPr>
                <w:rFonts w:cs="Times New Roman"/>
                <w:szCs w:val="28"/>
              </w:rPr>
              <w:t>1.1</w:t>
            </w:r>
          </w:p>
        </w:tc>
        <w:tc>
          <w:tcPr>
            <w:tcW w:w="4356" w:type="dxa"/>
          </w:tcPr>
          <w:p w:rsidR="00287938" w:rsidRPr="00A74297" w:rsidRDefault="00287938" w:rsidP="007A6F08">
            <w:pP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701" w:type="dxa"/>
          </w:tcPr>
          <w:p w:rsidR="00287938" w:rsidRPr="00A74297" w:rsidRDefault="00287938" w:rsidP="007A6F08">
            <w:pPr>
              <w:jc w:val="center"/>
              <w:rPr>
                <w:rFonts w:cs="Times New Roman"/>
                <w:szCs w:val="28"/>
              </w:rPr>
            </w:pPr>
            <w:r>
              <w:rPr>
                <w:rFonts w:cs="Times New Roman"/>
                <w:szCs w:val="28"/>
              </w:rPr>
              <w:t>шт.</w:t>
            </w:r>
          </w:p>
        </w:tc>
        <w:tc>
          <w:tcPr>
            <w:tcW w:w="1276" w:type="dxa"/>
          </w:tcPr>
          <w:p w:rsidR="00287938" w:rsidRPr="00A74297" w:rsidRDefault="00287938" w:rsidP="007A6F08">
            <w:pPr>
              <w:jc w:val="center"/>
              <w:rPr>
                <w:rFonts w:cs="Times New Roman"/>
                <w:szCs w:val="28"/>
              </w:rPr>
            </w:pPr>
            <w:r>
              <w:rPr>
                <w:rFonts w:cs="Times New Roman"/>
                <w:szCs w:val="28"/>
              </w:rPr>
              <w:t>3</w:t>
            </w:r>
          </w:p>
        </w:tc>
        <w:tc>
          <w:tcPr>
            <w:tcW w:w="1305" w:type="dxa"/>
          </w:tcPr>
          <w:p w:rsidR="00287938" w:rsidRPr="00A74297" w:rsidRDefault="00287938" w:rsidP="007A6F08">
            <w:pPr>
              <w:jc w:val="center"/>
              <w:rPr>
                <w:rFonts w:cs="Times New Roman"/>
                <w:szCs w:val="28"/>
              </w:rPr>
            </w:pPr>
            <w:r>
              <w:rPr>
                <w:rFonts w:cs="Times New Roman"/>
                <w:szCs w:val="28"/>
              </w:rPr>
              <w:t>-</w:t>
            </w:r>
          </w:p>
        </w:tc>
        <w:tc>
          <w:tcPr>
            <w:tcW w:w="1275" w:type="dxa"/>
          </w:tcPr>
          <w:p w:rsidR="00287938" w:rsidRPr="00A74297" w:rsidRDefault="00287938" w:rsidP="007A6F08">
            <w:pPr>
              <w:jc w:val="center"/>
              <w:rPr>
                <w:rFonts w:cs="Times New Roman"/>
                <w:szCs w:val="28"/>
              </w:rPr>
            </w:pPr>
            <w:r>
              <w:rPr>
                <w:rFonts w:cs="Times New Roman"/>
                <w:szCs w:val="28"/>
              </w:rPr>
              <w:t>42</w:t>
            </w:r>
          </w:p>
        </w:tc>
        <w:tc>
          <w:tcPr>
            <w:tcW w:w="1276" w:type="dxa"/>
          </w:tcPr>
          <w:p w:rsidR="00287938" w:rsidRPr="00A74297" w:rsidRDefault="00287938" w:rsidP="007A6F08">
            <w:pPr>
              <w:jc w:val="center"/>
              <w:rPr>
                <w:rFonts w:cs="Times New Roman"/>
                <w:szCs w:val="28"/>
              </w:rPr>
            </w:pPr>
            <w:r>
              <w:rPr>
                <w:rFonts w:cs="Times New Roman"/>
                <w:szCs w:val="28"/>
              </w:rPr>
              <w:t>42</w:t>
            </w:r>
          </w:p>
        </w:tc>
        <w:tc>
          <w:tcPr>
            <w:tcW w:w="1279" w:type="dxa"/>
          </w:tcPr>
          <w:p w:rsidR="00287938" w:rsidRPr="00A74297" w:rsidRDefault="00287938" w:rsidP="007A6F08">
            <w:pPr>
              <w:jc w:val="center"/>
              <w:rPr>
                <w:rFonts w:cs="Times New Roman"/>
                <w:szCs w:val="28"/>
              </w:rPr>
            </w:pPr>
            <w:r>
              <w:rPr>
                <w:rFonts w:cs="Times New Roman"/>
                <w:szCs w:val="28"/>
              </w:rPr>
              <w:t>42</w:t>
            </w:r>
          </w:p>
        </w:tc>
        <w:tc>
          <w:tcPr>
            <w:tcW w:w="1276" w:type="dxa"/>
          </w:tcPr>
          <w:p w:rsidR="00287938" w:rsidRDefault="00081BC5" w:rsidP="007A6F08">
            <w:pPr>
              <w:jc w:val="center"/>
              <w:rPr>
                <w:rFonts w:cs="Times New Roman"/>
                <w:szCs w:val="28"/>
              </w:rPr>
            </w:pPr>
            <w:r>
              <w:rPr>
                <w:rFonts w:cs="Times New Roman"/>
                <w:szCs w:val="28"/>
              </w:rPr>
              <w:t>42</w:t>
            </w:r>
          </w:p>
        </w:tc>
      </w:tr>
      <w:tr w:rsidR="00287938" w:rsidRPr="00A74297" w:rsidTr="00081BC5">
        <w:tc>
          <w:tcPr>
            <w:tcW w:w="776" w:type="dxa"/>
          </w:tcPr>
          <w:p w:rsidR="00287938" w:rsidRPr="00A74297" w:rsidRDefault="00287938" w:rsidP="007A6F08">
            <w:pPr>
              <w:jc w:val="center"/>
              <w:rPr>
                <w:rFonts w:cs="Times New Roman"/>
                <w:szCs w:val="28"/>
              </w:rPr>
            </w:pPr>
            <w:r>
              <w:rPr>
                <w:rFonts w:cs="Times New Roman"/>
                <w:szCs w:val="28"/>
              </w:rPr>
              <w:t>1.2</w:t>
            </w:r>
          </w:p>
        </w:tc>
        <w:tc>
          <w:tcPr>
            <w:tcW w:w="4356" w:type="dxa"/>
          </w:tcPr>
          <w:p w:rsidR="00287938" w:rsidRPr="00C00883" w:rsidRDefault="00287938" w:rsidP="007A6F08">
            <w:pPr>
              <w:rPr>
                <w:rFonts w:cs="Times New Roman"/>
                <w:color w:val="000000" w:themeColor="text1"/>
                <w:szCs w:val="28"/>
                <w:lang w:eastAsia="ru-RU"/>
              </w:rPr>
            </w:pPr>
            <w:r>
              <w:rPr>
                <w:rFonts w:cs="Times New Roman"/>
                <w:color w:val="000000" w:themeColor="text1"/>
                <w:szCs w:val="28"/>
                <w:lang w:eastAsia="ru-RU"/>
              </w:rPr>
              <w:t>Количество обслуживаемых (содержание) мест (площадок) накопления твердых коммунальных отходов</w:t>
            </w:r>
          </w:p>
        </w:tc>
        <w:tc>
          <w:tcPr>
            <w:tcW w:w="1701" w:type="dxa"/>
          </w:tcPr>
          <w:p w:rsidR="00287938" w:rsidRDefault="00287938" w:rsidP="007A6F08">
            <w:pPr>
              <w:jc w:val="center"/>
              <w:rPr>
                <w:rFonts w:cs="Times New Roman"/>
                <w:szCs w:val="28"/>
              </w:rPr>
            </w:pPr>
            <w:r>
              <w:rPr>
                <w:rFonts w:cs="Times New Roman"/>
                <w:szCs w:val="28"/>
              </w:rPr>
              <w:t>шт.</w:t>
            </w:r>
          </w:p>
        </w:tc>
        <w:tc>
          <w:tcPr>
            <w:tcW w:w="1276" w:type="dxa"/>
          </w:tcPr>
          <w:p w:rsidR="00287938" w:rsidRDefault="00287938" w:rsidP="007A6F08">
            <w:pPr>
              <w:jc w:val="center"/>
              <w:rPr>
                <w:rFonts w:cs="Times New Roman"/>
                <w:szCs w:val="28"/>
              </w:rPr>
            </w:pPr>
            <w:r>
              <w:rPr>
                <w:rFonts w:cs="Times New Roman"/>
                <w:szCs w:val="28"/>
              </w:rPr>
              <w:t>3</w:t>
            </w:r>
          </w:p>
        </w:tc>
        <w:tc>
          <w:tcPr>
            <w:tcW w:w="1305" w:type="dxa"/>
          </w:tcPr>
          <w:p w:rsidR="00287938" w:rsidRDefault="00287938" w:rsidP="007A6F08">
            <w:pPr>
              <w:jc w:val="center"/>
              <w:rPr>
                <w:rFonts w:cs="Times New Roman"/>
                <w:szCs w:val="28"/>
              </w:rPr>
            </w:pPr>
            <w:r>
              <w:rPr>
                <w:rFonts w:cs="Times New Roman"/>
                <w:szCs w:val="28"/>
              </w:rPr>
              <w:t>-</w:t>
            </w:r>
          </w:p>
        </w:tc>
        <w:tc>
          <w:tcPr>
            <w:tcW w:w="1275" w:type="dxa"/>
          </w:tcPr>
          <w:p w:rsidR="00287938" w:rsidRDefault="00287938" w:rsidP="007A6F08">
            <w:pPr>
              <w:jc w:val="center"/>
              <w:rPr>
                <w:rFonts w:cs="Times New Roman"/>
                <w:szCs w:val="28"/>
              </w:rPr>
            </w:pPr>
            <w:r>
              <w:rPr>
                <w:rFonts w:cs="Times New Roman"/>
                <w:szCs w:val="28"/>
              </w:rPr>
              <w:t>66</w:t>
            </w:r>
          </w:p>
        </w:tc>
        <w:tc>
          <w:tcPr>
            <w:tcW w:w="1276" w:type="dxa"/>
          </w:tcPr>
          <w:p w:rsidR="00287938" w:rsidRDefault="00287938" w:rsidP="007A6F08">
            <w:pPr>
              <w:jc w:val="center"/>
              <w:rPr>
                <w:rFonts w:cs="Times New Roman"/>
                <w:szCs w:val="28"/>
              </w:rPr>
            </w:pPr>
            <w:r>
              <w:rPr>
                <w:rFonts w:cs="Times New Roman"/>
                <w:szCs w:val="28"/>
              </w:rPr>
              <w:t>108</w:t>
            </w:r>
          </w:p>
        </w:tc>
        <w:tc>
          <w:tcPr>
            <w:tcW w:w="1279" w:type="dxa"/>
          </w:tcPr>
          <w:p w:rsidR="00287938" w:rsidRDefault="00287938" w:rsidP="007A6F08">
            <w:pPr>
              <w:jc w:val="center"/>
              <w:rPr>
                <w:rFonts w:cs="Times New Roman"/>
                <w:szCs w:val="28"/>
              </w:rPr>
            </w:pPr>
            <w:r>
              <w:rPr>
                <w:rFonts w:cs="Times New Roman"/>
                <w:szCs w:val="28"/>
              </w:rPr>
              <w:t>150</w:t>
            </w:r>
          </w:p>
        </w:tc>
        <w:tc>
          <w:tcPr>
            <w:tcW w:w="1276" w:type="dxa"/>
          </w:tcPr>
          <w:p w:rsidR="00287938" w:rsidRDefault="00081BC5" w:rsidP="007A6F08">
            <w:pPr>
              <w:jc w:val="center"/>
              <w:rPr>
                <w:rFonts w:cs="Times New Roman"/>
                <w:szCs w:val="28"/>
              </w:rPr>
            </w:pPr>
            <w:r>
              <w:rPr>
                <w:rFonts w:cs="Times New Roman"/>
                <w:szCs w:val="28"/>
              </w:rPr>
              <w:t>192</w:t>
            </w:r>
          </w:p>
        </w:tc>
      </w:tr>
      <w:tr w:rsidR="00287938" w:rsidRPr="00A74297" w:rsidTr="00081BC5">
        <w:tc>
          <w:tcPr>
            <w:tcW w:w="776" w:type="dxa"/>
          </w:tcPr>
          <w:p w:rsidR="00287938" w:rsidRPr="00A74297" w:rsidRDefault="00287938" w:rsidP="003C1380">
            <w:pPr>
              <w:jc w:val="center"/>
              <w:rPr>
                <w:rFonts w:cs="Times New Roman"/>
                <w:szCs w:val="28"/>
              </w:rPr>
            </w:pPr>
            <w:r>
              <w:rPr>
                <w:rFonts w:cs="Times New Roman"/>
                <w:szCs w:val="28"/>
              </w:rPr>
              <w:t>1.3</w:t>
            </w:r>
          </w:p>
        </w:tc>
        <w:tc>
          <w:tcPr>
            <w:tcW w:w="4356" w:type="dxa"/>
          </w:tcPr>
          <w:p w:rsidR="00287938" w:rsidRPr="00C00883" w:rsidRDefault="00287938" w:rsidP="007A6F08">
            <w:pPr>
              <w:rPr>
                <w:rFonts w:cs="Times New Roman"/>
                <w:color w:val="000000" w:themeColor="text1"/>
                <w:szCs w:val="28"/>
                <w:lang w:eastAsia="ru-RU"/>
              </w:rPr>
            </w:pPr>
            <w:r>
              <w:rPr>
                <w:rFonts w:cs="Times New Roman"/>
                <w:color w:val="000000" w:themeColor="text1"/>
                <w:szCs w:val="28"/>
                <w:lang w:eastAsia="ru-RU"/>
              </w:rPr>
              <w:t xml:space="preserve">Обеспеченность обустроенными местами (площадками) накопления твердых </w:t>
            </w:r>
            <w:r>
              <w:rPr>
                <w:rFonts w:cs="Times New Roman"/>
                <w:color w:val="000000" w:themeColor="text1"/>
                <w:szCs w:val="28"/>
                <w:lang w:eastAsia="ru-RU"/>
              </w:rPr>
              <w:lastRenderedPageBreak/>
              <w:t>коммунальных отходов (от общей потребности)</w:t>
            </w:r>
          </w:p>
        </w:tc>
        <w:tc>
          <w:tcPr>
            <w:tcW w:w="1701" w:type="dxa"/>
          </w:tcPr>
          <w:p w:rsidR="00287938" w:rsidRDefault="00287938" w:rsidP="007A6F08">
            <w:pPr>
              <w:jc w:val="center"/>
              <w:rPr>
                <w:rFonts w:cs="Times New Roman"/>
                <w:szCs w:val="28"/>
              </w:rPr>
            </w:pPr>
            <w:r>
              <w:rPr>
                <w:rFonts w:cs="Times New Roman"/>
                <w:szCs w:val="28"/>
              </w:rPr>
              <w:lastRenderedPageBreak/>
              <w:t>%</w:t>
            </w:r>
          </w:p>
        </w:tc>
        <w:tc>
          <w:tcPr>
            <w:tcW w:w="1276" w:type="dxa"/>
          </w:tcPr>
          <w:p w:rsidR="00287938" w:rsidRDefault="00287938" w:rsidP="007A6F08">
            <w:pPr>
              <w:jc w:val="center"/>
              <w:rPr>
                <w:rFonts w:cs="Times New Roman"/>
                <w:szCs w:val="28"/>
              </w:rPr>
            </w:pPr>
            <w:r>
              <w:rPr>
                <w:rFonts w:cs="Times New Roman"/>
                <w:szCs w:val="28"/>
              </w:rPr>
              <w:t>3</w:t>
            </w:r>
          </w:p>
        </w:tc>
        <w:tc>
          <w:tcPr>
            <w:tcW w:w="1305" w:type="dxa"/>
          </w:tcPr>
          <w:p w:rsidR="00287938" w:rsidRDefault="00287938" w:rsidP="007A6F08">
            <w:pPr>
              <w:jc w:val="center"/>
              <w:rPr>
                <w:rFonts w:cs="Times New Roman"/>
                <w:szCs w:val="28"/>
              </w:rPr>
            </w:pPr>
            <w:r>
              <w:rPr>
                <w:rFonts w:cs="Times New Roman"/>
                <w:szCs w:val="28"/>
              </w:rPr>
              <w:t>-</w:t>
            </w:r>
          </w:p>
        </w:tc>
        <w:tc>
          <w:tcPr>
            <w:tcW w:w="1275" w:type="dxa"/>
          </w:tcPr>
          <w:p w:rsidR="00287938" w:rsidRDefault="00287938" w:rsidP="007A6F08">
            <w:pPr>
              <w:jc w:val="center"/>
              <w:rPr>
                <w:rFonts w:cs="Times New Roman"/>
                <w:szCs w:val="28"/>
              </w:rPr>
            </w:pPr>
            <w:r>
              <w:rPr>
                <w:rFonts w:cs="Times New Roman"/>
                <w:szCs w:val="28"/>
              </w:rPr>
              <w:t>4,6</w:t>
            </w:r>
          </w:p>
        </w:tc>
        <w:tc>
          <w:tcPr>
            <w:tcW w:w="1276" w:type="dxa"/>
          </w:tcPr>
          <w:p w:rsidR="00287938" w:rsidRDefault="00287938" w:rsidP="007A6F08">
            <w:pPr>
              <w:jc w:val="center"/>
              <w:rPr>
                <w:rFonts w:cs="Times New Roman"/>
                <w:szCs w:val="28"/>
              </w:rPr>
            </w:pPr>
            <w:r>
              <w:rPr>
                <w:rFonts w:cs="Times New Roman"/>
                <w:szCs w:val="28"/>
              </w:rPr>
              <w:t>4,8</w:t>
            </w:r>
          </w:p>
        </w:tc>
        <w:tc>
          <w:tcPr>
            <w:tcW w:w="1279" w:type="dxa"/>
          </w:tcPr>
          <w:p w:rsidR="00287938" w:rsidRDefault="00287938" w:rsidP="007A6F08">
            <w:pPr>
              <w:jc w:val="center"/>
              <w:rPr>
                <w:rFonts w:cs="Times New Roman"/>
                <w:szCs w:val="28"/>
              </w:rPr>
            </w:pPr>
            <w:r>
              <w:rPr>
                <w:rFonts w:cs="Times New Roman"/>
                <w:szCs w:val="28"/>
              </w:rPr>
              <w:t>5,1</w:t>
            </w:r>
          </w:p>
        </w:tc>
        <w:tc>
          <w:tcPr>
            <w:tcW w:w="1276" w:type="dxa"/>
          </w:tcPr>
          <w:p w:rsidR="00287938" w:rsidRDefault="00081BC5" w:rsidP="007A6F08">
            <w:pPr>
              <w:jc w:val="center"/>
              <w:rPr>
                <w:rFonts w:cs="Times New Roman"/>
                <w:szCs w:val="28"/>
              </w:rPr>
            </w:pPr>
            <w:r>
              <w:rPr>
                <w:rFonts w:cs="Times New Roman"/>
                <w:szCs w:val="28"/>
              </w:rPr>
              <w:t>8,5</w:t>
            </w:r>
          </w:p>
        </w:tc>
      </w:tr>
      <w:tr w:rsidR="00287938" w:rsidRPr="006965EB" w:rsidTr="00081BC5">
        <w:tc>
          <w:tcPr>
            <w:tcW w:w="776" w:type="dxa"/>
          </w:tcPr>
          <w:p w:rsidR="00287938" w:rsidRPr="006965EB" w:rsidRDefault="00287938" w:rsidP="003C1380">
            <w:pPr>
              <w:jc w:val="center"/>
              <w:rPr>
                <w:rFonts w:cs="Times New Roman"/>
                <w:szCs w:val="28"/>
              </w:rPr>
            </w:pPr>
            <w:r w:rsidRPr="006965EB">
              <w:rPr>
                <w:rFonts w:cs="Times New Roman"/>
                <w:szCs w:val="28"/>
              </w:rPr>
              <w:lastRenderedPageBreak/>
              <w:t>1.</w:t>
            </w:r>
            <w:r>
              <w:rPr>
                <w:rFonts w:cs="Times New Roman"/>
                <w:szCs w:val="28"/>
              </w:rPr>
              <w:t>4</w:t>
            </w:r>
          </w:p>
        </w:tc>
        <w:tc>
          <w:tcPr>
            <w:tcW w:w="4356" w:type="dxa"/>
          </w:tcPr>
          <w:p w:rsidR="00287938" w:rsidRPr="006965EB" w:rsidRDefault="00287938" w:rsidP="003C1380">
            <w:pPr>
              <w:rPr>
                <w:rFonts w:cs="Times New Roman"/>
                <w:color w:val="000000" w:themeColor="text1"/>
                <w:szCs w:val="28"/>
                <w:lang w:eastAsia="ru-RU"/>
              </w:rPr>
            </w:pPr>
            <w:r w:rsidRPr="006965EB">
              <w:rPr>
                <w:rFonts w:cs="Times New Roman"/>
                <w:color w:val="000000" w:themeColor="text1"/>
                <w:szCs w:val="28"/>
                <w:lang w:eastAsia="ru-RU"/>
              </w:rPr>
              <w:t>Количество построенных модульных складов</w:t>
            </w:r>
          </w:p>
        </w:tc>
        <w:tc>
          <w:tcPr>
            <w:tcW w:w="1701" w:type="dxa"/>
          </w:tcPr>
          <w:p w:rsidR="00287938" w:rsidRPr="006965EB" w:rsidRDefault="00287938" w:rsidP="003C1380">
            <w:pPr>
              <w:jc w:val="center"/>
              <w:rPr>
                <w:rFonts w:cs="Times New Roman"/>
                <w:szCs w:val="28"/>
              </w:rPr>
            </w:pPr>
            <w:r w:rsidRPr="006965EB">
              <w:rPr>
                <w:rFonts w:cs="Times New Roman"/>
                <w:szCs w:val="28"/>
              </w:rPr>
              <w:t>ед.</w:t>
            </w:r>
          </w:p>
        </w:tc>
        <w:tc>
          <w:tcPr>
            <w:tcW w:w="1276" w:type="dxa"/>
          </w:tcPr>
          <w:p w:rsidR="00287938" w:rsidRPr="006965EB" w:rsidRDefault="00287938" w:rsidP="003C1380">
            <w:pPr>
              <w:jc w:val="center"/>
              <w:rPr>
                <w:rFonts w:cs="Times New Roman"/>
                <w:szCs w:val="28"/>
              </w:rPr>
            </w:pPr>
            <w:r w:rsidRPr="006965EB">
              <w:rPr>
                <w:rFonts w:cs="Times New Roman"/>
                <w:szCs w:val="28"/>
              </w:rPr>
              <w:t>3</w:t>
            </w:r>
          </w:p>
        </w:tc>
        <w:tc>
          <w:tcPr>
            <w:tcW w:w="1305" w:type="dxa"/>
          </w:tcPr>
          <w:p w:rsidR="00287938" w:rsidRPr="006965EB" w:rsidRDefault="00287938" w:rsidP="003C1380">
            <w:pPr>
              <w:jc w:val="center"/>
              <w:rPr>
                <w:rFonts w:cs="Times New Roman"/>
                <w:szCs w:val="28"/>
              </w:rPr>
            </w:pPr>
            <w:r>
              <w:rPr>
                <w:rFonts w:cs="Times New Roman"/>
                <w:szCs w:val="28"/>
              </w:rPr>
              <w:t>-</w:t>
            </w:r>
          </w:p>
        </w:tc>
        <w:tc>
          <w:tcPr>
            <w:tcW w:w="1275" w:type="dxa"/>
          </w:tcPr>
          <w:p w:rsidR="00287938" w:rsidRPr="006965EB" w:rsidRDefault="00287938" w:rsidP="003C1380">
            <w:pPr>
              <w:jc w:val="center"/>
              <w:rPr>
                <w:rFonts w:cs="Times New Roman"/>
                <w:szCs w:val="28"/>
              </w:rPr>
            </w:pPr>
            <w:r w:rsidRPr="006965EB">
              <w:rPr>
                <w:rFonts w:cs="Times New Roman"/>
                <w:szCs w:val="28"/>
              </w:rPr>
              <w:t>1</w:t>
            </w:r>
          </w:p>
        </w:tc>
        <w:tc>
          <w:tcPr>
            <w:tcW w:w="1276" w:type="dxa"/>
          </w:tcPr>
          <w:p w:rsidR="00287938" w:rsidRPr="006965EB" w:rsidRDefault="00287938" w:rsidP="003C1380">
            <w:pPr>
              <w:jc w:val="center"/>
              <w:rPr>
                <w:rFonts w:cs="Times New Roman"/>
                <w:szCs w:val="28"/>
              </w:rPr>
            </w:pPr>
            <w:r>
              <w:rPr>
                <w:rFonts w:cs="Times New Roman"/>
                <w:szCs w:val="28"/>
              </w:rPr>
              <w:t>-</w:t>
            </w:r>
          </w:p>
        </w:tc>
        <w:tc>
          <w:tcPr>
            <w:tcW w:w="1279" w:type="dxa"/>
          </w:tcPr>
          <w:p w:rsidR="00287938" w:rsidRPr="006965EB" w:rsidRDefault="00287938" w:rsidP="003C1380">
            <w:pPr>
              <w:jc w:val="center"/>
              <w:rPr>
                <w:rFonts w:cs="Times New Roman"/>
                <w:szCs w:val="28"/>
              </w:rPr>
            </w:pPr>
            <w:r>
              <w:rPr>
                <w:rFonts w:cs="Times New Roman"/>
                <w:szCs w:val="28"/>
              </w:rPr>
              <w:t>-</w:t>
            </w:r>
          </w:p>
        </w:tc>
        <w:tc>
          <w:tcPr>
            <w:tcW w:w="1276" w:type="dxa"/>
          </w:tcPr>
          <w:p w:rsidR="00287938" w:rsidRDefault="00081BC5" w:rsidP="003C1380">
            <w:pPr>
              <w:jc w:val="center"/>
              <w:rPr>
                <w:rFonts w:cs="Times New Roman"/>
                <w:szCs w:val="28"/>
              </w:rPr>
            </w:pPr>
            <w:r>
              <w:rPr>
                <w:rFonts w:cs="Times New Roman"/>
                <w:szCs w:val="28"/>
              </w:rPr>
              <w:t>-</w:t>
            </w:r>
          </w:p>
        </w:tc>
      </w:tr>
      <w:tr w:rsidR="00287938" w:rsidRPr="006965EB" w:rsidTr="00081BC5">
        <w:tc>
          <w:tcPr>
            <w:tcW w:w="776" w:type="dxa"/>
          </w:tcPr>
          <w:p w:rsidR="00287938" w:rsidRPr="009F4A57" w:rsidRDefault="00287938" w:rsidP="009F4A57">
            <w:pPr>
              <w:jc w:val="center"/>
              <w:rPr>
                <w:szCs w:val="28"/>
              </w:rPr>
            </w:pPr>
            <w:r w:rsidRPr="009F4A57">
              <w:rPr>
                <w:szCs w:val="28"/>
              </w:rPr>
              <w:t>1.5</w:t>
            </w:r>
          </w:p>
        </w:tc>
        <w:tc>
          <w:tcPr>
            <w:tcW w:w="4356" w:type="dxa"/>
          </w:tcPr>
          <w:p w:rsidR="00287938" w:rsidRPr="009F4A57" w:rsidRDefault="00287938" w:rsidP="009F4A57">
            <w:pPr>
              <w:rPr>
                <w:szCs w:val="28"/>
                <w:lang w:eastAsia="ru-RU"/>
              </w:rPr>
            </w:pPr>
            <w:r w:rsidRPr="009F4A57">
              <w:rPr>
                <w:szCs w:val="28"/>
                <w:lang w:eastAsia="ru-RU"/>
              </w:rPr>
              <w:t>Количество приобретенных объектов движимого имущества</w:t>
            </w:r>
          </w:p>
        </w:tc>
        <w:tc>
          <w:tcPr>
            <w:tcW w:w="1701" w:type="dxa"/>
          </w:tcPr>
          <w:p w:rsidR="00287938" w:rsidRPr="009F4A57" w:rsidRDefault="00287938" w:rsidP="009F4A57">
            <w:pPr>
              <w:jc w:val="center"/>
              <w:rPr>
                <w:szCs w:val="28"/>
              </w:rPr>
            </w:pPr>
            <w:r w:rsidRPr="009F4A57">
              <w:rPr>
                <w:szCs w:val="28"/>
              </w:rPr>
              <w:t>ед.</w:t>
            </w:r>
          </w:p>
        </w:tc>
        <w:tc>
          <w:tcPr>
            <w:tcW w:w="1276" w:type="dxa"/>
          </w:tcPr>
          <w:p w:rsidR="00287938" w:rsidRPr="009F4A57" w:rsidRDefault="00287938" w:rsidP="009F4A57">
            <w:pPr>
              <w:jc w:val="center"/>
              <w:rPr>
                <w:szCs w:val="28"/>
              </w:rPr>
            </w:pPr>
            <w:r w:rsidRPr="009F4A57">
              <w:rPr>
                <w:szCs w:val="28"/>
              </w:rPr>
              <w:t>3</w:t>
            </w:r>
          </w:p>
        </w:tc>
        <w:tc>
          <w:tcPr>
            <w:tcW w:w="1305" w:type="dxa"/>
          </w:tcPr>
          <w:p w:rsidR="00287938" w:rsidRPr="009F4A57" w:rsidRDefault="00287938" w:rsidP="009F4A57">
            <w:pPr>
              <w:jc w:val="center"/>
              <w:rPr>
                <w:szCs w:val="28"/>
              </w:rPr>
            </w:pPr>
            <w:r w:rsidRPr="009F4A57">
              <w:rPr>
                <w:szCs w:val="28"/>
              </w:rPr>
              <w:t>-</w:t>
            </w:r>
          </w:p>
        </w:tc>
        <w:tc>
          <w:tcPr>
            <w:tcW w:w="1275" w:type="dxa"/>
          </w:tcPr>
          <w:p w:rsidR="00287938" w:rsidRPr="009F4A57" w:rsidRDefault="00287938" w:rsidP="009F4A57">
            <w:pPr>
              <w:jc w:val="center"/>
              <w:rPr>
                <w:szCs w:val="28"/>
              </w:rPr>
            </w:pPr>
            <w:r w:rsidRPr="009F4A57">
              <w:rPr>
                <w:szCs w:val="28"/>
              </w:rPr>
              <w:t>1</w:t>
            </w:r>
          </w:p>
        </w:tc>
        <w:tc>
          <w:tcPr>
            <w:tcW w:w="1276" w:type="dxa"/>
          </w:tcPr>
          <w:p w:rsidR="00287938" w:rsidRPr="009F4A57" w:rsidRDefault="00287938" w:rsidP="009F4A57">
            <w:pPr>
              <w:jc w:val="center"/>
              <w:rPr>
                <w:szCs w:val="28"/>
              </w:rPr>
            </w:pPr>
            <w:r w:rsidRPr="009F4A57">
              <w:rPr>
                <w:szCs w:val="28"/>
              </w:rPr>
              <w:t>-</w:t>
            </w:r>
          </w:p>
        </w:tc>
        <w:tc>
          <w:tcPr>
            <w:tcW w:w="1279" w:type="dxa"/>
          </w:tcPr>
          <w:p w:rsidR="00287938" w:rsidRPr="009F4A57" w:rsidRDefault="00287938" w:rsidP="009F4A57">
            <w:pPr>
              <w:jc w:val="center"/>
              <w:rPr>
                <w:szCs w:val="28"/>
              </w:rPr>
            </w:pPr>
            <w:r w:rsidRPr="009F4A57">
              <w:rPr>
                <w:szCs w:val="28"/>
              </w:rPr>
              <w:t>-</w:t>
            </w:r>
          </w:p>
        </w:tc>
        <w:tc>
          <w:tcPr>
            <w:tcW w:w="1276" w:type="dxa"/>
          </w:tcPr>
          <w:p w:rsidR="00287938" w:rsidRPr="009F4A57" w:rsidRDefault="00081BC5" w:rsidP="009F4A57">
            <w:pPr>
              <w:jc w:val="center"/>
              <w:rPr>
                <w:szCs w:val="28"/>
              </w:rPr>
            </w:pPr>
            <w:r>
              <w:rPr>
                <w:szCs w:val="28"/>
              </w:rPr>
              <w:t>-</w:t>
            </w:r>
          </w:p>
        </w:tc>
      </w:tr>
      <w:tr w:rsidR="00081BC5" w:rsidRPr="00A74297" w:rsidTr="00B313F4">
        <w:tc>
          <w:tcPr>
            <w:tcW w:w="14520" w:type="dxa"/>
            <w:gridSpan w:val="9"/>
          </w:tcPr>
          <w:p w:rsidR="00081BC5" w:rsidRDefault="00081BC5" w:rsidP="00434175">
            <w:pPr>
              <w:pStyle w:val="ConsPlusNormal0"/>
              <w:ind w:firstLine="540"/>
              <w:jc w:val="both"/>
            </w:pPr>
            <w:r>
              <w:t>--------------------------------</w:t>
            </w:r>
          </w:p>
          <w:p w:rsidR="00081BC5" w:rsidRPr="00BB769B" w:rsidRDefault="00081BC5" w:rsidP="00434175">
            <w:pPr>
              <w:pStyle w:val="ConsPlusNormal0"/>
              <w:jc w:val="both"/>
              <w:rPr>
                <w:sz w:val="24"/>
                <w:szCs w:val="24"/>
              </w:rPr>
            </w:pPr>
            <w:bookmarkStart w:id="0" w:name="P714"/>
            <w:bookmarkEnd w:id="0"/>
            <w:r w:rsidRPr="00BB769B">
              <w:rPr>
                <w:sz w:val="24"/>
                <w:szCs w:val="24"/>
              </w:rPr>
              <w:t>&lt;1&gt; Отмечается:</w:t>
            </w:r>
          </w:p>
          <w:p w:rsidR="00081BC5" w:rsidRPr="00BB769B" w:rsidRDefault="00081BC5" w:rsidP="00434175">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81BC5" w:rsidRPr="00BB769B" w:rsidRDefault="00081BC5" w:rsidP="00434175">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81BC5" w:rsidRPr="00BB769B" w:rsidRDefault="00081BC5" w:rsidP="00434175">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081BC5" w:rsidRDefault="00081BC5" w:rsidP="00434175">
            <w:pPr>
              <w:pStyle w:val="ConsPlusNormal0"/>
              <w:ind w:firstLine="540"/>
              <w:jc w:val="both"/>
            </w:pPr>
            <w:bookmarkStart w:id="1" w:name="P718"/>
            <w:bookmarkEnd w:id="1"/>
            <w:r w:rsidRPr="00BB769B">
              <w:rPr>
                <w:sz w:val="24"/>
                <w:szCs w:val="24"/>
              </w:rPr>
              <w:t>&lt;2&gt; Год, предшествующий году утверждения муниципальной программы</w:t>
            </w:r>
            <w:r>
              <w:rPr>
                <w:sz w:val="24"/>
                <w:szCs w:val="24"/>
              </w:rPr>
              <w:t>.</w:t>
            </w:r>
          </w:p>
        </w:tc>
      </w:tr>
    </w:tbl>
    <w:p w:rsidR="0054045D" w:rsidRDefault="0054045D" w:rsidP="0054045D">
      <w:pPr>
        <w:pStyle w:val="ConsPlusNormal0"/>
        <w:jc w:val="center"/>
        <w:rPr>
          <w:b/>
        </w:rPr>
      </w:pPr>
    </w:p>
    <w:p w:rsidR="0054045D" w:rsidRPr="003C75F8" w:rsidRDefault="0054045D" w:rsidP="0054045D">
      <w:pPr>
        <w:pStyle w:val="ConsPlusNormal0"/>
        <w:jc w:val="center"/>
        <w:rPr>
          <w:b/>
        </w:rPr>
      </w:pPr>
      <w:r w:rsidRPr="003C75F8">
        <w:rPr>
          <w:b/>
        </w:rPr>
        <w:t>СВЕДЕНИЯ</w:t>
      </w:r>
    </w:p>
    <w:p w:rsidR="0054045D" w:rsidRPr="003C75F8" w:rsidRDefault="0054045D" w:rsidP="0054045D">
      <w:pPr>
        <w:pStyle w:val="ConsPlusNormal0"/>
        <w:jc w:val="center"/>
        <w:rPr>
          <w:b/>
        </w:rPr>
      </w:pPr>
      <w:r w:rsidRPr="003C75F8">
        <w:rPr>
          <w:b/>
        </w:rPr>
        <w:t>о порядке сбора информации и методике расчета целевых</w:t>
      </w:r>
    </w:p>
    <w:p w:rsidR="007F1353" w:rsidRDefault="0054045D" w:rsidP="0054045D">
      <w:pPr>
        <w:pStyle w:val="ConsPlusNormal0"/>
        <w:jc w:val="center"/>
        <w:rPr>
          <w:b/>
        </w:rPr>
      </w:pPr>
      <w:r w:rsidRPr="003C75F8">
        <w:rPr>
          <w:b/>
        </w:rPr>
        <w:t>показателей муниципальной программы</w:t>
      </w:r>
      <w:r w:rsidR="007F1353">
        <w:rPr>
          <w:b/>
        </w:rPr>
        <w:t xml:space="preserve"> </w:t>
      </w:r>
    </w:p>
    <w:p w:rsidR="0054045D" w:rsidRPr="003C75F8" w:rsidRDefault="007F1353" w:rsidP="0054045D">
      <w:pPr>
        <w:pStyle w:val="ConsPlusNormal0"/>
        <w:jc w:val="center"/>
        <w:rPr>
          <w:b/>
        </w:rPr>
      </w:pPr>
      <w:r>
        <w:rPr>
          <w:b/>
        </w:rPr>
        <w:t>«Умное обращение с отходами»</w:t>
      </w:r>
    </w:p>
    <w:p w:rsidR="0054045D" w:rsidRDefault="0054045D" w:rsidP="0054045D">
      <w:pPr>
        <w:jc w:val="center"/>
        <w:rPr>
          <w:rFonts w:cs="Times New Roman"/>
          <w:b/>
          <w:szCs w:val="28"/>
        </w:rPr>
      </w:pPr>
    </w:p>
    <w:tbl>
      <w:tblPr>
        <w:tblStyle w:val="a4"/>
        <w:tblW w:w="14744" w:type="dxa"/>
        <w:tblInd w:w="108" w:type="dxa"/>
        <w:tblLayout w:type="fixed"/>
        <w:tblLook w:val="04A0" w:firstRow="1" w:lastRow="0" w:firstColumn="1" w:lastColumn="0" w:noHBand="0" w:noVBand="1"/>
      </w:tblPr>
      <w:tblGrid>
        <w:gridCol w:w="730"/>
        <w:gridCol w:w="2247"/>
        <w:gridCol w:w="1559"/>
        <w:gridCol w:w="1701"/>
        <w:gridCol w:w="2410"/>
        <w:gridCol w:w="1985"/>
        <w:gridCol w:w="1985"/>
        <w:gridCol w:w="2127"/>
      </w:tblGrid>
      <w:tr w:rsidR="0054045D" w:rsidRPr="003C75F8" w:rsidTr="00C5469C">
        <w:tc>
          <w:tcPr>
            <w:tcW w:w="730" w:type="dxa"/>
          </w:tcPr>
          <w:p w:rsidR="0054045D" w:rsidRPr="003C75F8" w:rsidRDefault="0054045D" w:rsidP="007A6F08">
            <w:pPr>
              <w:jc w:val="center"/>
              <w:rPr>
                <w:rFonts w:cs="Times New Roman"/>
                <w:szCs w:val="28"/>
              </w:rPr>
            </w:pPr>
            <w:r w:rsidRPr="003C75F8">
              <w:rPr>
                <w:rFonts w:cs="Times New Roman"/>
                <w:szCs w:val="28"/>
              </w:rPr>
              <w:t>№ п/п</w:t>
            </w:r>
          </w:p>
        </w:tc>
        <w:tc>
          <w:tcPr>
            <w:tcW w:w="2247" w:type="dxa"/>
          </w:tcPr>
          <w:p w:rsidR="0054045D" w:rsidRPr="003C75F8" w:rsidRDefault="0054045D" w:rsidP="007A6F08">
            <w:pPr>
              <w:jc w:val="center"/>
              <w:rPr>
                <w:rFonts w:cs="Times New Roman"/>
                <w:szCs w:val="28"/>
              </w:rPr>
            </w:pPr>
            <w:r w:rsidRPr="003C75F8">
              <w:rPr>
                <w:rFonts w:cs="Times New Roman"/>
                <w:szCs w:val="28"/>
              </w:rPr>
              <w:t>Наименование целевого показателя</w:t>
            </w:r>
          </w:p>
        </w:tc>
        <w:tc>
          <w:tcPr>
            <w:tcW w:w="1559" w:type="dxa"/>
          </w:tcPr>
          <w:p w:rsidR="0054045D" w:rsidRPr="003C75F8" w:rsidRDefault="0054045D" w:rsidP="00A00E6F">
            <w:pPr>
              <w:jc w:val="center"/>
              <w:rPr>
                <w:rFonts w:cs="Times New Roman"/>
                <w:szCs w:val="28"/>
              </w:rPr>
            </w:pPr>
            <w:r w:rsidRPr="003C75F8">
              <w:rPr>
                <w:rFonts w:cs="Times New Roman"/>
                <w:szCs w:val="28"/>
              </w:rPr>
              <w:t>Единица изме</w:t>
            </w:r>
            <w:r w:rsidR="00A00E6F">
              <w:rPr>
                <w:rFonts w:cs="Times New Roman"/>
                <w:szCs w:val="28"/>
              </w:rPr>
              <w:t>р</w:t>
            </w:r>
            <w:r w:rsidRPr="003C75F8">
              <w:rPr>
                <w:rFonts w:cs="Times New Roman"/>
                <w:szCs w:val="28"/>
              </w:rPr>
              <w:t>ения</w:t>
            </w:r>
          </w:p>
        </w:tc>
        <w:tc>
          <w:tcPr>
            <w:tcW w:w="1701" w:type="dxa"/>
          </w:tcPr>
          <w:p w:rsidR="0054045D" w:rsidRPr="003C75F8" w:rsidRDefault="0054045D" w:rsidP="007A6F08">
            <w:pPr>
              <w:jc w:val="center"/>
              <w:rPr>
                <w:rFonts w:cs="Times New Roman"/>
                <w:szCs w:val="28"/>
              </w:rPr>
            </w:pPr>
            <w:r w:rsidRPr="003C75F8">
              <w:rPr>
                <w:rFonts w:cs="Times New Roman"/>
                <w:szCs w:val="28"/>
              </w:rPr>
              <w:t>Тенденция развития целевого показателя</w:t>
            </w:r>
          </w:p>
        </w:tc>
        <w:tc>
          <w:tcPr>
            <w:tcW w:w="2410" w:type="dxa"/>
          </w:tcPr>
          <w:p w:rsidR="0054045D" w:rsidRPr="003C75F8" w:rsidRDefault="0054045D" w:rsidP="007A6F08">
            <w:pPr>
              <w:jc w:val="center"/>
              <w:rPr>
                <w:rFonts w:cs="Times New Roman"/>
                <w:szCs w:val="28"/>
              </w:rPr>
            </w:pPr>
            <w:r w:rsidRPr="003C75F8">
              <w:rPr>
                <w:rFonts w:cs="Times New Roman"/>
                <w:szCs w:val="28"/>
              </w:rPr>
              <w:t xml:space="preserve">Методика расчета целевого показателя (формула), алгоритм формирования формул, </w:t>
            </w:r>
            <w:r w:rsidRPr="003C75F8">
              <w:rPr>
                <w:rFonts w:cs="Times New Roman"/>
                <w:szCs w:val="28"/>
              </w:rPr>
              <w:lastRenderedPageBreak/>
              <w:t>методологические пояснения к базовым показателям, используемым в формуле</w:t>
            </w:r>
          </w:p>
        </w:tc>
        <w:tc>
          <w:tcPr>
            <w:tcW w:w="1985" w:type="dxa"/>
          </w:tcPr>
          <w:p w:rsidR="0054045D" w:rsidRPr="003C75F8" w:rsidRDefault="0054045D" w:rsidP="007A6F08">
            <w:pPr>
              <w:jc w:val="center"/>
              <w:rPr>
                <w:rFonts w:cs="Times New Roman"/>
                <w:szCs w:val="28"/>
              </w:rPr>
            </w:pPr>
            <w:r w:rsidRPr="003C75F8">
              <w:rPr>
                <w:rFonts w:cs="Times New Roman"/>
                <w:szCs w:val="28"/>
              </w:rPr>
              <w:lastRenderedPageBreak/>
              <w:t>Источник исходных данных для расчета значения (</w:t>
            </w:r>
            <w:proofErr w:type="spellStart"/>
            <w:r w:rsidRPr="003C75F8">
              <w:rPr>
                <w:rFonts w:cs="Times New Roman"/>
                <w:szCs w:val="28"/>
              </w:rPr>
              <w:t>формирова</w:t>
            </w:r>
            <w:proofErr w:type="spellEnd"/>
            <w:r w:rsidR="00C06DA3">
              <w:rPr>
                <w:rFonts w:cs="Times New Roman"/>
                <w:szCs w:val="28"/>
              </w:rPr>
              <w:t xml:space="preserve"> </w:t>
            </w:r>
            <w:proofErr w:type="spellStart"/>
            <w:r w:rsidRPr="003C75F8">
              <w:rPr>
                <w:rFonts w:cs="Times New Roman"/>
                <w:szCs w:val="28"/>
              </w:rPr>
              <w:t>ния</w:t>
            </w:r>
            <w:proofErr w:type="spellEnd"/>
            <w:r w:rsidRPr="003C75F8">
              <w:rPr>
                <w:rFonts w:cs="Times New Roman"/>
                <w:szCs w:val="28"/>
              </w:rPr>
              <w:t xml:space="preserve"> данных) </w:t>
            </w:r>
            <w:r w:rsidRPr="003C75F8">
              <w:rPr>
                <w:rFonts w:cs="Times New Roman"/>
                <w:szCs w:val="28"/>
              </w:rPr>
              <w:lastRenderedPageBreak/>
              <w:t>целевого показателя</w:t>
            </w:r>
          </w:p>
        </w:tc>
        <w:tc>
          <w:tcPr>
            <w:tcW w:w="1985" w:type="dxa"/>
          </w:tcPr>
          <w:p w:rsidR="0054045D" w:rsidRPr="003C75F8" w:rsidRDefault="0054045D" w:rsidP="007A6F08">
            <w:pPr>
              <w:jc w:val="center"/>
              <w:rPr>
                <w:rFonts w:cs="Times New Roman"/>
                <w:szCs w:val="28"/>
              </w:rPr>
            </w:pPr>
            <w:r w:rsidRPr="003C75F8">
              <w:rPr>
                <w:rFonts w:cs="Times New Roman"/>
                <w:szCs w:val="28"/>
              </w:rPr>
              <w:lastRenderedPageBreak/>
              <w:t>Ответствен</w:t>
            </w:r>
            <w:r w:rsidR="00C06DA3">
              <w:rPr>
                <w:rFonts w:cs="Times New Roman"/>
                <w:szCs w:val="28"/>
              </w:rPr>
              <w:t xml:space="preserve"> </w:t>
            </w:r>
            <w:proofErr w:type="spellStart"/>
            <w:r w:rsidRPr="003C75F8">
              <w:rPr>
                <w:rFonts w:cs="Times New Roman"/>
                <w:szCs w:val="28"/>
              </w:rPr>
              <w:t>ный</w:t>
            </w:r>
            <w:proofErr w:type="spellEnd"/>
            <w:r w:rsidRPr="003C75F8">
              <w:rPr>
                <w:rFonts w:cs="Times New Roman"/>
                <w:szCs w:val="28"/>
              </w:rPr>
              <w:t xml:space="preserve"> за сбор данных и расчет целевого показателя</w:t>
            </w:r>
          </w:p>
        </w:tc>
        <w:tc>
          <w:tcPr>
            <w:tcW w:w="2127" w:type="dxa"/>
          </w:tcPr>
          <w:p w:rsidR="0054045D" w:rsidRPr="003C75F8" w:rsidRDefault="0054045D" w:rsidP="007A6F08">
            <w:pPr>
              <w:jc w:val="center"/>
              <w:rPr>
                <w:rFonts w:cs="Times New Roman"/>
                <w:szCs w:val="28"/>
              </w:rPr>
            </w:pPr>
            <w:r w:rsidRPr="003C75F8">
              <w:rPr>
                <w:rFonts w:cs="Times New Roman"/>
                <w:szCs w:val="28"/>
              </w:rPr>
              <w:t>Временные характеристики целевого показателя &lt;1&gt;</w:t>
            </w:r>
          </w:p>
        </w:tc>
      </w:tr>
    </w:tbl>
    <w:p w:rsidR="0054045D" w:rsidRPr="0054045D" w:rsidRDefault="0054045D">
      <w:pPr>
        <w:rPr>
          <w:sz w:val="6"/>
          <w:szCs w:val="6"/>
        </w:rPr>
      </w:pPr>
    </w:p>
    <w:tbl>
      <w:tblPr>
        <w:tblStyle w:val="a4"/>
        <w:tblW w:w="14771" w:type="dxa"/>
        <w:tblInd w:w="108" w:type="dxa"/>
        <w:tblLayout w:type="fixed"/>
        <w:tblLook w:val="04A0" w:firstRow="1" w:lastRow="0" w:firstColumn="1" w:lastColumn="0" w:noHBand="0" w:noVBand="1"/>
      </w:tblPr>
      <w:tblGrid>
        <w:gridCol w:w="716"/>
        <w:gridCol w:w="2261"/>
        <w:gridCol w:w="1559"/>
        <w:gridCol w:w="1701"/>
        <w:gridCol w:w="2410"/>
        <w:gridCol w:w="1985"/>
        <w:gridCol w:w="1984"/>
        <w:gridCol w:w="2127"/>
        <w:gridCol w:w="28"/>
      </w:tblGrid>
      <w:tr w:rsidR="00D42269" w:rsidRPr="003C75F8" w:rsidTr="006A7A44">
        <w:trPr>
          <w:gridAfter w:val="1"/>
          <w:wAfter w:w="28" w:type="dxa"/>
        </w:trPr>
        <w:tc>
          <w:tcPr>
            <w:tcW w:w="716" w:type="dxa"/>
          </w:tcPr>
          <w:p w:rsidR="0054045D" w:rsidRPr="003C75F8" w:rsidRDefault="0054045D" w:rsidP="007A6F08">
            <w:pPr>
              <w:jc w:val="center"/>
              <w:rPr>
                <w:rFonts w:cs="Times New Roman"/>
                <w:szCs w:val="28"/>
              </w:rPr>
            </w:pPr>
            <w:r w:rsidRPr="003C75F8">
              <w:rPr>
                <w:rFonts w:cs="Times New Roman"/>
                <w:szCs w:val="28"/>
              </w:rPr>
              <w:t>1</w:t>
            </w:r>
          </w:p>
        </w:tc>
        <w:tc>
          <w:tcPr>
            <w:tcW w:w="2261" w:type="dxa"/>
          </w:tcPr>
          <w:p w:rsidR="0054045D" w:rsidRPr="003C75F8" w:rsidRDefault="0054045D" w:rsidP="007A6F08">
            <w:pPr>
              <w:jc w:val="center"/>
              <w:rPr>
                <w:rFonts w:cs="Times New Roman"/>
                <w:szCs w:val="28"/>
              </w:rPr>
            </w:pPr>
            <w:r w:rsidRPr="003C75F8">
              <w:rPr>
                <w:rFonts w:cs="Times New Roman"/>
                <w:szCs w:val="28"/>
              </w:rPr>
              <w:t>2</w:t>
            </w:r>
          </w:p>
        </w:tc>
        <w:tc>
          <w:tcPr>
            <w:tcW w:w="1559" w:type="dxa"/>
          </w:tcPr>
          <w:p w:rsidR="0054045D" w:rsidRPr="003C75F8" w:rsidRDefault="0054045D" w:rsidP="007A6F08">
            <w:pPr>
              <w:jc w:val="center"/>
              <w:rPr>
                <w:rFonts w:cs="Times New Roman"/>
                <w:szCs w:val="28"/>
              </w:rPr>
            </w:pPr>
            <w:r w:rsidRPr="003C75F8">
              <w:rPr>
                <w:rFonts w:cs="Times New Roman"/>
                <w:szCs w:val="28"/>
              </w:rPr>
              <w:t>3</w:t>
            </w:r>
          </w:p>
        </w:tc>
        <w:tc>
          <w:tcPr>
            <w:tcW w:w="1701" w:type="dxa"/>
          </w:tcPr>
          <w:p w:rsidR="0054045D" w:rsidRPr="003C75F8" w:rsidRDefault="0054045D" w:rsidP="007A6F08">
            <w:pPr>
              <w:jc w:val="center"/>
              <w:rPr>
                <w:rFonts w:cs="Times New Roman"/>
                <w:szCs w:val="28"/>
              </w:rPr>
            </w:pPr>
            <w:r w:rsidRPr="003C75F8">
              <w:rPr>
                <w:rFonts w:cs="Times New Roman"/>
                <w:szCs w:val="28"/>
              </w:rPr>
              <w:t>4</w:t>
            </w:r>
          </w:p>
        </w:tc>
        <w:tc>
          <w:tcPr>
            <w:tcW w:w="2410" w:type="dxa"/>
          </w:tcPr>
          <w:p w:rsidR="0054045D" w:rsidRPr="003C75F8" w:rsidRDefault="0054045D" w:rsidP="007A6F08">
            <w:pPr>
              <w:jc w:val="center"/>
              <w:rPr>
                <w:rFonts w:cs="Times New Roman"/>
                <w:szCs w:val="28"/>
              </w:rPr>
            </w:pPr>
            <w:r w:rsidRPr="003C75F8">
              <w:rPr>
                <w:rFonts w:cs="Times New Roman"/>
                <w:szCs w:val="28"/>
              </w:rPr>
              <w:t>5</w:t>
            </w:r>
          </w:p>
        </w:tc>
        <w:tc>
          <w:tcPr>
            <w:tcW w:w="1985" w:type="dxa"/>
          </w:tcPr>
          <w:p w:rsidR="0054045D" w:rsidRPr="003C75F8" w:rsidRDefault="0054045D" w:rsidP="007A6F08">
            <w:pPr>
              <w:jc w:val="center"/>
              <w:rPr>
                <w:rFonts w:cs="Times New Roman"/>
                <w:szCs w:val="28"/>
              </w:rPr>
            </w:pPr>
            <w:r w:rsidRPr="003C75F8">
              <w:rPr>
                <w:rFonts w:cs="Times New Roman"/>
                <w:szCs w:val="28"/>
              </w:rPr>
              <w:t>6</w:t>
            </w:r>
          </w:p>
        </w:tc>
        <w:tc>
          <w:tcPr>
            <w:tcW w:w="1984" w:type="dxa"/>
          </w:tcPr>
          <w:p w:rsidR="0054045D" w:rsidRPr="003C75F8" w:rsidRDefault="0054045D" w:rsidP="007A6F08">
            <w:pPr>
              <w:jc w:val="center"/>
              <w:rPr>
                <w:rFonts w:cs="Times New Roman"/>
                <w:szCs w:val="28"/>
              </w:rPr>
            </w:pPr>
            <w:r w:rsidRPr="003C75F8">
              <w:rPr>
                <w:rFonts w:cs="Times New Roman"/>
                <w:szCs w:val="28"/>
              </w:rPr>
              <w:t>7</w:t>
            </w:r>
          </w:p>
        </w:tc>
        <w:tc>
          <w:tcPr>
            <w:tcW w:w="2127" w:type="dxa"/>
          </w:tcPr>
          <w:p w:rsidR="0054045D" w:rsidRPr="003C75F8" w:rsidRDefault="0054045D" w:rsidP="007A6F08">
            <w:pPr>
              <w:jc w:val="center"/>
              <w:rPr>
                <w:rFonts w:cs="Times New Roman"/>
                <w:szCs w:val="28"/>
              </w:rPr>
            </w:pPr>
            <w:r w:rsidRPr="003C75F8">
              <w:rPr>
                <w:rFonts w:cs="Times New Roman"/>
                <w:szCs w:val="28"/>
              </w:rPr>
              <w:t>8</w:t>
            </w:r>
          </w:p>
        </w:tc>
      </w:tr>
      <w:tr w:rsidR="0054045D" w:rsidRPr="003C75F8" w:rsidTr="006A7A44">
        <w:trPr>
          <w:gridAfter w:val="1"/>
          <w:wAfter w:w="28" w:type="dxa"/>
        </w:trPr>
        <w:tc>
          <w:tcPr>
            <w:tcW w:w="716" w:type="dxa"/>
          </w:tcPr>
          <w:p w:rsidR="0054045D" w:rsidRPr="003C75F8" w:rsidRDefault="0054045D" w:rsidP="007A6F08">
            <w:pPr>
              <w:jc w:val="center"/>
              <w:rPr>
                <w:rFonts w:cs="Times New Roman"/>
                <w:szCs w:val="28"/>
              </w:rPr>
            </w:pPr>
            <w:r w:rsidRPr="003C75F8">
              <w:rPr>
                <w:rFonts w:cs="Times New Roman"/>
                <w:szCs w:val="28"/>
              </w:rPr>
              <w:t>1</w:t>
            </w:r>
          </w:p>
        </w:tc>
        <w:tc>
          <w:tcPr>
            <w:tcW w:w="14027" w:type="dxa"/>
            <w:gridSpan w:val="7"/>
          </w:tcPr>
          <w:p w:rsidR="0054045D" w:rsidRPr="003C75F8" w:rsidRDefault="0054045D" w:rsidP="007A6F08">
            <w:pPr>
              <w:rPr>
                <w:rFonts w:cs="Times New Roman"/>
                <w:szCs w:val="28"/>
              </w:rPr>
            </w:pPr>
            <w:r w:rsidRPr="003C75F8">
              <w:rPr>
                <w:rFonts w:cs="Times New Roman"/>
                <w:szCs w:val="28"/>
              </w:rPr>
              <w:t>Целевые показатели муниципальной программы</w:t>
            </w:r>
          </w:p>
        </w:tc>
      </w:tr>
      <w:tr w:rsidR="00D42269" w:rsidRPr="003C75F8" w:rsidTr="006A7A44">
        <w:trPr>
          <w:gridAfter w:val="1"/>
          <w:wAfter w:w="28" w:type="dxa"/>
        </w:trPr>
        <w:tc>
          <w:tcPr>
            <w:tcW w:w="716" w:type="dxa"/>
          </w:tcPr>
          <w:p w:rsidR="0054045D" w:rsidRPr="003C75F8" w:rsidRDefault="0054045D" w:rsidP="007A6F08">
            <w:pPr>
              <w:jc w:val="center"/>
              <w:rPr>
                <w:rFonts w:cs="Times New Roman"/>
                <w:szCs w:val="28"/>
              </w:rPr>
            </w:pPr>
            <w:r w:rsidRPr="003C75F8">
              <w:rPr>
                <w:rFonts w:cs="Times New Roman"/>
                <w:szCs w:val="28"/>
              </w:rPr>
              <w:t>1.1</w:t>
            </w:r>
          </w:p>
        </w:tc>
        <w:tc>
          <w:tcPr>
            <w:tcW w:w="2261" w:type="dxa"/>
          </w:tcPr>
          <w:p w:rsidR="0054045D" w:rsidRPr="003C75F8" w:rsidRDefault="007F1353" w:rsidP="007A6F08">
            <w:pPr>
              <w:jc w:val="cente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559" w:type="dxa"/>
          </w:tcPr>
          <w:p w:rsidR="0054045D" w:rsidRPr="003C75F8" w:rsidRDefault="003C1380" w:rsidP="007A6F08">
            <w:pPr>
              <w:jc w:val="center"/>
              <w:rPr>
                <w:rFonts w:cs="Times New Roman"/>
                <w:szCs w:val="28"/>
              </w:rPr>
            </w:pPr>
            <w:r>
              <w:rPr>
                <w:rFonts w:cs="Times New Roman"/>
                <w:szCs w:val="28"/>
              </w:rPr>
              <w:t>ш</w:t>
            </w:r>
            <w:r w:rsidR="007F1353">
              <w:rPr>
                <w:rFonts w:cs="Times New Roman"/>
                <w:szCs w:val="28"/>
              </w:rPr>
              <w:t>т.</w:t>
            </w:r>
          </w:p>
        </w:tc>
        <w:tc>
          <w:tcPr>
            <w:tcW w:w="1701" w:type="dxa"/>
          </w:tcPr>
          <w:p w:rsidR="0054045D" w:rsidRPr="003C75F8" w:rsidRDefault="002022DF" w:rsidP="007A6F08">
            <w:pPr>
              <w:rPr>
                <w:rFonts w:cs="Times New Roman"/>
                <w:szCs w:val="28"/>
              </w:rPr>
            </w:pPr>
            <w:r>
              <w:rPr>
                <w:rFonts w:cs="Times New Roman"/>
                <w:szCs w:val="28"/>
              </w:rPr>
              <w:t>Увеличение значений</w:t>
            </w:r>
          </w:p>
        </w:tc>
        <w:tc>
          <w:tcPr>
            <w:tcW w:w="2410" w:type="dxa"/>
          </w:tcPr>
          <w:p w:rsidR="0054045D" w:rsidRPr="003C75F8" w:rsidRDefault="002022DF" w:rsidP="00053091">
            <w:pPr>
              <w:jc w:val="center"/>
              <w:rPr>
                <w:rFonts w:cs="Times New Roman"/>
                <w:szCs w:val="28"/>
              </w:rPr>
            </w:pPr>
            <w:r>
              <w:rPr>
                <w:rFonts w:cs="Times New Roman"/>
                <w:szCs w:val="28"/>
              </w:rPr>
              <w:t xml:space="preserve">Суммарное значение по количеству обустроенных мест (площадок) накопления </w:t>
            </w:r>
            <w:r w:rsidR="00053091">
              <w:rPr>
                <w:rFonts w:cs="Times New Roman"/>
                <w:szCs w:val="28"/>
              </w:rPr>
              <w:t>твердых коммунальных отходов</w:t>
            </w:r>
          </w:p>
        </w:tc>
        <w:tc>
          <w:tcPr>
            <w:tcW w:w="1985" w:type="dxa"/>
          </w:tcPr>
          <w:p w:rsidR="0054045D" w:rsidRPr="003C75F8" w:rsidRDefault="00C5469C" w:rsidP="00CC2A90">
            <w:pPr>
              <w:jc w:val="center"/>
              <w:rPr>
                <w:rFonts w:cs="Times New Roman"/>
                <w:szCs w:val="28"/>
              </w:rPr>
            </w:pPr>
            <w:r>
              <w:rPr>
                <w:rFonts w:cs="Times New Roman"/>
                <w:szCs w:val="28"/>
              </w:rPr>
              <w:t xml:space="preserve">Акт </w:t>
            </w:r>
            <w:r w:rsidR="00274D16">
              <w:rPr>
                <w:rFonts w:cs="Times New Roman"/>
                <w:szCs w:val="28"/>
              </w:rPr>
              <w:t>приема</w:t>
            </w:r>
            <w:r>
              <w:rPr>
                <w:rFonts w:cs="Times New Roman"/>
                <w:szCs w:val="28"/>
              </w:rPr>
              <w:t>-</w:t>
            </w:r>
            <w:r w:rsidR="00274D16">
              <w:rPr>
                <w:rFonts w:cs="Times New Roman"/>
                <w:szCs w:val="28"/>
              </w:rPr>
              <w:t xml:space="preserve"> передачи поставленного товара</w:t>
            </w:r>
          </w:p>
        </w:tc>
        <w:tc>
          <w:tcPr>
            <w:tcW w:w="1984" w:type="dxa"/>
          </w:tcPr>
          <w:p w:rsidR="0054045D" w:rsidRPr="003C75F8" w:rsidRDefault="007F1353" w:rsidP="007A6F08">
            <w:pPr>
              <w:jc w:val="center"/>
              <w:rPr>
                <w:rFonts w:cs="Times New Roman"/>
                <w:szCs w:val="28"/>
              </w:rPr>
            </w:pPr>
            <w:r>
              <w:rPr>
                <w:rFonts w:cs="Times New Roman"/>
                <w:szCs w:val="28"/>
              </w:rPr>
              <w:t>Управление ЖКХ, ООС, транспорта, связи и дорожного хозяйства</w:t>
            </w:r>
          </w:p>
        </w:tc>
        <w:tc>
          <w:tcPr>
            <w:tcW w:w="2127" w:type="dxa"/>
          </w:tcPr>
          <w:p w:rsidR="0054045D" w:rsidRDefault="002022DF" w:rsidP="007A6F08">
            <w:pPr>
              <w:jc w:val="center"/>
              <w:rPr>
                <w:rFonts w:cs="Times New Roman"/>
                <w:szCs w:val="28"/>
              </w:rPr>
            </w:pPr>
            <w:r>
              <w:rPr>
                <w:rFonts w:cs="Times New Roman"/>
                <w:szCs w:val="28"/>
              </w:rPr>
              <w:t>Ежеквартально</w:t>
            </w:r>
            <w:r w:rsidR="00FE1848">
              <w:rPr>
                <w:rFonts w:cs="Times New Roman"/>
                <w:szCs w:val="28"/>
              </w:rPr>
              <w:t xml:space="preserve"> с нарастающим итогом</w:t>
            </w:r>
            <w:r>
              <w:rPr>
                <w:rFonts w:cs="Times New Roman"/>
                <w:szCs w:val="28"/>
              </w:rPr>
              <w:t>, не позднее 10 числа, следующего за отчетным кварталом</w:t>
            </w:r>
          </w:p>
          <w:p w:rsidR="00C51AA9" w:rsidRPr="003C75F8" w:rsidRDefault="00C51AA9" w:rsidP="007A6F08">
            <w:pPr>
              <w:jc w:val="center"/>
              <w:rPr>
                <w:rFonts w:cs="Times New Roman"/>
                <w:szCs w:val="28"/>
              </w:rPr>
            </w:pPr>
          </w:p>
        </w:tc>
      </w:tr>
      <w:tr w:rsidR="003C1380" w:rsidRPr="003C75F8" w:rsidTr="006A7A44">
        <w:trPr>
          <w:gridAfter w:val="1"/>
          <w:wAfter w:w="28" w:type="dxa"/>
        </w:trPr>
        <w:tc>
          <w:tcPr>
            <w:tcW w:w="716" w:type="dxa"/>
          </w:tcPr>
          <w:p w:rsidR="003C1380" w:rsidRPr="003C75F8" w:rsidRDefault="003C1380" w:rsidP="003C1380">
            <w:pPr>
              <w:jc w:val="center"/>
              <w:rPr>
                <w:rFonts w:cs="Times New Roman"/>
                <w:szCs w:val="28"/>
              </w:rPr>
            </w:pPr>
            <w:r w:rsidRPr="003C75F8">
              <w:rPr>
                <w:rFonts w:cs="Times New Roman"/>
                <w:szCs w:val="28"/>
              </w:rPr>
              <w:t>1</w:t>
            </w:r>
            <w:r>
              <w:rPr>
                <w:rFonts w:cs="Times New Roman"/>
                <w:szCs w:val="28"/>
              </w:rPr>
              <w:t>.2</w:t>
            </w:r>
          </w:p>
        </w:tc>
        <w:tc>
          <w:tcPr>
            <w:tcW w:w="2261" w:type="dxa"/>
          </w:tcPr>
          <w:p w:rsidR="003C1380" w:rsidRPr="00C00883" w:rsidRDefault="003C1380" w:rsidP="003C1380">
            <w:pPr>
              <w:rPr>
                <w:rFonts w:cs="Times New Roman"/>
                <w:color w:val="000000" w:themeColor="text1"/>
                <w:szCs w:val="28"/>
                <w:lang w:eastAsia="ru-RU"/>
              </w:rPr>
            </w:pPr>
            <w:r>
              <w:rPr>
                <w:rFonts w:cs="Times New Roman"/>
                <w:color w:val="000000" w:themeColor="text1"/>
                <w:szCs w:val="28"/>
                <w:lang w:eastAsia="ru-RU"/>
              </w:rPr>
              <w:t>Количество обслуживаемых (содержание) мест (площадок) накопления твердых коммунальных отходов</w:t>
            </w:r>
          </w:p>
        </w:tc>
        <w:tc>
          <w:tcPr>
            <w:tcW w:w="1559" w:type="dxa"/>
          </w:tcPr>
          <w:p w:rsidR="003C1380" w:rsidRPr="003C75F8" w:rsidRDefault="003C1380" w:rsidP="003C1380">
            <w:pPr>
              <w:jc w:val="center"/>
              <w:rPr>
                <w:rFonts w:cs="Times New Roman"/>
                <w:szCs w:val="28"/>
              </w:rPr>
            </w:pPr>
            <w:r>
              <w:rPr>
                <w:rFonts w:cs="Times New Roman"/>
                <w:szCs w:val="28"/>
              </w:rPr>
              <w:t>шт.</w:t>
            </w:r>
          </w:p>
        </w:tc>
        <w:tc>
          <w:tcPr>
            <w:tcW w:w="1701" w:type="dxa"/>
          </w:tcPr>
          <w:p w:rsidR="003C1380" w:rsidRPr="003C75F8" w:rsidRDefault="003C1380" w:rsidP="003C1380">
            <w:pPr>
              <w:rPr>
                <w:rFonts w:cs="Times New Roman"/>
                <w:szCs w:val="28"/>
              </w:rPr>
            </w:pPr>
            <w:r>
              <w:rPr>
                <w:rFonts w:cs="Times New Roman"/>
                <w:szCs w:val="28"/>
              </w:rPr>
              <w:t>Увеличение значений</w:t>
            </w:r>
          </w:p>
        </w:tc>
        <w:tc>
          <w:tcPr>
            <w:tcW w:w="2410" w:type="dxa"/>
          </w:tcPr>
          <w:p w:rsidR="003C1380" w:rsidRPr="003C75F8" w:rsidRDefault="003C1380" w:rsidP="003C1380">
            <w:pPr>
              <w:jc w:val="center"/>
              <w:rPr>
                <w:rFonts w:cs="Times New Roman"/>
                <w:szCs w:val="28"/>
              </w:rPr>
            </w:pPr>
            <w:r>
              <w:rPr>
                <w:rFonts w:cs="Times New Roman"/>
                <w:szCs w:val="28"/>
              </w:rPr>
              <w:t>Суммарное значение по количеству обслуживаемых мест (площадок) накопления твердых коммунальных отходов</w:t>
            </w:r>
          </w:p>
        </w:tc>
        <w:tc>
          <w:tcPr>
            <w:tcW w:w="1985" w:type="dxa"/>
          </w:tcPr>
          <w:p w:rsidR="003C1380" w:rsidRPr="003C75F8" w:rsidRDefault="003C1380" w:rsidP="003C1380">
            <w:pPr>
              <w:jc w:val="center"/>
              <w:rPr>
                <w:rFonts w:cs="Times New Roman"/>
                <w:szCs w:val="28"/>
              </w:rPr>
            </w:pPr>
            <w:r>
              <w:rPr>
                <w:rFonts w:cs="Times New Roman"/>
                <w:szCs w:val="28"/>
              </w:rPr>
              <w:t>Количество заключенных договоров на содержание</w:t>
            </w:r>
          </w:p>
        </w:tc>
        <w:tc>
          <w:tcPr>
            <w:tcW w:w="1984" w:type="dxa"/>
          </w:tcPr>
          <w:p w:rsidR="003C1380" w:rsidRPr="003C75F8" w:rsidRDefault="003C1380" w:rsidP="003C1380">
            <w:pPr>
              <w:jc w:val="center"/>
              <w:rPr>
                <w:rFonts w:cs="Times New Roman"/>
                <w:szCs w:val="28"/>
              </w:rPr>
            </w:pPr>
            <w:r>
              <w:rPr>
                <w:rFonts w:cs="Times New Roman"/>
                <w:szCs w:val="28"/>
              </w:rPr>
              <w:t>Управление ЖКХ, ООС, транспорта, связи и дорожного хозяйства</w:t>
            </w:r>
          </w:p>
        </w:tc>
        <w:tc>
          <w:tcPr>
            <w:tcW w:w="2127" w:type="dxa"/>
          </w:tcPr>
          <w:p w:rsidR="003C1380" w:rsidRDefault="003C1380" w:rsidP="003C1380">
            <w:pPr>
              <w:jc w:val="center"/>
              <w:rPr>
                <w:rFonts w:cs="Times New Roman"/>
                <w:szCs w:val="28"/>
              </w:rPr>
            </w:pPr>
            <w:r>
              <w:rPr>
                <w:rFonts w:cs="Times New Roman"/>
                <w:szCs w:val="28"/>
              </w:rPr>
              <w:t>Ежеквартально с нарастающим итогом, не позднее 10 числа, следующего за отчетным кварталом</w:t>
            </w:r>
          </w:p>
          <w:p w:rsidR="003C1380" w:rsidRPr="003C75F8" w:rsidRDefault="003C1380" w:rsidP="003C1380">
            <w:pPr>
              <w:jc w:val="center"/>
              <w:rPr>
                <w:rFonts w:cs="Times New Roman"/>
                <w:szCs w:val="28"/>
              </w:rPr>
            </w:pPr>
          </w:p>
        </w:tc>
      </w:tr>
      <w:tr w:rsidR="003C1380" w:rsidRPr="003C75F8" w:rsidTr="006A7A44">
        <w:trPr>
          <w:gridAfter w:val="1"/>
          <w:wAfter w:w="28" w:type="dxa"/>
        </w:trPr>
        <w:tc>
          <w:tcPr>
            <w:tcW w:w="716" w:type="dxa"/>
          </w:tcPr>
          <w:p w:rsidR="003C1380" w:rsidRPr="003C75F8" w:rsidRDefault="003C1380" w:rsidP="003C1380">
            <w:pPr>
              <w:jc w:val="center"/>
              <w:rPr>
                <w:rFonts w:cs="Times New Roman"/>
                <w:szCs w:val="28"/>
              </w:rPr>
            </w:pPr>
            <w:r>
              <w:rPr>
                <w:rFonts w:cs="Times New Roman"/>
                <w:szCs w:val="28"/>
              </w:rPr>
              <w:t>1.3</w:t>
            </w:r>
          </w:p>
        </w:tc>
        <w:tc>
          <w:tcPr>
            <w:tcW w:w="2261" w:type="dxa"/>
          </w:tcPr>
          <w:p w:rsidR="003C1380" w:rsidRPr="00C00883" w:rsidRDefault="003C1380" w:rsidP="003C1380">
            <w:pPr>
              <w:rPr>
                <w:rFonts w:cs="Times New Roman"/>
                <w:color w:val="000000" w:themeColor="text1"/>
                <w:szCs w:val="28"/>
                <w:lang w:eastAsia="ru-RU"/>
              </w:rPr>
            </w:pPr>
            <w:r>
              <w:rPr>
                <w:rFonts w:cs="Times New Roman"/>
                <w:color w:val="000000" w:themeColor="text1"/>
                <w:szCs w:val="28"/>
                <w:lang w:eastAsia="ru-RU"/>
              </w:rPr>
              <w:t xml:space="preserve">Обеспеченность обустроенными местами </w:t>
            </w:r>
            <w:r>
              <w:rPr>
                <w:rFonts w:cs="Times New Roman"/>
                <w:color w:val="000000" w:themeColor="text1"/>
                <w:szCs w:val="28"/>
                <w:lang w:eastAsia="ru-RU"/>
              </w:rPr>
              <w:lastRenderedPageBreak/>
              <w:t>(площадками) накопления твердых коммунальных отходов (от общей потребности)</w:t>
            </w:r>
          </w:p>
        </w:tc>
        <w:tc>
          <w:tcPr>
            <w:tcW w:w="1559" w:type="dxa"/>
          </w:tcPr>
          <w:p w:rsidR="003C1380" w:rsidRDefault="003C1380" w:rsidP="003C1380">
            <w:pPr>
              <w:jc w:val="center"/>
              <w:rPr>
                <w:rFonts w:cs="Times New Roman"/>
                <w:szCs w:val="28"/>
              </w:rPr>
            </w:pPr>
            <w:r>
              <w:rPr>
                <w:rFonts w:cs="Times New Roman"/>
                <w:szCs w:val="28"/>
              </w:rPr>
              <w:lastRenderedPageBreak/>
              <w:t>%</w:t>
            </w:r>
          </w:p>
        </w:tc>
        <w:tc>
          <w:tcPr>
            <w:tcW w:w="1701" w:type="dxa"/>
          </w:tcPr>
          <w:p w:rsidR="003C1380" w:rsidRDefault="003C1380" w:rsidP="003C1380">
            <w:pPr>
              <w:rPr>
                <w:rFonts w:cs="Times New Roman"/>
                <w:szCs w:val="28"/>
              </w:rPr>
            </w:pPr>
            <w:r>
              <w:rPr>
                <w:rFonts w:cs="Times New Roman"/>
                <w:szCs w:val="28"/>
              </w:rPr>
              <w:t>Увеличение значений</w:t>
            </w:r>
          </w:p>
        </w:tc>
        <w:tc>
          <w:tcPr>
            <w:tcW w:w="2410" w:type="dxa"/>
          </w:tcPr>
          <w:p w:rsidR="003C1380" w:rsidRDefault="003C1380" w:rsidP="003C1380">
            <w:pPr>
              <w:jc w:val="center"/>
              <w:rPr>
                <w:rFonts w:cs="Times New Roman"/>
                <w:szCs w:val="28"/>
              </w:rPr>
            </w:pPr>
            <w:r>
              <w:rPr>
                <w:rFonts w:cs="Times New Roman"/>
                <w:szCs w:val="28"/>
              </w:rPr>
              <w:t>ООМ = КОМ/ПОМ*100, где:</w:t>
            </w:r>
          </w:p>
          <w:p w:rsidR="003C1380" w:rsidRDefault="003C1380" w:rsidP="003C1380">
            <w:pPr>
              <w:jc w:val="center"/>
              <w:rPr>
                <w:rFonts w:cs="Times New Roman"/>
                <w:szCs w:val="28"/>
              </w:rPr>
            </w:pPr>
            <w:r>
              <w:rPr>
                <w:rFonts w:cs="Times New Roman"/>
                <w:szCs w:val="28"/>
              </w:rPr>
              <w:lastRenderedPageBreak/>
              <w:t>ООМ – обеспеченность обустроенными местами (площадками) накопления ТКО;</w:t>
            </w:r>
          </w:p>
          <w:p w:rsidR="003C1380" w:rsidRDefault="003C1380" w:rsidP="003C1380">
            <w:pPr>
              <w:jc w:val="center"/>
              <w:rPr>
                <w:rFonts w:cs="Times New Roman"/>
                <w:szCs w:val="28"/>
              </w:rPr>
            </w:pPr>
            <w:r>
              <w:rPr>
                <w:rFonts w:cs="Times New Roman"/>
                <w:szCs w:val="28"/>
              </w:rPr>
              <w:t>КОМ – количество обустроенных мест (площадок) накопления ТКО;</w:t>
            </w:r>
          </w:p>
          <w:p w:rsidR="003C1380" w:rsidRDefault="003C1380" w:rsidP="003C1380">
            <w:pPr>
              <w:jc w:val="center"/>
              <w:rPr>
                <w:rFonts w:cs="Times New Roman"/>
                <w:szCs w:val="28"/>
              </w:rPr>
            </w:pPr>
            <w:r>
              <w:rPr>
                <w:rFonts w:cs="Times New Roman"/>
                <w:szCs w:val="28"/>
              </w:rPr>
              <w:t>ПОМ – потребность в обустроенных местах (площадках) накопления ТКО</w:t>
            </w:r>
          </w:p>
        </w:tc>
        <w:tc>
          <w:tcPr>
            <w:tcW w:w="1985" w:type="dxa"/>
          </w:tcPr>
          <w:p w:rsidR="003C1380" w:rsidRDefault="003C1380" w:rsidP="003C1380">
            <w:pPr>
              <w:ind w:left="-108" w:right="-108"/>
              <w:jc w:val="center"/>
              <w:rPr>
                <w:rFonts w:cs="Times New Roman"/>
                <w:szCs w:val="28"/>
              </w:rPr>
            </w:pPr>
            <w:r>
              <w:rPr>
                <w:rFonts w:cs="Times New Roman"/>
                <w:szCs w:val="28"/>
              </w:rPr>
              <w:lastRenderedPageBreak/>
              <w:t xml:space="preserve">КОМ – акты приема - передачи </w:t>
            </w:r>
            <w:r>
              <w:rPr>
                <w:rFonts w:cs="Times New Roman"/>
                <w:szCs w:val="28"/>
              </w:rPr>
              <w:lastRenderedPageBreak/>
              <w:t>поставленного товара;</w:t>
            </w:r>
          </w:p>
          <w:p w:rsidR="003C1380" w:rsidRDefault="003C1380" w:rsidP="003C1380">
            <w:pPr>
              <w:ind w:left="-108" w:firstLine="108"/>
              <w:jc w:val="center"/>
              <w:rPr>
                <w:rFonts w:cs="Times New Roman"/>
                <w:szCs w:val="28"/>
              </w:rPr>
            </w:pPr>
            <w:r>
              <w:rPr>
                <w:rFonts w:cs="Times New Roman"/>
                <w:szCs w:val="28"/>
              </w:rPr>
              <w:t xml:space="preserve">ПОМ – общая потребности в обустроенных площадках накопления ТКО (в реестре мест (площадок) накопления ТКО предусмотрена установка 1021 площадки, из них 24 установлено в 2021 году и 97 бункеров объемом 8 м3 </w:t>
            </w:r>
            <w:proofErr w:type="spellStart"/>
            <w:r>
              <w:rPr>
                <w:rFonts w:cs="Times New Roman"/>
                <w:szCs w:val="28"/>
              </w:rPr>
              <w:t>устанавлива</w:t>
            </w:r>
            <w:proofErr w:type="spellEnd"/>
            <w:r>
              <w:rPr>
                <w:rFonts w:cs="Times New Roman"/>
                <w:szCs w:val="28"/>
              </w:rPr>
              <w:t xml:space="preserve"> </w:t>
            </w:r>
            <w:proofErr w:type="spellStart"/>
            <w:r>
              <w:rPr>
                <w:rFonts w:cs="Times New Roman"/>
                <w:szCs w:val="28"/>
              </w:rPr>
              <w:t>ются</w:t>
            </w:r>
            <w:proofErr w:type="spellEnd"/>
            <w:r>
              <w:rPr>
                <w:rFonts w:cs="Times New Roman"/>
                <w:szCs w:val="28"/>
              </w:rPr>
              <w:t xml:space="preserve"> отдельно)</w:t>
            </w:r>
          </w:p>
        </w:tc>
        <w:tc>
          <w:tcPr>
            <w:tcW w:w="1984" w:type="dxa"/>
          </w:tcPr>
          <w:p w:rsidR="003C1380" w:rsidRPr="003C75F8" w:rsidRDefault="003C1380" w:rsidP="003C1380">
            <w:pPr>
              <w:jc w:val="center"/>
              <w:rPr>
                <w:rFonts w:cs="Times New Roman"/>
                <w:szCs w:val="28"/>
              </w:rPr>
            </w:pPr>
            <w:r>
              <w:rPr>
                <w:rFonts w:cs="Times New Roman"/>
                <w:szCs w:val="28"/>
              </w:rPr>
              <w:lastRenderedPageBreak/>
              <w:t xml:space="preserve">Управление ЖКХ, ООС, транспорта, </w:t>
            </w:r>
            <w:r>
              <w:rPr>
                <w:rFonts w:cs="Times New Roman"/>
                <w:szCs w:val="28"/>
              </w:rPr>
              <w:lastRenderedPageBreak/>
              <w:t>связи и дорожного хозяйства</w:t>
            </w:r>
          </w:p>
        </w:tc>
        <w:tc>
          <w:tcPr>
            <w:tcW w:w="2127" w:type="dxa"/>
          </w:tcPr>
          <w:p w:rsidR="003C1380" w:rsidRPr="003C75F8" w:rsidRDefault="003C1380" w:rsidP="003C1380">
            <w:pPr>
              <w:jc w:val="center"/>
              <w:rPr>
                <w:rFonts w:cs="Times New Roman"/>
                <w:szCs w:val="28"/>
              </w:rPr>
            </w:pPr>
            <w:r>
              <w:rPr>
                <w:rFonts w:cs="Times New Roman"/>
                <w:szCs w:val="28"/>
              </w:rPr>
              <w:lastRenderedPageBreak/>
              <w:t xml:space="preserve">Ежеквартально с нарастающим итогом, не </w:t>
            </w:r>
            <w:r>
              <w:rPr>
                <w:rFonts w:cs="Times New Roman"/>
                <w:szCs w:val="28"/>
              </w:rPr>
              <w:lastRenderedPageBreak/>
              <w:t>позднее 10 числа, следующего за отчетным кварталом</w:t>
            </w:r>
          </w:p>
        </w:tc>
      </w:tr>
      <w:tr w:rsidR="003C1380" w:rsidRPr="006965EB" w:rsidTr="006A7A44">
        <w:tc>
          <w:tcPr>
            <w:tcW w:w="716" w:type="dxa"/>
          </w:tcPr>
          <w:p w:rsidR="003C1380" w:rsidRPr="006965EB" w:rsidRDefault="003C1380" w:rsidP="003C1380">
            <w:pPr>
              <w:jc w:val="center"/>
              <w:rPr>
                <w:rFonts w:cs="Times New Roman"/>
                <w:szCs w:val="28"/>
              </w:rPr>
            </w:pPr>
            <w:r>
              <w:rPr>
                <w:rFonts w:cs="Times New Roman"/>
                <w:szCs w:val="28"/>
              </w:rPr>
              <w:lastRenderedPageBreak/>
              <w:t>1.4</w:t>
            </w:r>
          </w:p>
        </w:tc>
        <w:tc>
          <w:tcPr>
            <w:tcW w:w="2261" w:type="dxa"/>
          </w:tcPr>
          <w:p w:rsidR="003C1380" w:rsidRPr="006965EB" w:rsidRDefault="003C1380" w:rsidP="003C1380">
            <w:pPr>
              <w:rPr>
                <w:rFonts w:cs="Times New Roman"/>
                <w:color w:val="000000" w:themeColor="text1"/>
                <w:szCs w:val="28"/>
                <w:lang w:eastAsia="ru-RU"/>
              </w:rPr>
            </w:pPr>
            <w:r w:rsidRPr="006965EB">
              <w:rPr>
                <w:rFonts w:cs="Times New Roman"/>
                <w:color w:val="000000" w:themeColor="text1"/>
                <w:szCs w:val="28"/>
                <w:lang w:eastAsia="ru-RU"/>
              </w:rPr>
              <w:t>Количество построенных модульных складов</w:t>
            </w:r>
          </w:p>
        </w:tc>
        <w:tc>
          <w:tcPr>
            <w:tcW w:w="1559" w:type="dxa"/>
          </w:tcPr>
          <w:p w:rsidR="003C1380" w:rsidRPr="006965EB" w:rsidRDefault="003C1380" w:rsidP="003C1380">
            <w:pPr>
              <w:jc w:val="center"/>
              <w:rPr>
                <w:rFonts w:cs="Times New Roman"/>
                <w:szCs w:val="28"/>
              </w:rPr>
            </w:pPr>
            <w:r w:rsidRPr="006965EB">
              <w:rPr>
                <w:rFonts w:cs="Times New Roman"/>
                <w:szCs w:val="28"/>
              </w:rPr>
              <w:t>ед.</w:t>
            </w:r>
          </w:p>
        </w:tc>
        <w:tc>
          <w:tcPr>
            <w:tcW w:w="1701" w:type="dxa"/>
          </w:tcPr>
          <w:p w:rsidR="003C1380" w:rsidRPr="006965EB" w:rsidRDefault="003C1380" w:rsidP="003C1380">
            <w:pPr>
              <w:rPr>
                <w:rFonts w:cs="Times New Roman"/>
                <w:szCs w:val="28"/>
              </w:rPr>
            </w:pPr>
            <w:r w:rsidRPr="006965EB">
              <w:rPr>
                <w:rFonts w:cs="Times New Roman"/>
                <w:szCs w:val="28"/>
              </w:rPr>
              <w:t>Увеличение значений</w:t>
            </w:r>
          </w:p>
        </w:tc>
        <w:tc>
          <w:tcPr>
            <w:tcW w:w="2410" w:type="dxa"/>
          </w:tcPr>
          <w:p w:rsidR="003C1380" w:rsidRPr="006965EB" w:rsidRDefault="003C1380" w:rsidP="003C1380">
            <w:pPr>
              <w:jc w:val="center"/>
              <w:rPr>
                <w:rFonts w:cs="Times New Roman"/>
                <w:szCs w:val="28"/>
              </w:rPr>
            </w:pPr>
            <w:r w:rsidRPr="006965EB">
              <w:rPr>
                <w:rFonts w:cs="Times New Roman"/>
                <w:szCs w:val="28"/>
              </w:rPr>
              <w:t>Суммарное значение по количеству построенных модульных складов</w:t>
            </w:r>
          </w:p>
        </w:tc>
        <w:tc>
          <w:tcPr>
            <w:tcW w:w="1985" w:type="dxa"/>
          </w:tcPr>
          <w:p w:rsidR="003C1380" w:rsidRPr="006965EB" w:rsidRDefault="003C1380" w:rsidP="003C1380">
            <w:pPr>
              <w:ind w:left="-108" w:right="-108"/>
              <w:jc w:val="center"/>
              <w:rPr>
                <w:rFonts w:cs="Times New Roman"/>
                <w:szCs w:val="28"/>
              </w:rPr>
            </w:pPr>
            <w:r w:rsidRPr="006965EB">
              <w:rPr>
                <w:rFonts w:cs="Times New Roman"/>
                <w:szCs w:val="28"/>
              </w:rPr>
              <w:t>Акт выполненных работ</w:t>
            </w:r>
          </w:p>
        </w:tc>
        <w:tc>
          <w:tcPr>
            <w:tcW w:w="1984" w:type="dxa"/>
          </w:tcPr>
          <w:p w:rsidR="003C1380" w:rsidRPr="006965EB" w:rsidRDefault="003C1380" w:rsidP="003C1380">
            <w:pPr>
              <w:jc w:val="center"/>
              <w:rPr>
                <w:rFonts w:cs="Times New Roman"/>
                <w:szCs w:val="28"/>
              </w:rPr>
            </w:pPr>
            <w:r w:rsidRPr="006965EB">
              <w:rPr>
                <w:rFonts w:cs="Times New Roman"/>
                <w:szCs w:val="28"/>
              </w:rPr>
              <w:t>Управление ЖКХ, ООС, транспорта, связи и дорожного хозяйства</w:t>
            </w:r>
          </w:p>
        </w:tc>
        <w:tc>
          <w:tcPr>
            <w:tcW w:w="2155" w:type="dxa"/>
            <w:gridSpan w:val="2"/>
          </w:tcPr>
          <w:p w:rsidR="003C1380" w:rsidRPr="006965EB" w:rsidRDefault="003C1380" w:rsidP="003C1380">
            <w:pPr>
              <w:jc w:val="center"/>
              <w:rPr>
                <w:rFonts w:cs="Times New Roman"/>
                <w:szCs w:val="28"/>
              </w:rPr>
            </w:pPr>
            <w:r w:rsidRPr="006965EB">
              <w:rPr>
                <w:rFonts w:cs="Times New Roman"/>
                <w:szCs w:val="28"/>
              </w:rPr>
              <w:t xml:space="preserve">Ежеквартально с нарастающим итогом, не позднее 10 числа, следующего за </w:t>
            </w:r>
            <w:r w:rsidRPr="006965EB">
              <w:rPr>
                <w:rFonts w:cs="Times New Roman"/>
                <w:szCs w:val="28"/>
              </w:rPr>
              <w:lastRenderedPageBreak/>
              <w:t>отчетным кварталом</w:t>
            </w:r>
          </w:p>
        </w:tc>
      </w:tr>
      <w:tr w:rsidR="006A7A44" w:rsidRPr="006965EB" w:rsidTr="006A7A44">
        <w:tc>
          <w:tcPr>
            <w:tcW w:w="716" w:type="dxa"/>
          </w:tcPr>
          <w:p w:rsidR="006A7A44" w:rsidRPr="006A7A44" w:rsidRDefault="006A7A44" w:rsidP="006A7A44">
            <w:pPr>
              <w:jc w:val="center"/>
              <w:rPr>
                <w:szCs w:val="28"/>
              </w:rPr>
            </w:pPr>
            <w:r w:rsidRPr="006A7A44">
              <w:rPr>
                <w:szCs w:val="28"/>
              </w:rPr>
              <w:lastRenderedPageBreak/>
              <w:t>1.5</w:t>
            </w:r>
          </w:p>
        </w:tc>
        <w:tc>
          <w:tcPr>
            <w:tcW w:w="2261" w:type="dxa"/>
          </w:tcPr>
          <w:p w:rsidR="006A7A44" w:rsidRPr="006A7A44" w:rsidRDefault="006A7A44" w:rsidP="006A7A44">
            <w:pPr>
              <w:rPr>
                <w:szCs w:val="28"/>
                <w:lang w:eastAsia="ru-RU"/>
              </w:rPr>
            </w:pPr>
            <w:r w:rsidRPr="006A7A44">
              <w:rPr>
                <w:szCs w:val="28"/>
                <w:lang w:eastAsia="ru-RU"/>
              </w:rPr>
              <w:t>Количество приобретенных объектов движимого имущества</w:t>
            </w:r>
          </w:p>
        </w:tc>
        <w:tc>
          <w:tcPr>
            <w:tcW w:w="1559" w:type="dxa"/>
          </w:tcPr>
          <w:p w:rsidR="006A7A44" w:rsidRPr="006A7A44" w:rsidRDefault="006A7A44" w:rsidP="006A7A44">
            <w:pPr>
              <w:jc w:val="center"/>
              <w:rPr>
                <w:szCs w:val="28"/>
              </w:rPr>
            </w:pPr>
            <w:r w:rsidRPr="006A7A44">
              <w:rPr>
                <w:szCs w:val="28"/>
              </w:rPr>
              <w:t>ед.</w:t>
            </w:r>
          </w:p>
        </w:tc>
        <w:tc>
          <w:tcPr>
            <w:tcW w:w="1701" w:type="dxa"/>
          </w:tcPr>
          <w:p w:rsidR="006A7A44" w:rsidRPr="006A7A44" w:rsidRDefault="006A7A44" w:rsidP="006A7A44">
            <w:pPr>
              <w:jc w:val="center"/>
              <w:rPr>
                <w:szCs w:val="28"/>
              </w:rPr>
            </w:pPr>
            <w:r w:rsidRPr="006A7A44">
              <w:rPr>
                <w:szCs w:val="28"/>
              </w:rPr>
              <w:t>Увеличение значений</w:t>
            </w:r>
          </w:p>
        </w:tc>
        <w:tc>
          <w:tcPr>
            <w:tcW w:w="2410" w:type="dxa"/>
          </w:tcPr>
          <w:p w:rsidR="006A7A44" w:rsidRPr="006A7A44" w:rsidRDefault="006A7A44" w:rsidP="006A7A44">
            <w:pPr>
              <w:jc w:val="center"/>
              <w:rPr>
                <w:szCs w:val="28"/>
              </w:rPr>
            </w:pPr>
            <w:r w:rsidRPr="006A7A44">
              <w:rPr>
                <w:szCs w:val="28"/>
              </w:rPr>
              <w:t>Суммарное значение по количеству приобретенных объектов движимого имущества</w:t>
            </w:r>
          </w:p>
        </w:tc>
        <w:tc>
          <w:tcPr>
            <w:tcW w:w="1985" w:type="dxa"/>
          </w:tcPr>
          <w:p w:rsidR="006A7A44" w:rsidRPr="006A7A44" w:rsidRDefault="006A7A44" w:rsidP="006A7A44">
            <w:pPr>
              <w:ind w:left="-108" w:right="-108"/>
              <w:jc w:val="center"/>
              <w:rPr>
                <w:szCs w:val="28"/>
              </w:rPr>
            </w:pPr>
            <w:r w:rsidRPr="006A7A44">
              <w:rPr>
                <w:szCs w:val="28"/>
              </w:rPr>
              <w:t>Акт приема- передачи поставленного товара</w:t>
            </w:r>
          </w:p>
        </w:tc>
        <w:tc>
          <w:tcPr>
            <w:tcW w:w="1984" w:type="dxa"/>
          </w:tcPr>
          <w:p w:rsidR="006A7A44" w:rsidRPr="006A7A44" w:rsidRDefault="006A7A44" w:rsidP="006A7A44">
            <w:pPr>
              <w:jc w:val="center"/>
              <w:rPr>
                <w:szCs w:val="28"/>
              </w:rPr>
            </w:pPr>
            <w:r w:rsidRPr="006A7A44">
              <w:rPr>
                <w:szCs w:val="28"/>
              </w:rPr>
              <w:t>Управление ЖКХ, ООС, транспорта, связи и дорожного хозяйства</w:t>
            </w:r>
          </w:p>
        </w:tc>
        <w:tc>
          <w:tcPr>
            <w:tcW w:w="2155" w:type="dxa"/>
            <w:gridSpan w:val="2"/>
          </w:tcPr>
          <w:p w:rsidR="006A7A44" w:rsidRPr="006A7A44" w:rsidRDefault="006A7A44" w:rsidP="006A7A44">
            <w:pPr>
              <w:jc w:val="center"/>
              <w:rPr>
                <w:szCs w:val="28"/>
              </w:rPr>
            </w:pPr>
            <w:r w:rsidRPr="006A7A44">
              <w:rPr>
                <w:szCs w:val="28"/>
              </w:rPr>
              <w:t>Ежеквартально с нарастающим итогом, не позднее 10 числа, следующего за отчетным кварталом</w:t>
            </w:r>
          </w:p>
        </w:tc>
      </w:tr>
      <w:tr w:rsidR="003C1380" w:rsidRPr="003C75F8" w:rsidTr="006A7A44">
        <w:trPr>
          <w:gridAfter w:val="1"/>
          <w:wAfter w:w="28" w:type="dxa"/>
        </w:trPr>
        <w:tc>
          <w:tcPr>
            <w:tcW w:w="14743" w:type="dxa"/>
            <w:gridSpan w:val="8"/>
          </w:tcPr>
          <w:p w:rsidR="003C1380" w:rsidRPr="003C75F8" w:rsidRDefault="003C1380" w:rsidP="003C1380">
            <w:pPr>
              <w:pStyle w:val="ConsPlusNormal0"/>
              <w:rPr>
                <w:szCs w:val="28"/>
              </w:rPr>
            </w:pPr>
            <w:r w:rsidRPr="003C75F8">
              <w:rPr>
                <w:szCs w:val="28"/>
              </w:rPr>
              <w:t>--------------------------------</w:t>
            </w:r>
          </w:p>
          <w:p w:rsidR="003C1380" w:rsidRPr="003C75F8" w:rsidRDefault="003C1380" w:rsidP="003C1380">
            <w:pPr>
              <w:jc w:val="both"/>
              <w:rPr>
                <w:rFonts w:cs="Times New Roman"/>
                <w:szCs w:val="28"/>
              </w:rPr>
            </w:pPr>
            <w:r w:rsidRPr="006341E7">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965EB" w:rsidRDefault="006965EB" w:rsidP="00B30DEE">
      <w:pPr>
        <w:pStyle w:val="ConsPlusTitle"/>
        <w:jc w:val="center"/>
        <w:outlineLvl w:val="1"/>
        <w:rPr>
          <w:rFonts w:ascii="Times New Roman" w:hAnsi="Times New Roman" w:cs="Times New Roman"/>
          <w:sz w:val="28"/>
          <w:szCs w:val="28"/>
        </w:rPr>
      </w:pPr>
    </w:p>
    <w:p w:rsidR="00B30DEE" w:rsidRPr="00484E94" w:rsidRDefault="00B30DEE" w:rsidP="00B30DEE">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FD34F6" w:rsidRDefault="00FD34F6" w:rsidP="00CC0414">
      <w:pPr>
        <w:jc w:val="center"/>
        <w:rPr>
          <w:rFonts w:cs="Times New Roman"/>
          <w:b/>
          <w:szCs w:val="28"/>
        </w:rPr>
      </w:pPr>
    </w:p>
    <w:p w:rsidR="00CC0414" w:rsidRPr="002175EF" w:rsidRDefault="00CC0414" w:rsidP="00CC0414">
      <w:pPr>
        <w:jc w:val="center"/>
        <w:rPr>
          <w:rFonts w:cs="Times New Roman"/>
          <w:b/>
          <w:szCs w:val="28"/>
        </w:rPr>
      </w:pPr>
      <w:r w:rsidRPr="002175EF">
        <w:rPr>
          <w:rFonts w:cs="Times New Roman"/>
          <w:b/>
          <w:szCs w:val="28"/>
        </w:rPr>
        <w:t>ПЕРЕЧЕНЬ ОСНОВНЫХ МЕРОПРИЯТИЙ МУНИЦИПАЛЬНОЙ ПРОГРАММЫ</w:t>
      </w:r>
    </w:p>
    <w:p w:rsidR="00CC0414" w:rsidRPr="002175EF" w:rsidRDefault="00A02514" w:rsidP="00CC0414">
      <w:pPr>
        <w:jc w:val="center"/>
        <w:rPr>
          <w:rFonts w:cs="Times New Roman"/>
          <w:b/>
          <w:szCs w:val="28"/>
        </w:rPr>
      </w:pPr>
      <w:r>
        <w:rPr>
          <w:rFonts w:cs="Times New Roman"/>
          <w:b/>
          <w:szCs w:val="28"/>
        </w:rPr>
        <w:t>«Умное обращение с отходами</w:t>
      </w:r>
      <w:r w:rsidR="00CC0414" w:rsidRPr="002175EF">
        <w:rPr>
          <w:rFonts w:cs="Times New Roman"/>
          <w:b/>
          <w:szCs w:val="28"/>
        </w:rPr>
        <w:t>»</w:t>
      </w:r>
    </w:p>
    <w:p w:rsidR="006965EB" w:rsidRPr="006965EB" w:rsidRDefault="006965EB" w:rsidP="006965EB">
      <w:pPr>
        <w:pStyle w:val="a3"/>
        <w:tabs>
          <w:tab w:val="left" w:pos="0"/>
        </w:tabs>
        <w:jc w:val="center"/>
        <w:rPr>
          <w:sz w:val="24"/>
          <w:szCs w:val="24"/>
        </w:rPr>
      </w:pPr>
      <w:r w:rsidRPr="006965EB">
        <w:rPr>
          <w:sz w:val="24"/>
          <w:szCs w:val="24"/>
        </w:rPr>
        <w:t>Список изменяющих документов</w:t>
      </w:r>
    </w:p>
    <w:p w:rsidR="006965EB" w:rsidRPr="006965EB" w:rsidRDefault="006965EB" w:rsidP="006965EB">
      <w:pPr>
        <w:pStyle w:val="a3"/>
        <w:tabs>
          <w:tab w:val="left" w:pos="0"/>
        </w:tabs>
        <w:jc w:val="center"/>
        <w:rPr>
          <w:sz w:val="24"/>
          <w:szCs w:val="24"/>
        </w:rPr>
      </w:pPr>
      <w:r w:rsidRPr="006965EB">
        <w:rPr>
          <w:sz w:val="24"/>
          <w:szCs w:val="24"/>
        </w:rPr>
        <w:t>(в редакции постановления администрации МО Темрюкский район</w:t>
      </w:r>
    </w:p>
    <w:p w:rsidR="006965EB" w:rsidRPr="006965EB" w:rsidRDefault="006965EB" w:rsidP="006965EB">
      <w:pPr>
        <w:pStyle w:val="a3"/>
        <w:widowControl w:val="0"/>
        <w:autoSpaceDE w:val="0"/>
        <w:autoSpaceDN w:val="0"/>
        <w:adjustRightInd w:val="0"/>
        <w:jc w:val="center"/>
        <w:rPr>
          <w:sz w:val="24"/>
          <w:szCs w:val="24"/>
        </w:rPr>
      </w:pPr>
      <w:r w:rsidRPr="006965EB">
        <w:rPr>
          <w:sz w:val="24"/>
          <w:szCs w:val="24"/>
        </w:rPr>
        <w:t>от 18.02.2022 года № 207</w:t>
      </w:r>
      <w:r w:rsidR="003C1380">
        <w:rPr>
          <w:sz w:val="24"/>
          <w:szCs w:val="24"/>
        </w:rPr>
        <w:t>, от 25.05.2022 года № 772</w:t>
      </w:r>
      <w:r w:rsidR="0068774D">
        <w:rPr>
          <w:sz w:val="24"/>
          <w:szCs w:val="24"/>
        </w:rPr>
        <w:t>, от 25.07.2022 года № 1224</w:t>
      </w:r>
      <w:r w:rsidR="006A7A44">
        <w:rPr>
          <w:sz w:val="24"/>
          <w:szCs w:val="24"/>
        </w:rPr>
        <w:t>, от 26.09.2022 года № 1754</w:t>
      </w:r>
      <w:r w:rsidR="00B313F4">
        <w:rPr>
          <w:sz w:val="24"/>
          <w:szCs w:val="24"/>
        </w:rPr>
        <w:t>, от 31.10.2022 года № 1987</w:t>
      </w:r>
      <w:r w:rsidRPr="006965EB">
        <w:rPr>
          <w:sz w:val="24"/>
          <w:szCs w:val="24"/>
        </w:rPr>
        <w:t>)</w:t>
      </w:r>
    </w:p>
    <w:p w:rsidR="006965EB" w:rsidRDefault="006965EB" w:rsidP="006965EB">
      <w:pPr>
        <w:ind w:firstLine="709"/>
        <w:jc w:val="both"/>
      </w:pPr>
    </w:p>
    <w:p w:rsidR="00CC0414" w:rsidRDefault="00CC0414" w:rsidP="00CC0414">
      <w:pPr>
        <w:jc w:val="center"/>
        <w:rPr>
          <w:rFonts w:cs="Times New Roman"/>
          <w:b/>
          <w:szCs w:val="28"/>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523"/>
        <w:gridCol w:w="1065"/>
        <w:gridCol w:w="1247"/>
        <w:gridCol w:w="992"/>
        <w:gridCol w:w="993"/>
        <w:gridCol w:w="1134"/>
        <w:gridCol w:w="1105"/>
        <w:gridCol w:w="2297"/>
        <w:gridCol w:w="2410"/>
      </w:tblGrid>
      <w:tr w:rsidR="00CC0414" w:rsidRPr="002175EF" w:rsidTr="00053091">
        <w:tc>
          <w:tcPr>
            <w:tcW w:w="851" w:type="dxa"/>
            <w:vMerge w:val="restart"/>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t>п/п</w:t>
            </w:r>
          </w:p>
        </w:tc>
        <w:tc>
          <w:tcPr>
            <w:tcW w:w="2126" w:type="dxa"/>
            <w:vMerge w:val="restart"/>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523"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471" w:type="dxa"/>
            <w:gridSpan w:val="5"/>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2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2175EF" w:rsidRDefault="00CC0414" w:rsidP="00C06DA3">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CC0414" w:rsidRPr="002175EF" w:rsidTr="00053091">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2175EF" w:rsidRDefault="00CC0414" w:rsidP="00C06DA3">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224" w:type="dxa"/>
            <w:gridSpan w:val="4"/>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r w:rsidR="00CC0414" w:rsidRPr="002175EF" w:rsidTr="00053091">
        <w:trPr>
          <w:cantSplit/>
          <w:trHeight w:val="2012"/>
        </w:trPr>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bl>
    <w:p w:rsidR="00FD34F6" w:rsidRPr="00FD34F6" w:rsidRDefault="00FD34F6">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523"/>
        <w:gridCol w:w="1065"/>
        <w:gridCol w:w="1247"/>
        <w:gridCol w:w="992"/>
        <w:gridCol w:w="992"/>
        <w:gridCol w:w="1134"/>
        <w:gridCol w:w="1134"/>
        <w:gridCol w:w="2268"/>
        <w:gridCol w:w="2410"/>
      </w:tblGrid>
      <w:tr w:rsidR="00CC0414" w:rsidRPr="002175EF" w:rsidTr="00053091">
        <w:trPr>
          <w:tblHeader/>
        </w:trPr>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523"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CC0414" w:rsidRPr="002175EF" w:rsidTr="00053091">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Цель 1</w:t>
            </w:r>
          </w:p>
        </w:tc>
        <w:tc>
          <w:tcPr>
            <w:tcW w:w="11765" w:type="dxa"/>
            <w:gridSpan w:val="9"/>
            <w:tcBorders>
              <w:top w:val="single" w:sz="4" w:space="0" w:color="auto"/>
              <w:left w:val="single" w:sz="4" w:space="0" w:color="auto"/>
              <w:bottom w:val="single" w:sz="4" w:space="0" w:color="auto"/>
            </w:tcBorders>
          </w:tcPr>
          <w:p w:rsidR="00CC0414" w:rsidRPr="00D42269" w:rsidRDefault="00D42269" w:rsidP="007A6F08">
            <w:pPr>
              <w:pStyle w:val="ab"/>
              <w:rPr>
                <w:rFonts w:ascii="Times New Roman" w:hAnsi="Times New Roman" w:cs="Times New Roman"/>
                <w:sz w:val="28"/>
                <w:szCs w:val="28"/>
              </w:rPr>
            </w:pPr>
            <w:r w:rsidRPr="00D42269">
              <w:rPr>
                <w:rFonts w:ascii="Times New Roman" w:hAnsi="Times New Roman" w:cs="Times New Roman"/>
                <w:color w:val="000000" w:themeColor="text1"/>
                <w:sz w:val="28"/>
                <w:szCs w:val="28"/>
              </w:rPr>
              <w:t>Организация эффективного обращения с отходами производства и потребления</w:t>
            </w:r>
          </w:p>
        </w:tc>
      </w:tr>
      <w:tr w:rsidR="00CC0414" w:rsidRPr="002175EF" w:rsidTr="00053091">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1765" w:type="dxa"/>
            <w:gridSpan w:val="9"/>
            <w:tcBorders>
              <w:top w:val="single" w:sz="4" w:space="0" w:color="auto"/>
              <w:left w:val="single" w:sz="4" w:space="0" w:color="auto"/>
              <w:bottom w:val="single" w:sz="4" w:space="0" w:color="auto"/>
            </w:tcBorders>
          </w:tcPr>
          <w:p w:rsidR="00CC0414" w:rsidRPr="00D42269" w:rsidRDefault="00D42269" w:rsidP="007A6F08">
            <w:pPr>
              <w:pStyle w:val="ab"/>
              <w:rPr>
                <w:rFonts w:ascii="Times New Roman" w:hAnsi="Times New Roman" w:cs="Times New Roman"/>
                <w:sz w:val="28"/>
                <w:szCs w:val="28"/>
              </w:rPr>
            </w:pPr>
            <w:r w:rsidRPr="00D42269">
              <w:rPr>
                <w:rFonts w:ascii="Times New Roman" w:hAnsi="Times New Roman" w:cs="Times New Roman"/>
                <w:color w:val="000000" w:themeColor="text1"/>
                <w:sz w:val="28"/>
                <w:szCs w:val="28"/>
              </w:rPr>
              <w:t>Внедрение новых подходов и внедрение современных технологий сбора твердых коммунальных отходов</w:t>
            </w:r>
          </w:p>
        </w:tc>
      </w:tr>
      <w:tr w:rsidR="00B45D2D" w:rsidRPr="002175EF" w:rsidTr="00287938">
        <w:tc>
          <w:tcPr>
            <w:tcW w:w="851" w:type="dxa"/>
            <w:vMerge w:val="restart"/>
            <w:tcBorders>
              <w:top w:val="single" w:sz="4" w:space="0" w:color="auto"/>
              <w:right w:val="single" w:sz="4" w:space="0" w:color="auto"/>
            </w:tcBorders>
          </w:tcPr>
          <w:p w:rsidR="00B45D2D" w:rsidRPr="002175EF" w:rsidRDefault="00B45D2D" w:rsidP="00850CFE">
            <w:pPr>
              <w:pStyle w:val="ab"/>
              <w:jc w:val="center"/>
              <w:rPr>
                <w:rFonts w:ascii="Times New Roman" w:hAnsi="Times New Roman" w:cs="Times New Roman"/>
                <w:sz w:val="28"/>
                <w:szCs w:val="28"/>
              </w:rPr>
            </w:pPr>
            <w:r w:rsidRPr="002175EF">
              <w:rPr>
                <w:rFonts w:ascii="Times New Roman" w:hAnsi="Times New Roman" w:cs="Times New Roman"/>
                <w:sz w:val="28"/>
                <w:szCs w:val="28"/>
              </w:rPr>
              <w:t>1.1.1</w:t>
            </w:r>
          </w:p>
        </w:tc>
        <w:tc>
          <w:tcPr>
            <w:tcW w:w="2126" w:type="dxa"/>
            <w:vMerge w:val="restart"/>
            <w:tcBorders>
              <w:top w:val="single" w:sz="4" w:space="0" w:color="auto"/>
              <w:left w:val="single" w:sz="4" w:space="0" w:color="auto"/>
              <w:right w:val="single" w:sz="4" w:space="0" w:color="auto"/>
            </w:tcBorders>
          </w:tcPr>
          <w:p w:rsidR="00B45D2D" w:rsidRPr="002175EF" w:rsidRDefault="00B45D2D" w:rsidP="00B45D2D">
            <w:pPr>
              <w:pStyle w:val="ac"/>
              <w:rPr>
                <w:rFonts w:ascii="Times New Roman" w:hAnsi="Times New Roman" w:cs="Times New Roman"/>
                <w:sz w:val="28"/>
                <w:szCs w:val="28"/>
              </w:rPr>
            </w:pPr>
            <w:r>
              <w:rPr>
                <w:rFonts w:ascii="Times New Roman" w:hAnsi="Times New Roman" w:cs="Times New Roman"/>
                <w:sz w:val="28"/>
                <w:szCs w:val="28"/>
              </w:rPr>
              <w:t xml:space="preserve">Обустройство и содержание мест (площадок) </w:t>
            </w:r>
            <w:r>
              <w:rPr>
                <w:rFonts w:ascii="Times New Roman" w:hAnsi="Times New Roman" w:cs="Times New Roman"/>
                <w:sz w:val="28"/>
                <w:szCs w:val="28"/>
              </w:rPr>
              <w:lastRenderedPageBreak/>
              <w:t xml:space="preserve">накопления ТКО, в рамках </w:t>
            </w:r>
            <w:r>
              <w:rPr>
                <w:rFonts w:ascii="Times New Roman" w:hAnsi="Times New Roman" w:cs="Times New Roman"/>
                <w:color w:val="000000" w:themeColor="text1"/>
                <w:sz w:val="28"/>
                <w:szCs w:val="28"/>
              </w:rPr>
              <w:t>муниципального проекта «Умное обращение с отходами»</w:t>
            </w:r>
          </w:p>
        </w:tc>
        <w:tc>
          <w:tcPr>
            <w:tcW w:w="523" w:type="dxa"/>
            <w:vMerge w:val="restart"/>
            <w:tcBorders>
              <w:top w:val="single" w:sz="4" w:space="0" w:color="auto"/>
              <w:left w:val="single" w:sz="4" w:space="0" w:color="auto"/>
              <w:right w:val="single" w:sz="4" w:space="0" w:color="auto"/>
            </w:tcBorders>
          </w:tcPr>
          <w:p w:rsidR="00B45D2D" w:rsidRPr="002175EF" w:rsidRDefault="00B45D2D"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45D2D" w:rsidRPr="002175EF" w:rsidRDefault="00B45D2D" w:rsidP="00D3146E">
            <w:pPr>
              <w:pStyle w:val="ac"/>
              <w:rPr>
                <w:rFonts w:ascii="Times New Roman" w:hAnsi="Times New Roman" w:cs="Times New Roman"/>
                <w:sz w:val="28"/>
                <w:szCs w:val="28"/>
              </w:rPr>
            </w:pPr>
            <w:r>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B45D2D" w:rsidRPr="00950972" w:rsidRDefault="00B45D2D" w:rsidP="00D3146E">
            <w:pPr>
              <w:pStyle w:val="ConsPlusNormal0"/>
              <w:jc w:val="center"/>
              <w:rPr>
                <w:szCs w:val="28"/>
              </w:rPr>
            </w:pPr>
            <w:r>
              <w:rPr>
                <w:szCs w:val="28"/>
              </w:rPr>
              <w:t>3625,8</w:t>
            </w:r>
          </w:p>
        </w:tc>
        <w:tc>
          <w:tcPr>
            <w:tcW w:w="992" w:type="dxa"/>
            <w:tcBorders>
              <w:top w:val="single" w:sz="4" w:space="0" w:color="auto"/>
              <w:left w:val="single" w:sz="4" w:space="0" w:color="auto"/>
              <w:bottom w:val="single" w:sz="4" w:space="0" w:color="auto"/>
              <w:right w:val="single" w:sz="4" w:space="0" w:color="auto"/>
            </w:tcBorders>
          </w:tcPr>
          <w:p w:rsidR="00B45D2D" w:rsidRPr="00950972" w:rsidRDefault="00B45D2D" w:rsidP="00D3146E">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B45D2D" w:rsidRPr="00950972" w:rsidRDefault="00B45D2D" w:rsidP="00D3146E">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B45D2D" w:rsidRPr="00950972" w:rsidRDefault="00B45D2D" w:rsidP="00D3146E">
            <w:pPr>
              <w:pStyle w:val="ConsPlusNormal0"/>
              <w:jc w:val="center"/>
              <w:rPr>
                <w:szCs w:val="28"/>
              </w:rPr>
            </w:pPr>
            <w:r>
              <w:rPr>
                <w:szCs w:val="28"/>
              </w:rPr>
              <w:t>3625,8</w:t>
            </w:r>
          </w:p>
        </w:tc>
        <w:tc>
          <w:tcPr>
            <w:tcW w:w="1134" w:type="dxa"/>
            <w:tcBorders>
              <w:top w:val="single" w:sz="4" w:space="0" w:color="auto"/>
              <w:left w:val="single" w:sz="4" w:space="0" w:color="auto"/>
              <w:bottom w:val="single" w:sz="4" w:space="0" w:color="auto"/>
              <w:right w:val="single" w:sz="4" w:space="0" w:color="auto"/>
            </w:tcBorders>
          </w:tcPr>
          <w:p w:rsidR="00B45D2D" w:rsidRPr="00950972" w:rsidRDefault="00B45D2D" w:rsidP="00D3146E">
            <w:pPr>
              <w:pStyle w:val="ConsPlusNormal0"/>
              <w:jc w:val="center"/>
              <w:rPr>
                <w:szCs w:val="28"/>
              </w:rPr>
            </w:pPr>
            <w:r>
              <w:rPr>
                <w:szCs w:val="28"/>
              </w:rPr>
              <w:t>0,0</w:t>
            </w:r>
          </w:p>
        </w:tc>
        <w:tc>
          <w:tcPr>
            <w:tcW w:w="2268" w:type="dxa"/>
            <w:vMerge w:val="restart"/>
            <w:tcBorders>
              <w:top w:val="single" w:sz="4" w:space="0" w:color="auto"/>
              <w:left w:val="single" w:sz="4" w:space="0" w:color="auto"/>
              <w:right w:val="single" w:sz="4" w:space="0" w:color="auto"/>
            </w:tcBorders>
          </w:tcPr>
          <w:p w:rsidR="00B45D2D" w:rsidRDefault="00B45D2D" w:rsidP="00D3146E">
            <w:pPr>
              <w:pStyle w:val="ConsPlusNormal0"/>
              <w:jc w:val="center"/>
              <w:rPr>
                <w:szCs w:val="28"/>
              </w:rPr>
            </w:pPr>
            <w:r>
              <w:rPr>
                <w:szCs w:val="28"/>
              </w:rPr>
              <w:t xml:space="preserve">Количество обустроенных мест (площадок) накопления ТКО </w:t>
            </w:r>
            <w:r>
              <w:rPr>
                <w:szCs w:val="28"/>
              </w:rPr>
              <w:lastRenderedPageBreak/>
              <w:t>(шт.):</w:t>
            </w:r>
          </w:p>
          <w:p w:rsidR="00B45D2D" w:rsidRDefault="00B45D2D" w:rsidP="00697F26">
            <w:pPr>
              <w:pStyle w:val="ConsPlusNormal0"/>
              <w:jc w:val="center"/>
              <w:rPr>
                <w:szCs w:val="28"/>
              </w:rPr>
            </w:pPr>
            <w:r>
              <w:rPr>
                <w:szCs w:val="28"/>
              </w:rPr>
              <w:t>2022 год – 42;</w:t>
            </w:r>
          </w:p>
          <w:p w:rsidR="00B45D2D" w:rsidRDefault="00B45D2D" w:rsidP="00697F26">
            <w:pPr>
              <w:pStyle w:val="ConsPlusNormal0"/>
              <w:jc w:val="center"/>
              <w:rPr>
                <w:szCs w:val="28"/>
              </w:rPr>
            </w:pPr>
            <w:r>
              <w:rPr>
                <w:szCs w:val="28"/>
              </w:rPr>
              <w:t>2023 год – 42;</w:t>
            </w:r>
          </w:p>
          <w:p w:rsidR="00B45D2D" w:rsidRDefault="00B45D2D" w:rsidP="00A00E6F">
            <w:pPr>
              <w:pStyle w:val="ConsPlusNormal0"/>
              <w:jc w:val="center"/>
              <w:rPr>
                <w:szCs w:val="28"/>
              </w:rPr>
            </w:pPr>
            <w:r>
              <w:rPr>
                <w:szCs w:val="28"/>
              </w:rPr>
              <w:t>2024 год – 42;</w:t>
            </w:r>
          </w:p>
          <w:p w:rsidR="00B45D2D" w:rsidRDefault="00B45D2D" w:rsidP="00A00E6F">
            <w:pPr>
              <w:pStyle w:val="ConsPlusNormal0"/>
              <w:jc w:val="center"/>
              <w:rPr>
                <w:szCs w:val="28"/>
              </w:rPr>
            </w:pPr>
            <w:r>
              <w:rPr>
                <w:szCs w:val="28"/>
              </w:rPr>
              <w:t>2025 год – 42.</w:t>
            </w:r>
          </w:p>
          <w:p w:rsidR="00B45D2D" w:rsidRDefault="00B45D2D" w:rsidP="00A00E6F">
            <w:pPr>
              <w:pStyle w:val="ConsPlusNormal0"/>
              <w:jc w:val="center"/>
              <w:rPr>
                <w:szCs w:val="28"/>
              </w:rPr>
            </w:pPr>
            <w:r>
              <w:rPr>
                <w:szCs w:val="28"/>
              </w:rPr>
              <w:t>Количество обслуживаемых (содержание) мест (площадок) накопления ТКО (шт.):</w:t>
            </w:r>
          </w:p>
          <w:p w:rsidR="00B45D2D" w:rsidRDefault="00B45D2D" w:rsidP="00A00E6F">
            <w:pPr>
              <w:pStyle w:val="ConsPlusNormal0"/>
              <w:jc w:val="center"/>
              <w:rPr>
                <w:szCs w:val="28"/>
              </w:rPr>
            </w:pPr>
            <w:r>
              <w:rPr>
                <w:szCs w:val="28"/>
              </w:rPr>
              <w:t>2022 год – 66;</w:t>
            </w:r>
          </w:p>
          <w:p w:rsidR="00B45D2D" w:rsidRDefault="00B45D2D" w:rsidP="00A00E6F">
            <w:pPr>
              <w:pStyle w:val="ConsPlusNormal0"/>
              <w:jc w:val="center"/>
              <w:rPr>
                <w:szCs w:val="28"/>
              </w:rPr>
            </w:pPr>
            <w:r>
              <w:rPr>
                <w:szCs w:val="28"/>
              </w:rPr>
              <w:t>2023 год – 108;</w:t>
            </w:r>
          </w:p>
          <w:p w:rsidR="00B45D2D" w:rsidRDefault="00B45D2D" w:rsidP="00A00E6F">
            <w:pPr>
              <w:pStyle w:val="ConsPlusNormal0"/>
              <w:jc w:val="center"/>
              <w:rPr>
                <w:szCs w:val="28"/>
              </w:rPr>
            </w:pPr>
            <w:r>
              <w:rPr>
                <w:szCs w:val="28"/>
              </w:rPr>
              <w:t>2024 год – 150;</w:t>
            </w:r>
          </w:p>
          <w:p w:rsidR="00B45D2D" w:rsidRPr="00950972" w:rsidRDefault="00B45D2D" w:rsidP="00A00E6F">
            <w:pPr>
              <w:pStyle w:val="ConsPlusNormal0"/>
              <w:jc w:val="center"/>
              <w:rPr>
                <w:szCs w:val="28"/>
              </w:rPr>
            </w:pPr>
            <w:r>
              <w:rPr>
                <w:szCs w:val="28"/>
              </w:rPr>
              <w:t>2025 год – 192.</w:t>
            </w:r>
          </w:p>
        </w:tc>
        <w:tc>
          <w:tcPr>
            <w:tcW w:w="2410" w:type="dxa"/>
            <w:vMerge w:val="restart"/>
            <w:tcBorders>
              <w:top w:val="single" w:sz="4" w:space="0" w:color="auto"/>
              <w:left w:val="single" w:sz="4" w:space="0" w:color="auto"/>
            </w:tcBorders>
          </w:tcPr>
          <w:p w:rsidR="00B45D2D" w:rsidRDefault="00B45D2D" w:rsidP="00C06DA3">
            <w:pPr>
              <w:pStyle w:val="ab"/>
              <w:jc w:val="left"/>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муниципального образования Темрюкский </w:t>
            </w:r>
            <w:r>
              <w:rPr>
                <w:rFonts w:ascii="Times New Roman" w:hAnsi="Times New Roman" w:cs="Times New Roman"/>
                <w:sz w:val="28"/>
                <w:szCs w:val="28"/>
              </w:rPr>
              <w:lastRenderedPageBreak/>
              <w:t>район (далее – администрация),</w:t>
            </w:r>
          </w:p>
          <w:p w:rsidR="00B45D2D" w:rsidRPr="00A02514" w:rsidRDefault="00B45D2D" w:rsidP="00C06DA3">
            <w:pPr>
              <w:pStyle w:val="ab"/>
              <w:jc w:val="left"/>
              <w:rPr>
                <w:rFonts w:ascii="Times New Roman" w:hAnsi="Times New Roman" w:cs="Times New Roman"/>
                <w:sz w:val="28"/>
                <w:szCs w:val="28"/>
              </w:rPr>
            </w:pPr>
            <w:r>
              <w:rPr>
                <w:rFonts w:ascii="Times New Roman" w:hAnsi="Times New Roman" w:cs="Times New Roman"/>
                <w:sz w:val="28"/>
                <w:szCs w:val="28"/>
              </w:rPr>
              <w:t>у</w:t>
            </w:r>
            <w:r w:rsidRPr="00A02514">
              <w:rPr>
                <w:rFonts w:ascii="Times New Roman" w:hAnsi="Times New Roman" w:cs="Times New Roman"/>
                <w:sz w:val="28"/>
                <w:szCs w:val="28"/>
              </w:rPr>
              <w:t>правление ЖКХ, ООС, транспорта, связи и дорожного хозяйства, подрядные организации</w:t>
            </w:r>
            <w:r>
              <w:rPr>
                <w:rFonts w:ascii="Times New Roman" w:hAnsi="Times New Roman" w:cs="Times New Roman"/>
                <w:sz w:val="28"/>
                <w:szCs w:val="28"/>
              </w:rPr>
              <w:t>, специализированные</w:t>
            </w:r>
          </w:p>
        </w:tc>
      </w:tr>
      <w:tr w:rsidR="00B45D2D" w:rsidRPr="002175EF" w:rsidTr="00287938">
        <w:tc>
          <w:tcPr>
            <w:tcW w:w="851" w:type="dxa"/>
            <w:vMerge/>
            <w:tcBorders>
              <w:right w:val="single" w:sz="4" w:space="0" w:color="auto"/>
            </w:tcBorders>
          </w:tcPr>
          <w:p w:rsidR="00B45D2D" w:rsidRPr="002175EF" w:rsidRDefault="00B45D2D" w:rsidP="00B45D2D">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B45D2D" w:rsidRPr="002175EF" w:rsidRDefault="00B45D2D" w:rsidP="00B45D2D">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B45D2D" w:rsidRPr="002175EF" w:rsidRDefault="00B45D2D" w:rsidP="00B45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45D2D" w:rsidRPr="002175EF" w:rsidRDefault="00B45D2D" w:rsidP="00B45D2D">
            <w:pPr>
              <w:pStyle w:val="ac"/>
              <w:rPr>
                <w:rFonts w:ascii="Times New Roman" w:hAnsi="Times New Roman" w:cs="Times New Roman"/>
                <w:sz w:val="28"/>
                <w:szCs w:val="28"/>
              </w:rPr>
            </w:pPr>
            <w:r>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B45D2D" w:rsidRPr="007275C3" w:rsidRDefault="00B45D2D" w:rsidP="00B45D2D">
            <w:pPr>
              <w:pStyle w:val="ConsPlusNormal0"/>
              <w:jc w:val="center"/>
              <w:rPr>
                <w:szCs w:val="28"/>
              </w:rPr>
            </w:pPr>
            <w:r>
              <w:rPr>
                <w:szCs w:val="28"/>
              </w:rPr>
              <w:t>5531,4</w:t>
            </w:r>
          </w:p>
        </w:tc>
        <w:tc>
          <w:tcPr>
            <w:tcW w:w="992" w:type="dxa"/>
            <w:tcBorders>
              <w:top w:val="single" w:sz="4" w:space="0" w:color="auto"/>
              <w:left w:val="single" w:sz="4" w:space="0" w:color="auto"/>
              <w:bottom w:val="single" w:sz="4" w:space="0" w:color="auto"/>
              <w:right w:val="single" w:sz="4" w:space="0" w:color="auto"/>
            </w:tcBorders>
          </w:tcPr>
          <w:p w:rsidR="00B45D2D" w:rsidRPr="007275C3" w:rsidRDefault="00B45D2D" w:rsidP="00B45D2D">
            <w:pPr>
              <w:pStyle w:val="ConsPlusNormal0"/>
              <w:jc w:val="center"/>
              <w:rPr>
                <w:szCs w:val="28"/>
              </w:rPr>
            </w:pPr>
            <w:r w:rsidRPr="007275C3">
              <w:rPr>
                <w:szCs w:val="28"/>
              </w:rPr>
              <w:t>0,0</w:t>
            </w:r>
          </w:p>
        </w:tc>
        <w:tc>
          <w:tcPr>
            <w:tcW w:w="992" w:type="dxa"/>
            <w:tcBorders>
              <w:top w:val="single" w:sz="4" w:space="0" w:color="auto"/>
              <w:left w:val="single" w:sz="4" w:space="0" w:color="auto"/>
              <w:bottom w:val="single" w:sz="4" w:space="0" w:color="auto"/>
              <w:right w:val="single" w:sz="4" w:space="0" w:color="auto"/>
            </w:tcBorders>
          </w:tcPr>
          <w:p w:rsidR="00B45D2D" w:rsidRPr="007275C3" w:rsidRDefault="00B45D2D" w:rsidP="00B45D2D">
            <w:pPr>
              <w:pStyle w:val="ConsPlusNormal0"/>
              <w:jc w:val="center"/>
              <w:rPr>
                <w:szCs w:val="28"/>
              </w:rPr>
            </w:pPr>
            <w:r w:rsidRPr="007275C3">
              <w:rPr>
                <w:szCs w:val="28"/>
              </w:rPr>
              <w:t>0,0</w:t>
            </w:r>
          </w:p>
        </w:tc>
        <w:tc>
          <w:tcPr>
            <w:tcW w:w="1134" w:type="dxa"/>
            <w:tcBorders>
              <w:top w:val="single" w:sz="4" w:space="0" w:color="auto"/>
              <w:left w:val="single" w:sz="4" w:space="0" w:color="auto"/>
              <w:bottom w:val="single" w:sz="4" w:space="0" w:color="auto"/>
              <w:right w:val="single" w:sz="4" w:space="0" w:color="auto"/>
            </w:tcBorders>
          </w:tcPr>
          <w:p w:rsidR="00B45D2D" w:rsidRPr="007275C3" w:rsidRDefault="00B45D2D" w:rsidP="00B45D2D">
            <w:pPr>
              <w:pStyle w:val="ConsPlusNormal0"/>
              <w:jc w:val="center"/>
              <w:rPr>
                <w:szCs w:val="28"/>
              </w:rPr>
            </w:pPr>
            <w:r>
              <w:rPr>
                <w:szCs w:val="28"/>
              </w:rPr>
              <w:t>5531,4</w:t>
            </w:r>
          </w:p>
        </w:tc>
        <w:tc>
          <w:tcPr>
            <w:tcW w:w="1134" w:type="dxa"/>
            <w:tcBorders>
              <w:top w:val="single" w:sz="4" w:space="0" w:color="auto"/>
              <w:left w:val="single" w:sz="4" w:space="0" w:color="auto"/>
              <w:bottom w:val="single" w:sz="4" w:space="0" w:color="auto"/>
              <w:right w:val="single" w:sz="4" w:space="0" w:color="auto"/>
            </w:tcBorders>
          </w:tcPr>
          <w:p w:rsidR="00B45D2D" w:rsidRPr="00950972" w:rsidRDefault="00B45D2D" w:rsidP="00B45D2D">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B45D2D" w:rsidRPr="00950972" w:rsidRDefault="00B45D2D" w:rsidP="00B45D2D">
            <w:pPr>
              <w:pStyle w:val="ConsPlusNormal0"/>
              <w:jc w:val="center"/>
              <w:rPr>
                <w:szCs w:val="28"/>
              </w:rPr>
            </w:pPr>
          </w:p>
        </w:tc>
        <w:tc>
          <w:tcPr>
            <w:tcW w:w="2410" w:type="dxa"/>
            <w:vMerge/>
            <w:tcBorders>
              <w:left w:val="single" w:sz="4" w:space="0" w:color="auto"/>
            </w:tcBorders>
          </w:tcPr>
          <w:p w:rsidR="00B45D2D" w:rsidRPr="002175EF" w:rsidRDefault="00B45D2D" w:rsidP="00B45D2D">
            <w:pPr>
              <w:pStyle w:val="ab"/>
              <w:rPr>
                <w:rFonts w:ascii="Times New Roman" w:hAnsi="Times New Roman" w:cs="Times New Roman"/>
                <w:sz w:val="28"/>
                <w:szCs w:val="28"/>
              </w:rPr>
            </w:pPr>
          </w:p>
        </w:tc>
      </w:tr>
      <w:tr w:rsidR="00B45D2D" w:rsidRPr="002175EF" w:rsidTr="00B45D2D">
        <w:trPr>
          <w:trHeight w:val="408"/>
        </w:trPr>
        <w:tc>
          <w:tcPr>
            <w:tcW w:w="851" w:type="dxa"/>
            <w:vMerge/>
            <w:tcBorders>
              <w:right w:val="single" w:sz="4" w:space="0" w:color="auto"/>
            </w:tcBorders>
          </w:tcPr>
          <w:p w:rsidR="00B45D2D" w:rsidRPr="002175EF" w:rsidRDefault="00B45D2D" w:rsidP="00B45D2D">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B45D2D" w:rsidRPr="002175EF" w:rsidRDefault="00B45D2D" w:rsidP="00B45D2D">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B45D2D" w:rsidRPr="002175EF" w:rsidRDefault="00B45D2D" w:rsidP="00B45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45D2D" w:rsidRPr="002175EF" w:rsidRDefault="00B45D2D" w:rsidP="00B45D2D">
            <w:pPr>
              <w:pStyle w:val="ac"/>
              <w:rPr>
                <w:rFonts w:ascii="Times New Roman" w:hAnsi="Times New Roman" w:cs="Times New Roman"/>
                <w:sz w:val="28"/>
                <w:szCs w:val="28"/>
              </w:rPr>
            </w:pPr>
            <w:r>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B45D2D" w:rsidRPr="007275C3" w:rsidRDefault="00B45D2D" w:rsidP="00B45D2D">
            <w:pPr>
              <w:pStyle w:val="ConsPlusNormal0"/>
              <w:jc w:val="center"/>
              <w:rPr>
                <w:szCs w:val="28"/>
              </w:rPr>
            </w:pPr>
            <w:r>
              <w:rPr>
                <w:szCs w:val="28"/>
              </w:rPr>
              <w:t>5531,4</w:t>
            </w:r>
          </w:p>
        </w:tc>
        <w:tc>
          <w:tcPr>
            <w:tcW w:w="992" w:type="dxa"/>
            <w:tcBorders>
              <w:top w:val="single" w:sz="4" w:space="0" w:color="auto"/>
              <w:left w:val="single" w:sz="4" w:space="0" w:color="auto"/>
              <w:bottom w:val="single" w:sz="4" w:space="0" w:color="auto"/>
              <w:right w:val="single" w:sz="4" w:space="0" w:color="auto"/>
            </w:tcBorders>
          </w:tcPr>
          <w:p w:rsidR="00B45D2D" w:rsidRPr="007275C3" w:rsidRDefault="00B45D2D" w:rsidP="00B45D2D">
            <w:pPr>
              <w:pStyle w:val="ConsPlusNormal0"/>
              <w:jc w:val="center"/>
              <w:rPr>
                <w:szCs w:val="28"/>
              </w:rPr>
            </w:pPr>
            <w:r w:rsidRPr="007275C3">
              <w:rPr>
                <w:szCs w:val="28"/>
              </w:rPr>
              <w:t>0,0</w:t>
            </w:r>
          </w:p>
        </w:tc>
        <w:tc>
          <w:tcPr>
            <w:tcW w:w="992" w:type="dxa"/>
            <w:tcBorders>
              <w:top w:val="single" w:sz="4" w:space="0" w:color="auto"/>
              <w:left w:val="single" w:sz="4" w:space="0" w:color="auto"/>
              <w:bottom w:val="single" w:sz="4" w:space="0" w:color="auto"/>
              <w:right w:val="single" w:sz="4" w:space="0" w:color="auto"/>
            </w:tcBorders>
          </w:tcPr>
          <w:p w:rsidR="00B45D2D" w:rsidRPr="007275C3" w:rsidRDefault="00B45D2D" w:rsidP="00B45D2D">
            <w:pPr>
              <w:pStyle w:val="ConsPlusNormal0"/>
              <w:jc w:val="center"/>
              <w:rPr>
                <w:szCs w:val="28"/>
              </w:rPr>
            </w:pPr>
            <w:r w:rsidRPr="007275C3">
              <w:rPr>
                <w:szCs w:val="28"/>
              </w:rPr>
              <w:t>0,0</w:t>
            </w:r>
          </w:p>
        </w:tc>
        <w:tc>
          <w:tcPr>
            <w:tcW w:w="1134" w:type="dxa"/>
            <w:tcBorders>
              <w:top w:val="single" w:sz="4" w:space="0" w:color="auto"/>
              <w:left w:val="single" w:sz="4" w:space="0" w:color="auto"/>
              <w:bottom w:val="single" w:sz="4" w:space="0" w:color="auto"/>
              <w:right w:val="single" w:sz="4" w:space="0" w:color="auto"/>
            </w:tcBorders>
          </w:tcPr>
          <w:p w:rsidR="00B45D2D" w:rsidRPr="007275C3" w:rsidRDefault="00B45D2D" w:rsidP="00B45D2D">
            <w:pPr>
              <w:pStyle w:val="ConsPlusNormal0"/>
              <w:jc w:val="center"/>
              <w:rPr>
                <w:szCs w:val="28"/>
              </w:rPr>
            </w:pPr>
            <w:r>
              <w:rPr>
                <w:szCs w:val="28"/>
              </w:rPr>
              <w:t>5531,4</w:t>
            </w:r>
          </w:p>
        </w:tc>
        <w:tc>
          <w:tcPr>
            <w:tcW w:w="1134" w:type="dxa"/>
            <w:tcBorders>
              <w:top w:val="single" w:sz="4" w:space="0" w:color="auto"/>
              <w:left w:val="single" w:sz="4" w:space="0" w:color="auto"/>
              <w:bottom w:val="single" w:sz="4" w:space="0" w:color="auto"/>
              <w:right w:val="single" w:sz="4" w:space="0" w:color="auto"/>
            </w:tcBorders>
          </w:tcPr>
          <w:p w:rsidR="00B45D2D" w:rsidRPr="00950972" w:rsidRDefault="00B45D2D" w:rsidP="00B45D2D">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B45D2D" w:rsidRPr="00950972" w:rsidRDefault="00B45D2D" w:rsidP="00B45D2D">
            <w:pPr>
              <w:pStyle w:val="ConsPlusNormal0"/>
              <w:jc w:val="center"/>
              <w:rPr>
                <w:szCs w:val="28"/>
              </w:rPr>
            </w:pPr>
          </w:p>
        </w:tc>
        <w:tc>
          <w:tcPr>
            <w:tcW w:w="2410" w:type="dxa"/>
            <w:vMerge/>
            <w:tcBorders>
              <w:left w:val="single" w:sz="4" w:space="0" w:color="auto"/>
            </w:tcBorders>
          </w:tcPr>
          <w:p w:rsidR="00B45D2D" w:rsidRPr="002175EF" w:rsidRDefault="00B45D2D" w:rsidP="00B45D2D">
            <w:pPr>
              <w:pStyle w:val="ab"/>
              <w:rPr>
                <w:rFonts w:ascii="Times New Roman" w:hAnsi="Times New Roman" w:cs="Times New Roman"/>
                <w:sz w:val="28"/>
                <w:szCs w:val="28"/>
              </w:rPr>
            </w:pPr>
          </w:p>
        </w:tc>
      </w:tr>
      <w:tr w:rsidR="00B45D2D" w:rsidRPr="002175EF" w:rsidTr="00B45D2D">
        <w:trPr>
          <w:trHeight w:val="335"/>
        </w:trPr>
        <w:tc>
          <w:tcPr>
            <w:tcW w:w="851" w:type="dxa"/>
            <w:vMerge/>
            <w:tcBorders>
              <w:right w:val="single" w:sz="4" w:space="0" w:color="auto"/>
            </w:tcBorders>
          </w:tcPr>
          <w:p w:rsidR="00B45D2D" w:rsidRPr="002175EF" w:rsidRDefault="00B45D2D" w:rsidP="00B45D2D">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B45D2D" w:rsidRPr="002175EF" w:rsidRDefault="00B45D2D" w:rsidP="00B45D2D">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B45D2D" w:rsidRPr="002175EF" w:rsidRDefault="00B45D2D" w:rsidP="00B45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45D2D" w:rsidRDefault="00B45D2D" w:rsidP="00B45D2D">
            <w:pPr>
              <w:pStyle w:val="ac"/>
              <w:rPr>
                <w:rFonts w:ascii="Times New Roman" w:hAnsi="Times New Roman" w:cs="Times New Roman"/>
                <w:sz w:val="28"/>
                <w:szCs w:val="28"/>
              </w:rPr>
            </w:pPr>
            <w:r>
              <w:rPr>
                <w:rFonts w:ascii="Times New Roman" w:hAnsi="Times New Roman" w:cs="Times New Roman"/>
                <w:sz w:val="28"/>
                <w:szCs w:val="28"/>
              </w:rPr>
              <w:t>2025</w:t>
            </w:r>
          </w:p>
        </w:tc>
        <w:tc>
          <w:tcPr>
            <w:tcW w:w="1247" w:type="dxa"/>
            <w:tcBorders>
              <w:top w:val="single" w:sz="4" w:space="0" w:color="auto"/>
              <w:left w:val="single" w:sz="4" w:space="0" w:color="auto"/>
              <w:bottom w:val="single" w:sz="4" w:space="0" w:color="auto"/>
              <w:right w:val="single" w:sz="4" w:space="0" w:color="auto"/>
            </w:tcBorders>
          </w:tcPr>
          <w:p w:rsidR="00B45D2D" w:rsidRDefault="00B45D2D" w:rsidP="00B45D2D">
            <w:pPr>
              <w:pStyle w:val="ConsPlusNormal0"/>
              <w:jc w:val="center"/>
              <w:rPr>
                <w:szCs w:val="28"/>
              </w:rPr>
            </w:pPr>
            <w:r>
              <w:rPr>
                <w:szCs w:val="28"/>
              </w:rPr>
              <w:t>5531,4</w:t>
            </w:r>
          </w:p>
        </w:tc>
        <w:tc>
          <w:tcPr>
            <w:tcW w:w="992" w:type="dxa"/>
            <w:tcBorders>
              <w:top w:val="single" w:sz="4" w:space="0" w:color="auto"/>
              <w:left w:val="single" w:sz="4" w:space="0" w:color="auto"/>
              <w:bottom w:val="single" w:sz="4" w:space="0" w:color="auto"/>
              <w:right w:val="single" w:sz="4" w:space="0" w:color="auto"/>
            </w:tcBorders>
          </w:tcPr>
          <w:p w:rsidR="00B45D2D" w:rsidRPr="007275C3" w:rsidRDefault="00B45D2D" w:rsidP="00B45D2D">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B45D2D" w:rsidRPr="007275C3" w:rsidRDefault="00B45D2D" w:rsidP="00B45D2D">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B45D2D" w:rsidRDefault="00B45D2D" w:rsidP="00B45D2D">
            <w:pPr>
              <w:pStyle w:val="ConsPlusNormal0"/>
              <w:jc w:val="center"/>
              <w:rPr>
                <w:szCs w:val="28"/>
              </w:rPr>
            </w:pPr>
            <w:r>
              <w:rPr>
                <w:szCs w:val="28"/>
              </w:rPr>
              <w:t>5531,4</w:t>
            </w:r>
          </w:p>
        </w:tc>
        <w:tc>
          <w:tcPr>
            <w:tcW w:w="1134" w:type="dxa"/>
            <w:tcBorders>
              <w:top w:val="single" w:sz="4" w:space="0" w:color="auto"/>
              <w:left w:val="single" w:sz="4" w:space="0" w:color="auto"/>
              <w:bottom w:val="single" w:sz="4" w:space="0" w:color="auto"/>
              <w:right w:val="single" w:sz="4" w:space="0" w:color="auto"/>
            </w:tcBorders>
          </w:tcPr>
          <w:p w:rsidR="00B45D2D" w:rsidRDefault="00B45D2D" w:rsidP="00B45D2D">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B45D2D" w:rsidRPr="00950972" w:rsidRDefault="00B45D2D" w:rsidP="00B45D2D">
            <w:pPr>
              <w:pStyle w:val="ConsPlusNormal0"/>
              <w:jc w:val="center"/>
              <w:rPr>
                <w:szCs w:val="28"/>
              </w:rPr>
            </w:pPr>
          </w:p>
        </w:tc>
        <w:tc>
          <w:tcPr>
            <w:tcW w:w="2410" w:type="dxa"/>
            <w:vMerge/>
            <w:tcBorders>
              <w:left w:val="single" w:sz="4" w:space="0" w:color="auto"/>
            </w:tcBorders>
          </w:tcPr>
          <w:p w:rsidR="00B45D2D" w:rsidRPr="002175EF" w:rsidRDefault="00B45D2D" w:rsidP="00B45D2D">
            <w:pPr>
              <w:pStyle w:val="ab"/>
              <w:rPr>
                <w:rFonts w:ascii="Times New Roman" w:hAnsi="Times New Roman" w:cs="Times New Roman"/>
                <w:sz w:val="28"/>
                <w:szCs w:val="28"/>
              </w:rPr>
            </w:pPr>
          </w:p>
        </w:tc>
      </w:tr>
      <w:tr w:rsidR="00B45D2D" w:rsidRPr="002175EF" w:rsidTr="00287938">
        <w:trPr>
          <w:trHeight w:val="5090"/>
        </w:trPr>
        <w:tc>
          <w:tcPr>
            <w:tcW w:w="851" w:type="dxa"/>
            <w:vMerge/>
            <w:tcBorders>
              <w:right w:val="single" w:sz="4" w:space="0" w:color="auto"/>
            </w:tcBorders>
          </w:tcPr>
          <w:p w:rsidR="00B45D2D" w:rsidRPr="002175EF" w:rsidRDefault="00B45D2D" w:rsidP="007A6F08">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B45D2D" w:rsidRPr="002175EF" w:rsidRDefault="00B45D2D" w:rsidP="007A6F08">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B45D2D" w:rsidRPr="002175EF" w:rsidRDefault="00B45D2D" w:rsidP="007A6F08">
            <w:pPr>
              <w:pStyle w:val="ab"/>
              <w:rPr>
                <w:rFonts w:ascii="Times New Roman" w:hAnsi="Times New Roman" w:cs="Times New Roman"/>
                <w:sz w:val="28"/>
                <w:szCs w:val="28"/>
              </w:rPr>
            </w:pPr>
          </w:p>
        </w:tc>
        <w:tc>
          <w:tcPr>
            <w:tcW w:w="1065" w:type="dxa"/>
            <w:tcBorders>
              <w:top w:val="single" w:sz="4" w:space="0" w:color="auto"/>
              <w:left w:val="single" w:sz="4" w:space="0" w:color="auto"/>
              <w:right w:val="single" w:sz="4" w:space="0" w:color="auto"/>
            </w:tcBorders>
          </w:tcPr>
          <w:p w:rsidR="00B45D2D" w:rsidRDefault="00B45D2D" w:rsidP="00D3146E">
            <w:pPr>
              <w:pStyle w:val="ac"/>
              <w:rPr>
                <w:rFonts w:ascii="Times New Roman" w:hAnsi="Times New Roman" w:cs="Times New Roman"/>
                <w:sz w:val="28"/>
                <w:szCs w:val="28"/>
              </w:rPr>
            </w:pPr>
          </w:p>
        </w:tc>
        <w:tc>
          <w:tcPr>
            <w:tcW w:w="1247" w:type="dxa"/>
            <w:tcBorders>
              <w:top w:val="single" w:sz="4" w:space="0" w:color="auto"/>
              <w:left w:val="single" w:sz="4" w:space="0" w:color="auto"/>
              <w:right w:val="single" w:sz="4" w:space="0" w:color="auto"/>
            </w:tcBorders>
          </w:tcPr>
          <w:p w:rsidR="00B45D2D" w:rsidRDefault="00B45D2D" w:rsidP="00D3146E">
            <w:pPr>
              <w:pStyle w:val="ConsPlusNormal0"/>
              <w:jc w:val="center"/>
              <w:rPr>
                <w:szCs w:val="28"/>
              </w:rPr>
            </w:pPr>
          </w:p>
        </w:tc>
        <w:tc>
          <w:tcPr>
            <w:tcW w:w="992" w:type="dxa"/>
            <w:tcBorders>
              <w:top w:val="single" w:sz="4" w:space="0" w:color="auto"/>
              <w:left w:val="single" w:sz="4" w:space="0" w:color="auto"/>
              <w:right w:val="single" w:sz="4" w:space="0" w:color="auto"/>
            </w:tcBorders>
          </w:tcPr>
          <w:p w:rsidR="00B45D2D" w:rsidRDefault="00B45D2D" w:rsidP="00D3146E">
            <w:pPr>
              <w:pStyle w:val="ConsPlusNormal0"/>
              <w:jc w:val="center"/>
              <w:rPr>
                <w:szCs w:val="28"/>
              </w:rPr>
            </w:pPr>
          </w:p>
        </w:tc>
        <w:tc>
          <w:tcPr>
            <w:tcW w:w="992" w:type="dxa"/>
            <w:tcBorders>
              <w:top w:val="single" w:sz="4" w:space="0" w:color="auto"/>
              <w:left w:val="single" w:sz="4" w:space="0" w:color="auto"/>
              <w:right w:val="single" w:sz="4" w:space="0" w:color="auto"/>
            </w:tcBorders>
          </w:tcPr>
          <w:p w:rsidR="00B45D2D" w:rsidRDefault="00B45D2D" w:rsidP="00D3146E">
            <w:pPr>
              <w:pStyle w:val="ConsPlusNormal0"/>
              <w:jc w:val="center"/>
              <w:rPr>
                <w:szCs w:val="28"/>
              </w:rPr>
            </w:pPr>
          </w:p>
        </w:tc>
        <w:tc>
          <w:tcPr>
            <w:tcW w:w="1134" w:type="dxa"/>
            <w:tcBorders>
              <w:top w:val="single" w:sz="4" w:space="0" w:color="auto"/>
              <w:left w:val="single" w:sz="4" w:space="0" w:color="auto"/>
              <w:right w:val="single" w:sz="4" w:space="0" w:color="auto"/>
            </w:tcBorders>
          </w:tcPr>
          <w:p w:rsidR="00B45D2D" w:rsidRDefault="00B45D2D" w:rsidP="00D3146E">
            <w:pPr>
              <w:pStyle w:val="ConsPlusNormal0"/>
              <w:jc w:val="center"/>
              <w:rPr>
                <w:szCs w:val="28"/>
              </w:rPr>
            </w:pPr>
          </w:p>
        </w:tc>
        <w:tc>
          <w:tcPr>
            <w:tcW w:w="1134" w:type="dxa"/>
            <w:tcBorders>
              <w:top w:val="single" w:sz="4" w:space="0" w:color="auto"/>
              <w:left w:val="single" w:sz="4" w:space="0" w:color="auto"/>
              <w:right w:val="single" w:sz="4" w:space="0" w:color="auto"/>
            </w:tcBorders>
          </w:tcPr>
          <w:p w:rsidR="00B45D2D" w:rsidRDefault="00B45D2D" w:rsidP="00D3146E">
            <w:pPr>
              <w:pStyle w:val="ConsPlusNormal0"/>
              <w:jc w:val="center"/>
              <w:rPr>
                <w:szCs w:val="28"/>
              </w:rPr>
            </w:pPr>
          </w:p>
        </w:tc>
        <w:tc>
          <w:tcPr>
            <w:tcW w:w="2268" w:type="dxa"/>
            <w:vMerge/>
            <w:tcBorders>
              <w:left w:val="single" w:sz="4" w:space="0" w:color="auto"/>
              <w:right w:val="single" w:sz="4" w:space="0" w:color="auto"/>
            </w:tcBorders>
          </w:tcPr>
          <w:p w:rsidR="00B45D2D" w:rsidRPr="00950972" w:rsidRDefault="00B45D2D" w:rsidP="00D3146E">
            <w:pPr>
              <w:pStyle w:val="ConsPlusNormal0"/>
              <w:jc w:val="center"/>
              <w:rPr>
                <w:szCs w:val="28"/>
              </w:rPr>
            </w:pPr>
          </w:p>
        </w:tc>
        <w:tc>
          <w:tcPr>
            <w:tcW w:w="2410" w:type="dxa"/>
            <w:vMerge/>
            <w:tcBorders>
              <w:left w:val="single" w:sz="4" w:space="0" w:color="auto"/>
            </w:tcBorders>
          </w:tcPr>
          <w:p w:rsidR="00B45D2D" w:rsidRPr="002175EF" w:rsidRDefault="00B45D2D" w:rsidP="007A6F08">
            <w:pPr>
              <w:pStyle w:val="ab"/>
              <w:rPr>
                <w:rFonts w:ascii="Times New Roman" w:hAnsi="Times New Roman" w:cs="Times New Roman"/>
                <w:sz w:val="28"/>
                <w:szCs w:val="28"/>
              </w:rPr>
            </w:pPr>
          </w:p>
        </w:tc>
      </w:tr>
      <w:tr w:rsidR="001723B4" w:rsidRPr="002175EF" w:rsidTr="00287938">
        <w:trPr>
          <w:trHeight w:val="225"/>
        </w:trPr>
        <w:tc>
          <w:tcPr>
            <w:tcW w:w="851" w:type="dxa"/>
            <w:vMerge/>
            <w:tcBorders>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723B4" w:rsidRPr="002175EF" w:rsidRDefault="001723B4" w:rsidP="001723B4">
            <w:pPr>
              <w:pStyle w:val="ac"/>
              <w:rPr>
                <w:rFonts w:ascii="Times New Roman" w:hAnsi="Times New Roman" w:cs="Times New Roman"/>
                <w:sz w:val="28"/>
                <w:szCs w:val="28"/>
              </w:rPr>
            </w:pPr>
            <w:r w:rsidRPr="002175EF">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1723B4" w:rsidRPr="00950972" w:rsidRDefault="00B45D2D" w:rsidP="001723B4">
            <w:pPr>
              <w:pStyle w:val="ConsPlusNormal0"/>
              <w:jc w:val="center"/>
              <w:rPr>
                <w:szCs w:val="28"/>
              </w:rPr>
            </w:pPr>
            <w:r>
              <w:rPr>
                <w:szCs w:val="28"/>
              </w:rPr>
              <w:t>20220,0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B45D2D" w:rsidP="001723B4">
            <w:pPr>
              <w:pStyle w:val="ConsPlusNormal0"/>
              <w:jc w:val="center"/>
              <w:rPr>
                <w:szCs w:val="28"/>
              </w:rPr>
            </w:pPr>
            <w:r>
              <w:rPr>
                <w:szCs w:val="28"/>
              </w:rPr>
              <w:t>20220</w:t>
            </w:r>
            <w:r w:rsidR="0068774D">
              <w:rPr>
                <w:szCs w:val="28"/>
              </w:rPr>
              <w:t>,0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2268"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х</w:t>
            </w:r>
          </w:p>
        </w:tc>
        <w:tc>
          <w:tcPr>
            <w:tcW w:w="2410" w:type="dxa"/>
            <w:vMerge/>
            <w:tcBorders>
              <w:left w:val="single" w:sz="4" w:space="0" w:color="auto"/>
              <w:bottom w:val="single" w:sz="4" w:space="0" w:color="auto"/>
            </w:tcBorders>
          </w:tcPr>
          <w:p w:rsidR="001723B4" w:rsidRPr="002175EF" w:rsidRDefault="001723B4" w:rsidP="001723B4">
            <w:pPr>
              <w:pStyle w:val="ab"/>
              <w:rPr>
                <w:rFonts w:ascii="Times New Roman" w:hAnsi="Times New Roman" w:cs="Times New Roman"/>
                <w:sz w:val="28"/>
                <w:szCs w:val="28"/>
              </w:rPr>
            </w:pPr>
          </w:p>
        </w:tc>
      </w:tr>
      <w:tr w:rsidR="005F4543" w:rsidRPr="006965EB" w:rsidTr="003C1380">
        <w:trPr>
          <w:trHeight w:val="403"/>
        </w:trPr>
        <w:tc>
          <w:tcPr>
            <w:tcW w:w="851" w:type="dxa"/>
            <w:vMerge w:val="restart"/>
            <w:tcBorders>
              <w:top w:val="single" w:sz="4" w:space="0" w:color="auto"/>
              <w:right w:val="single" w:sz="4" w:space="0" w:color="auto"/>
            </w:tcBorders>
          </w:tcPr>
          <w:p w:rsidR="005F4543" w:rsidRPr="006965EB" w:rsidRDefault="005F4543" w:rsidP="003C1380">
            <w:pPr>
              <w:pStyle w:val="ab"/>
              <w:jc w:val="center"/>
              <w:rPr>
                <w:rFonts w:ascii="Times New Roman" w:hAnsi="Times New Roman" w:cs="Times New Roman"/>
                <w:sz w:val="28"/>
                <w:szCs w:val="28"/>
              </w:rPr>
            </w:pPr>
            <w:r w:rsidRPr="006965EB">
              <w:rPr>
                <w:rFonts w:ascii="Times New Roman" w:hAnsi="Times New Roman" w:cs="Times New Roman"/>
                <w:sz w:val="28"/>
                <w:szCs w:val="28"/>
              </w:rPr>
              <w:t>1.1.2</w:t>
            </w:r>
          </w:p>
        </w:tc>
        <w:tc>
          <w:tcPr>
            <w:tcW w:w="2126" w:type="dxa"/>
            <w:vMerge w:val="restart"/>
            <w:tcBorders>
              <w:top w:val="single" w:sz="4" w:space="0" w:color="auto"/>
              <w:left w:val="single" w:sz="4" w:space="0" w:color="auto"/>
              <w:right w:val="single" w:sz="4" w:space="0" w:color="auto"/>
            </w:tcBorders>
          </w:tcPr>
          <w:p w:rsidR="005F4543" w:rsidRPr="006965EB" w:rsidRDefault="005F4543" w:rsidP="003C1380">
            <w:pPr>
              <w:pStyle w:val="ac"/>
              <w:rPr>
                <w:rFonts w:ascii="Times New Roman" w:hAnsi="Times New Roman" w:cs="Times New Roman"/>
                <w:sz w:val="28"/>
                <w:szCs w:val="28"/>
              </w:rPr>
            </w:pPr>
            <w:r w:rsidRPr="006965EB">
              <w:rPr>
                <w:rFonts w:ascii="Times New Roman" w:hAnsi="Times New Roman" w:cs="Times New Roman"/>
                <w:sz w:val="28"/>
                <w:szCs w:val="28"/>
              </w:rPr>
              <w:t>Предоставление субсидий МУП «Универсал» по распоряжению имуществом, находящимся в муниципальной собственности</w:t>
            </w:r>
          </w:p>
        </w:tc>
        <w:tc>
          <w:tcPr>
            <w:tcW w:w="523" w:type="dxa"/>
            <w:vMerge w:val="restart"/>
            <w:tcBorders>
              <w:top w:val="single" w:sz="4" w:space="0" w:color="auto"/>
              <w:left w:val="single" w:sz="4" w:space="0" w:color="auto"/>
              <w:right w:val="single" w:sz="4" w:space="0" w:color="auto"/>
            </w:tcBorders>
          </w:tcPr>
          <w:p w:rsidR="005F4543" w:rsidRPr="006965EB" w:rsidRDefault="005F4543" w:rsidP="003C1380">
            <w:pPr>
              <w:pStyle w:val="ab"/>
              <w:rPr>
                <w:rFonts w:ascii="Times New Roman" w:hAnsi="Times New Roman" w:cs="Times New Roman"/>
                <w:sz w:val="28"/>
                <w:szCs w:val="28"/>
              </w:rPr>
            </w:pPr>
            <w:r w:rsidRPr="006965EB">
              <w:rPr>
                <w:rFonts w:ascii="Times New Roman" w:hAnsi="Times New Roman" w:cs="Times New Roman"/>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4478,0</w:t>
            </w:r>
          </w:p>
        </w:tc>
        <w:tc>
          <w:tcPr>
            <w:tcW w:w="992"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4478,0</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2268" w:type="dxa"/>
            <w:vMerge w:val="restart"/>
            <w:tcBorders>
              <w:top w:val="single" w:sz="4" w:space="0" w:color="auto"/>
              <w:left w:val="single" w:sz="4" w:space="0" w:color="auto"/>
              <w:right w:val="single" w:sz="4" w:space="0" w:color="auto"/>
            </w:tcBorders>
          </w:tcPr>
          <w:p w:rsidR="005F4543" w:rsidRPr="006965EB" w:rsidRDefault="005F4543" w:rsidP="001723B4">
            <w:pPr>
              <w:pStyle w:val="ConsPlusNormal0"/>
              <w:jc w:val="center"/>
              <w:rPr>
                <w:szCs w:val="28"/>
              </w:rPr>
            </w:pPr>
            <w:r w:rsidRPr="006965EB">
              <w:rPr>
                <w:szCs w:val="28"/>
              </w:rPr>
              <w:t>Количество построенных модульных складов на территории полигона</w:t>
            </w:r>
            <w:r>
              <w:rPr>
                <w:szCs w:val="28"/>
              </w:rPr>
              <w:t xml:space="preserve"> (ед.)</w:t>
            </w:r>
            <w:r w:rsidRPr="006965EB">
              <w:rPr>
                <w:szCs w:val="28"/>
              </w:rPr>
              <w:t>:</w:t>
            </w:r>
          </w:p>
          <w:p w:rsidR="005F4543" w:rsidRPr="006965EB" w:rsidRDefault="005F4543" w:rsidP="001723B4">
            <w:pPr>
              <w:pStyle w:val="ConsPlusNormal0"/>
              <w:jc w:val="center"/>
              <w:rPr>
                <w:szCs w:val="28"/>
              </w:rPr>
            </w:pPr>
            <w:r>
              <w:rPr>
                <w:szCs w:val="28"/>
              </w:rPr>
              <w:t>2022 год – 1</w:t>
            </w:r>
          </w:p>
        </w:tc>
        <w:tc>
          <w:tcPr>
            <w:tcW w:w="2410" w:type="dxa"/>
            <w:vMerge w:val="restart"/>
            <w:tcBorders>
              <w:top w:val="single" w:sz="4" w:space="0" w:color="auto"/>
              <w:left w:val="single" w:sz="4" w:space="0" w:color="auto"/>
            </w:tcBorders>
          </w:tcPr>
          <w:p w:rsidR="005F4543" w:rsidRPr="006965EB" w:rsidRDefault="005F4543"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t>Администрация,</w:t>
            </w:r>
          </w:p>
          <w:p w:rsidR="005F4543" w:rsidRPr="006965EB" w:rsidRDefault="005F4543"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t xml:space="preserve">управление ЖКХ, ООС, транспорта, связи и дорожного хозяйства, </w:t>
            </w:r>
          </w:p>
          <w:p w:rsidR="005F4543" w:rsidRPr="006965EB" w:rsidRDefault="005F4543"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t>МУП «Универсал», подрядные организации</w:t>
            </w:r>
          </w:p>
        </w:tc>
      </w:tr>
      <w:tr w:rsidR="005F4543" w:rsidRPr="006965EB" w:rsidTr="003C1380">
        <w:trPr>
          <w:trHeight w:val="225"/>
        </w:trPr>
        <w:tc>
          <w:tcPr>
            <w:tcW w:w="851" w:type="dxa"/>
            <w:vMerge/>
            <w:tcBorders>
              <w:right w:val="single" w:sz="4" w:space="0" w:color="auto"/>
            </w:tcBorders>
          </w:tcPr>
          <w:p w:rsidR="005F4543" w:rsidRPr="006965EB" w:rsidRDefault="005F4543" w:rsidP="003C1380">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5F4543" w:rsidRPr="006965EB" w:rsidRDefault="005F4543" w:rsidP="003C1380">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5F4543" w:rsidRPr="006965EB" w:rsidRDefault="005F4543"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5F4543" w:rsidRPr="006965EB" w:rsidRDefault="005F4543" w:rsidP="003C1380">
            <w:pPr>
              <w:pStyle w:val="ConsPlusNormal0"/>
              <w:jc w:val="center"/>
              <w:rPr>
                <w:szCs w:val="28"/>
              </w:rPr>
            </w:pPr>
          </w:p>
        </w:tc>
        <w:tc>
          <w:tcPr>
            <w:tcW w:w="2410" w:type="dxa"/>
            <w:vMerge/>
            <w:tcBorders>
              <w:left w:val="single" w:sz="4" w:space="0" w:color="auto"/>
            </w:tcBorders>
          </w:tcPr>
          <w:p w:rsidR="005F4543" w:rsidRPr="006965EB" w:rsidRDefault="005F4543" w:rsidP="003C1380">
            <w:pPr>
              <w:pStyle w:val="ab"/>
              <w:jc w:val="left"/>
              <w:rPr>
                <w:rFonts w:ascii="Times New Roman" w:hAnsi="Times New Roman" w:cs="Times New Roman"/>
                <w:sz w:val="28"/>
                <w:szCs w:val="28"/>
              </w:rPr>
            </w:pPr>
          </w:p>
        </w:tc>
      </w:tr>
      <w:tr w:rsidR="005F4543" w:rsidRPr="006965EB" w:rsidTr="000A02BE">
        <w:trPr>
          <w:trHeight w:val="368"/>
        </w:trPr>
        <w:tc>
          <w:tcPr>
            <w:tcW w:w="851" w:type="dxa"/>
            <w:vMerge/>
            <w:tcBorders>
              <w:right w:val="single" w:sz="4" w:space="0" w:color="auto"/>
            </w:tcBorders>
          </w:tcPr>
          <w:p w:rsidR="005F4543" w:rsidRPr="006965EB" w:rsidRDefault="005F4543" w:rsidP="003C1380">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5F4543" w:rsidRPr="006965EB" w:rsidRDefault="005F4543" w:rsidP="003C1380">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5F4543" w:rsidRPr="006965EB" w:rsidRDefault="005F4543"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5F4543" w:rsidRPr="006965EB" w:rsidRDefault="005F4543" w:rsidP="003C1380">
            <w:pPr>
              <w:pStyle w:val="ConsPlusNormal0"/>
              <w:jc w:val="center"/>
              <w:rPr>
                <w:szCs w:val="28"/>
              </w:rPr>
            </w:pPr>
          </w:p>
        </w:tc>
        <w:tc>
          <w:tcPr>
            <w:tcW w:w="2410" w:type="dxa"/>
            <w:vMerge/>
            <w:tcBorders>
              <w:left w:val="single" w:sz="4" w:space="0" w:color="auto"/>
            </w:tcBorders>
          </w:tcPr>
          <w:p w:rsidR="005F4543" w:rsidRPr="006965EB" w:rsidRDefault="005F4543" w:rsidP="003C1380">
            <w:pPr>
              <w:pStyle w:val="ab"/>
              <w:jc w:val="left"/>
              <w:rPr>
                <w:rFonts w:ascii="Times New Roman" w:hAnsi="Times New Roman" w:cs="Times New Roman"/>
                <w:sz w:val="28"/>
                <w:szCs w:val="28"/>
              </w:rPr>
            </w:pPr>
          </w:p>
        </w:tc>
      </w:tr>
      <w:tr w:rsidR="005F4543" w:rsidRPr="006965EB" w:rsidTr="001723B4">
        <w:trPr>
          <w:trHeight w:val="1122"/>
        </w:trPr>
        <w:tc>
          <w:tcPr>
            <w:tcW w:w="851" w:type="dxa"/>
            <w:vMerge/>
            <w:tcBorders>
              <w:right w:val="single" w:sz="4" w:space="0" w:color="auto"/>
            </w:tcBorders>
          </w:tcPr>
          <w:p w:rsidR="005F4543" w:rsidRPr="006965EB" w:rsidRDefault="005F4543" w:rsidP="003C1380">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5F4543" w:rsidRPr="006965EB" w:rsidRDefault="005F4543" w:rsidP="003C1380">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5F4543" w:rsidRPr="006965EB" w:rsidRDefault="005F4543"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ac"/>
              <w:rPr>
                <w:rFonts w:ascii="Times New Roman" w:hAnsi="Times New Roman" w:cs="Times New Roman"/>
                <w:sz w:val="28"/>
                <w:szCs w:val="28"/>
              </w:rPr>
            </w:pPr>
            <w:r>
              <w:rPr>
                <w:rFonts w:ascii="Times New Roman" w:hAnsi="Times New Roman" w:cs="Times New Roman"/>
                <w:sz w:val="28"/>
                <w:szCs w:val="28"/>
              </w:rPr>
              <w:t>2025</w:t>
            </w:r>
          </w:p>
        </w:tc>
        <w:tc>
          <w:tcPr>
            <w:tcW w:w="1247"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r>
              <w:rPr>
                <w:szCs w:val="28"/>
              </w:rPr>
              <w:t>0,0</w:t>
            </w:r>
          </w:p>
        </w:tc>
        <w:tc>
          <w:tcPr>
            <w:tcW w:w="2268" w:type="dxa"/>
            <w:vMerge/>
            <w:tcBorders>
              <w:left w:val="single" w:sz="4" w:space="0" w:color="auto"/>
              <w:bottom w:val="single" w:sz="4" w:space="0" w:color="auto"/>
              <w:right w:val="single" w:sz="4" w:space="0" w:color="auto"/>
            </w:tcBorders>
          </w:tcPr>
          <w:p w:rsidR="005F4543" w:rsidRPr="006965EB" w:rsidRDefault="005F4543" w:rsidP="003C1380">
            <w:pPr>
              <w:pStyle w:val="ConsPlusNormal0"/>
              <w:jc w:val="center"/>
              <w:rPr>
                <w:szCs w:val="28"/>
              </w:rPr>
            </w:pPr>
          </w:p>
        </w:tc>
        <w:tc>
          <w:tcPr>
            <w:tcW w:w="2410" w:type="dxa"/>
            <w:vMerge/>
            <w:tcBorders>
              <w:left w:val="single" w:sz="4" w:space="0" w:color="auto"/>
            </w:tcBorders>
          </w:tcPr>
          <w:p w:rsidR="005F4543" w:rsidRPr="006965EB" w:rsidRDefault="005F4543" w:rsidP="003C1380">
            <w:pPr>
              <w:pStyle w:val="ab"/>
              <w:jc w:val="left"/>
              <w:rPr>
                <w:rFonts w:ascii="Times New Roman" w:hAnsi="Times New Roman" w:cs="Times New Roman"/>
                <w:sz w:val="28"/>
                <w:szCs w:val="28"/>
              </w:rPr>
            </w:pPr>
          </w:p>
        </w:tc>
      </w:tr>
      <w:tr w:rsidR="006965EB" w:rsidRPr="006965EB" w:rsidTr="001723B4">
        <w:trPr>
          <w:trHeight w:val="825"/>
        </w:trPr>
        <w:tc>
          <w:tcPr>
            <w:tcW w:w="851" w:type="dxa"/>
            <w:vMerge/>
            <w:tcBorders>
              <w:bottom w:val="single" w:sz="4" w:space="0" w:color="auto"/>
              <w:right w:val="single" w:sz="4" w:space="0" w:color="auto"/>
            </w:tcBorders>
          </w:tcPr>
          <w:p w:rsidR="006965EB" w:rsidRPr="006965EB" w:rsidRDefault="006965EB" w:rsidP="003C1380">
            <w:pPr>
              <w:pStyle w:val="ab"/>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tcBorders>
              <w:top w:val="single" w:sz="4" w:space="0" w:color="auto"/>
              <w:left w:val="single" w:sz="4" w:space="0" w:color="auto"/>
              <w:bottom w:val="single" w:sz="4" w:space="0" w:color="auto"/>
              <w:right w:val="single" w:sz="4" w:space="0" w:color="auto"/>
            </w:tcBorders>
          </w:tcPr>
          <w:p w:rsidR="006965EB" w:rsidRPr="006965EB" w:rsidRDefault="001723B4" w:rsidP="001723B4">
            <w:pPr>
              <w:pStyle w:val="ConsPlusNormal0"/>
              <w:jc w:val="center"/>
              <w:rPr>
                <w:szCs w:val="28"/>
              </w:rPr>
            </w:pPr>
            <w:r>
              <w:rPr>
                <w:szCs w:val="28"/>
              </w:rPr>
              <w:t>х</w:t>
            </w:r>
          </w:p>
        </w:tc>
        <w:tc>
          <w:tcPr>
            <w:tcW w:w="2410" w:type="dxa"/>
            <w:vMerge/>
            <w:tcBorders>
              <w:left w:val="single" w:sz="4" w:space="0" w:color="auto"/>
              <w:bottom w:val="single" w:sz="4" w:space="0" w:color="auto"/>
            </w:tcBorders>
          </w:tcPr>
          <w:p w:rsidR="006965EB" w:rsidRPr="006965EB" w:rsidRDefault="006965EB" w:rsidP="003C1380">
            <w:pPr>
              <w:pStyle w:val="ab"/>
              <w:jc w:val="left"/>
              <w:rPr>
                <w:rFonts w:ascii="Times New Roman" w:hAnsi="Times New Roman" w:cs="Times New Roman"/>
                <w:sz w:val="28"/>
                <w:szCs w:val="28"/>
              </w:rPr>
            </w:pPr>
          </w:p>
        </w:tc>
      </w:tr>
      <w:tr w:rsidR="006A7A44" w:rsidRPr="006965EB" w:rsidTr="00287938">
        <w:trPr>
          <w:trHeight w:val="342"/>
        </w:trPr>
        <w:tc>
          <w:tcPr>
            <w:tcW w:w="851" w:type="dxa"/>
            <w:vMerge w:val="restart"/>
            <w:tcBorders>
              <w:right w:val="single" w:sz="4" w:space="0" w:color="auto"/>
            </w:tcBorders>
          </w:tcPr>
          <w:p w:rsidR="006A7A44" w:rsidRPr="006A7A44" w:rsidRDefault="006A7A44" w:rsidP="006A7A44">
            <w:pPr>
              <w:pStyle w:val="ab"/>
              <w:jc w:val="center"/>
              <w:rPr>
                <w:rFonts w:ascii="Times New Roman" w:hAnsi="Times New Roman" w:cs="Times New Roman"/>
                <w:sz w:val="28"/>
                <w:szCs w:val="28"/>
              </w:rPr>
            </w:pPr>
            <w:r w:rsidRPr="006A7A44">
              <w:rPr>
                <w:rFonts w:ascii="Times New Roman" w:hAnsi="Times New Roman" w:cs="Times New Roman"/>
                <w:sz w:val="28"/>
                <w:szCs w:val="28"/>
              </w:rPr>
              <w:t>1.1.3</w:t>
            </w:r>
          </w:p>
        </w:tc>
        <w:tc>
          <w:tcPr>
            <w:tcW w:w="2126" w:type="dxa"/>
            <w:vMerge w:val="restart"/>
            <w:tcBorders>
              <w:left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r w:rsidRPr="006A7A44">
              <w:rPr>
                <w:rFonts w:ascii="Times New Roman" w:hAnsi="Times New Roman" w:cs="Times New Roman"/>
                <w:sz w:val="28"/>
                <w:szCs w:val="28"/>
              </w:rPr>
              <w:t xml:space="preserve">Приобретение </w:t>
            </w:r>
            <w:r w:rsidRPr="006A7A44">
              <w:rPr>
                <w:rFonts w:ascii="Times New Roman" w:hAnsi="Times New Roman" w:cs="Times New Roman"/>
                <w:sz w:val="28"/>
                <w:szCs w:val="28"/>
              </w:rPr>
              <w:lastRenderedPageBreak/>
              <w:t>грузового автотранспорта для МУП «Универсал»</w:t>
            </w:r>
          </w:p>
        </w:tc>
        <w:tc>
          <w:tcPr>
            <w:tcW w:w="523" w:type="dxa"/>
            <w:vMerge w:val="restart"/>
            <w:tcBorders>
              <w:left w:val="single" w:sz="4" w:space="0" w:color="auto"/>
              <w:right w:val="single" w:sz="4" w:space="0" w:color="auto"/>
            </w:tcBorders>
          </w:tcPr>
          <w:p w:rsidR="006A7A44" w:rsidRPr="006A7A44" w:rsidRDefault="006A7A44" w:rsidP="006A7A44">
            <w:pPr>
              <w:pStyle w:val="ab"/>
              <w:jc w:val="center"/>
              <w:rPr>
                <w:rFonts w:ascii="Times New Roman" w:hAnsi="Times New Roman" w:cs="Times New Roman"/>
                <w:sz w:val="28"/>
                <w:szCs w:val="28"/>
              </w:rPr>
            </w:pPr>
            <w:r w:rsidRPr="006A7A44">
              <w:rPr>
                <w:rFonts w:ascii="Times New Roman" w:hAnsi="Times New Roman" w:cs="Times New Roman"/>
                <w:sz w:val="28"/>
                <w:szCs w:val="28"/>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r w:rsidRPr="006A7A44">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6616,7</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6616,7</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2268" w:type="dxa"/>
            <w:vMerge w:val="restart"/>
            <w:tcBorders>
              <w:top w:val="single" w:sz="4" w:space="0" w:color="auto"/>
              <w:left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 xml:space="preserve">Количество </w:t>
            </w:r>
            <w:r w:rsidRPr="006A7A44">
              <w:rPr>
                <w:rFonts w:eastAsia="Calibri"/>
                <w:szCs w:val="28"/>
              </w:rPr>
              <w:lastRenderedPageBreak/>
              <w:t>приобретенных объектов движимого имущества</w:t>
            </w:r>
            <w:r w:rsidR="005F4543">
              <w:rPr>
                <w:rFonts w:eastAsia="Calibri"/>
                <w:szCs w:val="28"/>
              </w:rPr>
              <w:t xml:space="preserve"> (ед.)</w:t>
            </w:r>
            <w:r w:rsidRPr="006A7A44">
              <w:rPr>
                <w:szCs w:val="28"/>
              </w:rPr>
              <w:t>:</w:t>
            </w:r>
          </w:p>
          <w:p w:rsidR="006A7A44" w:rsidRPr="006A7A44" w:rsidRDefault="006A7A44" w:rsidP="005F4543">
            <w:pPr>
              <w:pStyle w:val="ConsPlusNormal0"/>
              <w:jc w:val="center"/>
              <w:rPr>
                <w:szCs w:val="28"/>
              </w:rPr>
            </w:pPr>
            <w:r w:rsidRPr="006A7A44">
              <w:rPr>
                <w:szCs w:val="28"/>
              </w:rPr>
              <w:t>2022</w:t>
            </w:r>
            <w:r w:rsidR="005F4543">
              <w:rPr>
                <w:szCs w:val="28"/>
              </w:rPr>
              <w:t xml:space="preserve"> год</w:t>
            </w:r>
            <w:r w:rsidRPr="006A7A44">
              <w:rPr>
                <w:szCs w:val="28"/>
              </w:rPr>
              <w:t xml:space="preserve"> – 1</w:t>
            </w:r>
          </w:p>
        </w:tc>
        <w:tc>
          <w:tcPr>
            <w:tcW w:w="2410" w:type="dxa"/>
            <w:vMerge w:val="restart"/>
            <w:tcBorders>
              <w:left w:val="single" w:sz="4" w:space="0" w:color="auto"/>
            </w:tcBorders>
          </w:tcPr>
          <w:p w:rsidR="006A7A44" w:rsidRPr="006A7A44" w:rsidRDefault="006A7A44" w:rsidP="006A7A44">
            <w:pPr>
              <w:pStyle w:val="ab"/>
              <w:rPr>
                <w:rFonts w:ascii="Times New Roman" w:hAnsi="Times New Roman" w:cs="Times New Roman"/>
                <w:sz w:val="28"/>
                <w:szCs w:val="28"/>
              </w:rPr>
            </w:pPr>
            <w:r w:rsidRPr="006A7A44">
              <w:rPr>
                <w:rFonts w:ascii="Times New Roman" w:hAnsi="Times New Roman" w:cs="Times New Roman"/>
                <w:sz w:val="28"/>
                <w:szCs w:val="28"/>
              </w:rPr>
              <w:lastRenderedPageBreak/>
              <w:t>Администрация,</w:t>
            </w:r>
          </w:p>
          <w:p w:rsidR="006A7A44" w:rsidRPr="006965EB" w:rsidRDefault="006A7A44" w:rsidP="006A7A44">
            <w:pPr>
              <w:pStyle w:val="ab"/>
              <w:jc w:val="left"/>
              <w:rPr>
                <w:rFonts w:ascii="Times New Roman" w:hAnsi="Times New Roman" w:cs="Times New Roman"/>
                <w:sz w:val="28"/>
                <w:szCs w:val="28"/>
              </w:rPr>
            </w:pPr>
            <w:r w:rsidRPr="006A7A44">
              <w:rPr>
                <w:rFonts w:ascii="Times New Roman" w:hAnsi="Times New Roman" w:cs="Times New Roman"/>
                <w:sz w:val="28"/>
                <w:szCs w:val="28"/>
              </w:rPr>
              <w:lastRenderedPageBreak/>
              <w:t>управление ЖКХ, ООС, транспорта, связи и дорожного хозяйства</w:t>
            </w:r>
            <w:r w:rsidRPr="006A7A44">
              <w:rPr>
                <w:rFonts w:ascii="Times New Roman" w:hAnsi="Times New Roman" w:cs="Times New Roman"/>
                <w:color w:val="FF0000"/>
                <w:sz w:val="28"/>
                <w:szCs w:val="28"/>
              </w:rPr>
              <w:t xml:space="preserve"> </w:t>
            </w:r>
            <w:r w:rsidRPr="006A7A44">
              <w:rPr>
                <w:rFonts w:ascii="Times New Roman" w:hAnsi="Times New Roman" w:cs="Times New Roman"/>
                <w:sz w:val="28"/>
                <w:szCs w:val="28"/>
              </w:rPr>
              <w:t xml:space="preserve">поставщики, </w:t>
            </w:r>
            <w:r>
              <w:rPr>
                <w:rFonts w:ascii="Times New Roman" w:hAnsi="Times New Roman" w:cs="Times New Roman"/>
                <w:sz w:val="28"/>
                <w:szCs w:val="28"/>
              </w:rPr>
              <w:t>М</w:t>
            </w:r>
            <w:r w:rsidRPr="006A7A44">
              <w:rPr>
                <w:rFonts w:ascii="Times New Roman" w:hAnsi="Times New Roman" w:cs="Times New Roman"/>
                <w:sz w:val="28"/>
                <w:szCs w:val="28"/>
              </w:rPr>
              <w:t>УП «Универсал»</w:t>
            </w:r>
          </w:p>
        </w:tc>
      </w:tr>
      <w:tr w:rsidR="006A7A44" w:rsidRPr="006965EB" w:rsidTr="00287938">
        <w:trPr>
          <w:trHeight w:val="326"/>
        </w:trPr>
        <w:tc>
          <w:tcPr>
            <w:tcW w:w="851" w:type="dxa"/>
            <w:vMerge/>
            <w:tcBorders>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r w:rsidRPr="006A7A44">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2268" w:type="dxa"/>
            <w:vMerge/>
            <w:tcBorders>
              <w:left w:val="single" w:sz="4" w:space="0" w:color="auto"/>
              <w:right w:val="single" w:sz="4" w:space="0" w:color="auto"/>
            </w:tcBorders>
          </w:tcPr>
          <w:p w:rsidR="006A7A44" w:rsidRPr="006A7A44" w:rsidRDefault="006A7A44" w:rsidP="006A7A44">
            <w:pPr>
              <w:pStyle w:val="ConsPlusNormal0"/>
              <w:jc w:val="center"/>
              <w:rPr>
                <w:szCs w:val="28"/>
              </w:rPr>
            </w:pPr>
          </w:p>
        </w:tc>
        <w:tc>
          <w:tcPr>
            <w:tcW w:w="2410" w:type="dxa"/>
            <w:vMerge/>
            <w:tcBorders>
              <w:left w:val="single" w:sz="4" w:space="0" w:color="auto"/>
            </w:tcBorders>
          </w:tcPr>
          <w:p w:rsidR="006A7A44" w:rsidRPr="006965EB" w:rsidRDefault="006A7A44" w:rsidP="006A7A44">
            <w:pPr>
              <w:pStyle w:val="ab"/>
              <w:jc w:val="left"/>
              <w:rPr>
                <w:rFonts w:ascii="Times New Roman" w:hAnsi="Times New Roman" w:cs="Times New Roman"/>
                <w:sz w:val="28"/>
                <w:szCs w:val="28"/>
              </w:rPr>
            </w:pPr>
          </w:p>
        </w:tc>
      </w:tr>
      <w:tr w:rsidR="006A7A44" w:rsidRPr="006965EB" w:rsidTr="006A7A44">
        <w:trPr>
          <w:trHeight w:val="298"/>
        </w:trPr>
        <w:tc>
          <w:tcPr>
            <w:tcW w:w="851" w:type="dxa"/>
            <w:vMerge/>
            <w:tcBorders>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r w:rsidRPr="006A7A44">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2268" w:type="dxa"/>
            <w:vMerge/>
            <w:tcBorders>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p>
        </w:tc>
        <w:tc>
          <w:tcPr>
            <w:tcW w:w="2410" w:type="dxa"/>
            <w:vMerge/>
            <w:tcBorders>
              <w:left w:val="single" w:sz="4" w:space="0" w:color="auto"/>
            </w:tcBorders>
          </w:tcPr>
          <w:p w:rsidR="006A7A44" w:rsidRPr="006965EB" w:rsidRDefault="006A7A44" w:rsidP="006A7A44">
            <w:pPr>
              <w:pStyle w:val="ab"/>
              <w:jc w:val="left"/>
              <w:rPr>
                <w:rFonts w:ascii="Times New Roman" w:hAnsi="Times New Roman" w:cs="Times New Roman"/>
                <w:sz w:val="28"/>
                <w:szCs w:val="28"/>
              </w:rPr>
            </w:pPr>
          </w:p>
        </w:tc>
      </w:tr>
      <w:tr w:rsidR="006A7A44" w:rsidRPr="006965EB" w:rsidTr="006A7A44">
        <w:trPr>
          <w:trHeight w:val="423"/>
        </w:trPr>
        <w:tc>
          <w:tcPr>
            <w:tcW w:w="851" w:type="dxa"/>
            <w:vMerge/>
            <w:tcBorders>
              <w:bottom w:val="single" w:sz="4" w:space="0" w:color="auto"/>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r w:rsidRPr="006A7A44">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6616,7</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6616,7</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2268"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Pr>
                <w:szCs w:val="28"/>
              </w:rPr>
              <w:t>х</w:t>
            </w:r>
          </w:p>
        </w:tc>
        <w:tc>
          <w:tcPr>
            <w:tcW w:w="2410" w:type="dxa"/>
            <w:vMerge/>
            <w:tcBorders>
              <w:left w:val="single" w:sz="4" w:space="0" w:color="auto"/>
              <w:bottom w:val="single" w:sz="4" w:space="0" w:color="auto"/>
            </w:tcBorders>
          </w:tcPr>
          <w:p w:rsidR="006A7A44" w:rsidRPr="006965EB" w:rsidRDefault="006A7A44" w:rsidP="006A7A44">
            <w:pPr>
              <w:pStyle w:val="ab"/>
              <w:jc w:val="left"/>
              <w:rPr>
                <w:rFonts w:ascii="Times New Roman" w:hAnsi="Times New Roman" w:cs="Times New Roman"/>
                <w:sz w:val="28"/>
                <w:szCs w:val="28"/>
              </w:rPr>
            </w:pPr>
          </w:p>
        </w:tc>
      </w:tr>
      <w:tr w:rsidR="005F4543" w:rsidRPr="006965EB" w:rsidTr="00053091">
        <w:tc>
          <w:tcPr>
            <w:tcW w:w="851" w:type="dxa"/>
            <w:vMerge w:val="restart"/>
            <w:tcBorders>
              <w:top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bookmarkStart w:id="2" w:name="_GoBack" w:colFirst="8" w:colLast="8"/>
          </w:p>
        </w:tc>
        <w:tc>
          <w:tcPr>
            <w:tcW w:w="2126" w:type="dxa"/>
            <w:vMerge w:val="restart"/>
            <w:tcBorders>
              <w:top w:val="single" w:sz="4" w:space="0" w:color="auto"/>
              <w:left w:val="single" w:sz="4" w:space="0" w:color="auto"/>
              <w:right w:val="single" w:sz="4" w:space="0" w:color="auto"/>
            </w:tcBorders>
          </w:tcPr>
          <w:p w:rsidR="005F4543" w:rsidRPr="006965EB" w:rsidRDefault="005F4543" w:rsidP="005F4543">
            <w:pPr>
              <w:pStyle w:val="ab"/>
              <w:jc w:val="left"/>
              <w:rPr>
                <w:rFonts w:ascii="Times New Roman" w:hAnsi="Times New Roman" w:cs="Times New Roman"/>
                <w:sz w:val="28"/>
                <w:szCs w:val="28"/>
              </w:rPr>
            </w:pPr>
            <w:r w:rsidRPr="006965EB">
              <w:rPr>
                <w:rFonts w:ascii="Times New Roman" w:hAnsi="Times New Roman" w:cs="Times New Roman"/>
                <w:sz w:val="28"/>
                <w:szCs w:val="28"/>
              </w:rPr>
              <w:t xml:space="preserve">Итого по муниципальной программе </w:t>
            </w:r>
          </w:p>
        </w:tc>
        <w:tc>
          <w:tcPr>
            <w:tcW w:w="523" w:type="dxa"/>
            <w:vMerge w:val="restart"/>
            <w:tcBorders>
              <w:top w:val="single" w:sz="4" w:space="0" w:color="auto"/>
              <w:left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14720,5</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14720,5</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ConsPlusNormal0"/>
              <w:jc w:val="center"/>
              <w:rPr>
                <w:szCs w:val="28"/>
              </w:rPr>
            </w:pPr>
            <w:r w:rsidRPr="006965EB">
              <w:rPr>
                <w:szCs w:val="28"/>
              </w:rPr>
              <w:t>0,0</w:t>
            </w:r>
          </w:p>
        </w:tc>
        <w:tc>
          <w:tcPr>
            <w:tcW w:w="2268" w:type="dxa"/>
            <w:vMerge w:val="restart"/>
            <w:tcBorders>
              <w:left w:val="single" w:sz="4" w:space="0" w:color="auto"/>
              <w:right w:val="single" w:sz="4" w:space="0" w:color="auto"/>
            </w:tcBorders>
            <w:vAlign w:val="center"/>
          </w:tcPr>
          <w:p w:rsidR="005F4543" w:rsidRPr="006965EB" w:rsidRDefault="005F4543" w:rsidP="005F4543">
            <w:pPr>
              <w:pStyle w:val="ConsPlusNormal0"/>
              <w:jc w:val="center"/>
              <w:rPr>
                <w:szCs w:val="28"/>
              </w:rPr>
            </w:pPr>
            <w:r w:rsidRPr="006965EB">
              <w:rPr>
                <w:szCs w:val="28"/>
              </w:rPr>
              <w:t>х</w:t>
            </w:r>
          </w:p>
        </w:tc>
        <w:tc>
          <w:tcPr>
            <w:tcW w:w="2410" w:type="dxa"/>
            <w:vMerge w:val="restart"/>
            <w:tcBorders>
              <w:top w:val="single" w:sz="4" w:space="0" w:color="auto"/>
              <w:left w:val="single" w:sz="4" w:space="0" w:color="auto"/>
            </w:tcBorders>
            <w:vAlign w:val="center"/>
          </w:tcPr>
          <w:p w:rsidR="005F4543" w:rsidRPr="006965EB" w:rsidRDefault="005F4543" w:rsidP="005F4543">
            <w:pPr>
              <w:pStyle w:val="ab"/>
              <w:jc w:val="center"/>
              <w:rPr>
                <w:rFonts w:ascii="Times New Roman" w:hAnsi="Times New Roman" w:cs="Times New Roman"/>
                <w:sz w:val="28"/>
                <w:szCs w:val="28"/>
              </w:rPr>
            </w:pPr>
            <w:r w:rsidRPr="006965EB">
              <w:rPr>
                <w:rFonts w:ascii="Times New Roman" w:hAnsi="Times New Roman" w:cs="Times New Roman"/>
                <w:sz w:val="28"/>
                <w:szCs w:val="28"/>
              </w:rPr>
              <w:t>х</w:t>
            </w:r>
          </w:p>
        </w:tc>
      </w:tr>
      <w:tr w:rsidR="005F4543" w:rsidRPr="006965EB" w:rsidTr="00053091">
        <w:tc>
          <w:tcPr>
            <w:tcW w:w="851" w:type="dxa"/>
            <w:vMerge/>
            <w:tcBorders>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5F4543" w:rsidRPr="006965EB" w:rsidRDefault="005F4543" w:rsidP="005F4543">
            <w:pPr>
              <w:pStyle w:val="ab"/>
              <w:jc w:val="left"/>
              <w:rPr>
                <w:rFonts w:ascii="Times New Roman" w:hAnsi="Times New Roman" w:cs="Times New Roman"/>
                <w:sz w:val="28"/>
                <w:szCs w:val="28"/>
              </w:rPr>
            </w:pPr>
          </w:p>
        </w:tc>
        <w:tc>
          <w:tcPr>
            <w:tcW w:w="523" w:type="dxa"/>
            <w:vMerge/>
            <w:tcBorders>
              <w:left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5531,4</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5531,4</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vAlign w:val="center"/>
          </w:tcPr>
          <w:p w:rsidR="005F4543" w:rsidRPr="006965EB" w:rsidRDefault="005F4543" w:rsidP="005F4543">
            <w:pPr>
              <w:pStyle w:val="ConsPlusNormal0"/>
              <w:jc w:val="center"/>
              <w:rPr>
                <w:szCs w:val="28"/>
              </w:rPr>
            </w:pPr>
          </w:p>
        </w:tc>
        <w:tc>
          <w:tcPr>
            <w:tcW w:w="2410" w:type="dxa"/>
            <w:vMerge/>
            <w:tcBorders>
              <w:left w:val="single" w:sz="4" w:space="0" w:color="auto"/>
            </w:tcBorders>
            <w:vAlign w:val="center"/>
          </w:tcPr>
          <w:p w:rsidR="005F4543" w:rsidRPr="006965EB" w:rsidRDefault="005F4543" w:rsidP="005F4543">
            <w:pPr>
              <w:pStyle w:val="ab"/>
              <w:jc w:val="center"/>
              <w:rPr>
                <w:rFonts w:ascii="Times New Roman" w:hAnsi="Times New Roman" w:cs="Times New Roman"/>
                <w:sz w:val="28"/>
                <w:szCs w:val="28"/>
              </w:rPr>
            </w:pPr>
          </w:p>
        </w:tc>
      </w:tr>
      <w:tr w:rsidR="005F4543" w:rsidRPr="006965EB" w:rsidTr="00053091">
        <w:tc>
          <w:tcPr>
            <w:tcW w:w="851" w:type="dxa"/>
            <w:vMerge/>
            <w:tcBorders>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5F4543" w:rsidRPr="006965EB" w:rsidRDefault="005F4543" w:rsidP="005F4543">
            <w:pPr>
              <w:pStyle w:val="ab"/>
              <w:jc w:val="left"/>
              <w:rPr>
                <w:rFonts w:ascii="Times New Roman" w:hAnsi="Times New Roman" w:cs="Times New Roman"/>
                <w:sz w:val="28"/>
                <w:szCs w:val="28"/>
              </w:rPr>
            </w:pPr>
          </w:p>
        </w:tc>
        <w:tc>
          <w:tcPr>
            <w:tcW w:w="523" w:type="dxa"/>
            <w:vMerge/>
            <w:tcBorders>
              <w:left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5531,4</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5531,4</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vAlign w:val="center"/>
          </w:tcPr>
          <w:p w:rsidR="005F4543" w:rsidRPr="006965EB" w:rsidRDefault="005F4543" w:rsidP="005F4543">
            <w:pPr>
              <w:pStyle w:val="ConsPlusNormal0"/>
              <w:jc w:val="center"/>
              <w:rPr>
                <w:szCs w:val="28"/>
              </w:rPr>
            </w:pPr>
          </w:p>
        </w:tc>
        <w:tc>
          <w:tcPr>
            <w:tcW w:w="2410" w:type="dxa"/>
            <w:vMerge/>
            <w:tcBorders>
              <w:left w:val="single" w:sz="4" w:space="0" w:color="auto"/>
            </w:tcBorders>
            <w:vAlign w:val="center"/>
          </w:tcPr>
          <w:p w:rsidR="005F4543" w:rsidRPr="006965EB" w:rsidRDefault="005F4543" w:rsidP="005F4543">
            <w:pPr>
              <w:pStyle w:val="ab"/>
              <w:jc w:val="center"/>
              <w:rPr>
                <w:rFonts w:ascii="Times New Roman" w:hAnsi="Times New Roman" w:cs="Times New Roman"/>
                <w:sz w:val="28"/>
                <w:szCs w:val="28"/>
              </w:rPr>
            </w:pPr>
          </w:p>
        </w:tc>
      </w:tr>
      <w:tr w:rsidR="005F4543" w:rsidRPr="006965EB" w:rsidTr="00053091">
        <w:tc>
          <w:tcPr>
            <w:tcW w:w="851" w:type="dxa"/>
            <w:vMerge/>
            <w:tcBorders>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5F4543" w:rsidRPr="006965EB" w:rsidRDefault="005F4543" w:rsidP="005F4543">
            <w:pPr>
              <w:pStyle w:val="ab"/>
              <w:jc w:val="left"/>
              <w:rPr>
                <w:rFonts w:ascii="Times New Roman" w:hAnsi="Times New Roman" w:cs="Times New Roman"/>
                <w:sz w:val="28"/>
                <w:szCs w:val="28"/>
              </w:rPr>
            </w:pPr>
          </w:p>
        </w:tc>
        <w:tc>
          <w:tcPr>
            <w:tcW w:w="523" w:type="dxa"/>
            <w:vMerge/>
            <w:tcBorders>
              <w:left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ac"/>
              <w:rPr>
                <w:rFonts w:ascii="Times New Roman" w:hAnsi="Times New Roman" w:cs="Times New Roman"/>
                <w:sz w:val="28"/>
                <w:szCs w:val="28"/>
              </w:rPr>
            </w:pPr>
            <w:r>
              <w:rPr>
                <w:rFonts w:ascii="Times New Roman" w:hAnsi="Times New Roman" w:cs="Times New Roman"/>
                <w:sz w:val="28"/>
                <w:szCs w:val="28"/>
              </w:rPr>
              <w:t>2025</w:t>
            </w:r>
          </w:p>
        </w:tc>
        <w:tc>
          <w:tcPr>
            <w:tcW w:w="1247" w:type="dxa"/>
            <w:tcBorders>
              <w:top w:val="single" w:sz="4" w:space="0" w:color="auto"/>
              <w:left w:val="single" w:sz="4" w:space="0" w:color="auto"/>
              <w:bottom w:val="single" w:sz="4" w:space="0" w:color="auto"/>
              <w:right w:val="single" w:sz="4" w:space="0" w:color="auto"/>
            </w:tcBorders>
          </w:tcPr>
          <w:p w:rsidR="005F4543" w:rsidRDefault="005F4543" w:rsidP="005F4543">
            <w:pPr>
              <w:pStyle w:val="ConsPlusNormal0"/>
              <w:jc w:val="center"/>
              <w:rPr>
                <w:szCs w:val="28"/>
              </w:rPr>
            </w:pPr>
            <w:r>
              <w:rPr>
                <w:szCs w:val="28"/>
              </w:rPr>
              <w:t>5531,4</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Default="005F4543" w:rsidP="005F4543">
            <w:pPr>
              <w:pStyle w:val="ConsPlusNormal0"/>
              <w:jc w:val="center"/>
              <w:rPr>
                <w:szCs w:val="28"/>
              </w:rPr>
            </w:pPr>
            <w:r>
              <w:rPr>
                <w:szCs w:val="28"/>
              </w:rPr>
              <w:t>5531,4</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ConsPlusNormal0"/>
              <w:jc w:val="center"/>
              <w:rPr>
                <w:szCs w:val="28"/>
              </w:rPr>
            </w:pPr>
            <w:r>
              <w:rPr>
                <w:szCs w:val="28"/>
              </w:rPr>
              <w:t>0,0</w:t>
            </w:r>
          </w:p>
        </w:tc>
        <w:tc>
          <w:tcPr>
            <w:tcW w:w="2268" w:type="dxa"/>
            <w:vMerge/>
            <w:tcBorders>
              <w:left w:val="single" w:sz="4" w:space="0" w:color="auto"/>
              <w:right w:val="single" w:sz="4" w:space="0" w:color="auto"/>
            </w:tcBorders>
            <w:vAlign w:val="center"/>
          </w:tcPr>
          <w:p w:rsidR="005F4543" w:rsidRPr="006965EB" w:rsidRDefault="005F4543" w:rsidP="005F4543">
            <w:pPr>
              <w:pStyle w:val="ConsPlusNormal0"/>
              <w:jc w:val="center"/>
              <w:rPr>
                <w:szCs w:val="28"/>
              </w:rPr>
            </w:pPr>
          </w:p>
        </w:tc>
        <w:tc>
          <w:tcPr>
            <w:tcW w:w="2410" w:type="dxa"/>
            <w:vMerge/>
            <w:tcBorders>
              <w:left w:val="single" w:sz="4" w:space="0" w:color="auto"/>
            </w:tcBorders>
            <w:vAlign w:val="center"/>
          </w:tcPr>
          <w:p w:rsidR="005F4543" w:rsidRPr="006965EB" w:rsidRDefault="005F4543" w:rsidP="005F4543">
            <w:pPr>
              <w:pStyle w:val="ab"/>
              <w:jc w:val="center"/>
              <w:rPr>
                <w:rFonts w:ascii="Times New Roman" w:hAnsi="Times New Roman" w:cs="Times New Roman"/>
                <w:sz w:val="28"/>
                <w:szCs w:val="28"/>
              </w:rPr>
            </w:pPr>
          </w:p>
        </w:tc>
      </w:tr>
      <w:tr w:rsidR="005F4543" w:rsidRPr="006965EB" w:rsidTr="00053091">
        <w:tc>
          <w:tcPr>
            <w:tcW w:w="851" w:type="dxa"/>
            <w:vMerge/>
            <w:tcBorders>
              <w:bottom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5F4543" w:rsidRPr="006965EB" w:rsidRDefault="005F4543" w:rsidP="005F4543">
            <w:pPr>
              <w:pStyle w:val="ab"/>
              <w:jc w:val="left"/>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31314,7</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31314,7</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vAlign w:val="center"/>
          </w:tcPr>
          <w:p w:rsidR="005F4543" w:rsidRPr="006965EB" w:rsidRDefault="005F4543" w:rsidP="005F4543">
            <w:pPr>
              <w:pStyle w:val="ConsPlusNormal0"/>
              <w:jc w:val="center"/>
              <w:rPr>
                <w:szCs w:val="28"/>
              </w:rPr>
            </w:pPr>
          </w:p>
        </w:tc>
        <w:tc>
          <w:tcPr>
            <w:tcW w:w="2410" w:type="dxa"/>
            <w:vMerge/>
            <w:tcBorders>
              <w:left w:val="single" w:sz="4" w:space="0" w:color="auto"/>
              <w:bottom w:val="single" w:sz="4" w:space="0" w:color="auto"/>
            </w:tcBorders>
            <w:vAlign w:val="center"/>
          </w:tcPr>
          <w:p w:rsidR="005F4543" w:rsidRPr="006965EB" w:rsidRDefault="005F4543" w:rsidP="005F4543">
            <w:pPr>
              <w:pStyle w:val="ab"/>
              <w:jc w:val="center"/>
              <w:rPr>
                <w:rFonts w:ascii="Times New Roman" w:hAnsi="Times New Roman" w:cs="Times New Roman"/>
                <w:sz w:val="28"/>
                <w:szCs w:val="28"/>
              </w:rPr>
            </w:pPr>
          </w:p>
        </w:tc>
      </w:tr>
      <w:bookmarkEnd w:id="2"/>
      <w:tr w:rsidR="005F4543" w:rsidRPr="006965EB" w:rsidTr="00053091">
        <w:tc>
          <w:tcPr>
            <w:tcW w:w="851" w:type="dxa"/>
            <w:vMerge w:val="restart"/>
            <w:tcBorders>
              <w:top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2126" w:type="dxa"/>
            <w:vMerge w:val="restart"/>
            <w:tcBorders>
              <w:top w:val="single" w:sz="4" w:space="0" w:color="auto"/>
              <w:left w:val="single" w:sz="4" w:space="0" w:color="auto"/>
              <w:right w:val="single" w:sz="4" w:space="0" w:color="auto"/>
            </w:tcBorders>
          </w:tcPr>
          <w:p w:rsidR="005F4543" w:rsidRPr="006965EB" w:rsidRDefault="005F4543" w:rsidP="005F4543">
            <w:pPr>
              <w:pStyle w:val="ab"/>
              <w:jc w:val="left"/>
              <w:rPr>
                <w:rFonts w:ascii="Times New Roman" w:hAnsi="Times New Roman" w:cs="Times New Roman"/>
                <w:sz w:val="28"/>
                <w:szCs w:val="28"/>
              </w:rPr>
            </w:pPr>
            <w:r w:rsidRPr="006965EB">
              <w:rPr>
                <w:rFonts w:ascii="Times New Roman" w:hAnsi="Times New Roman" w:cs="Times New Roman"/>
                <w:sz w:val="28"/>
                <w:szCs w:val="28"/>
              </w:rPr>
              <w:t xml:space="preserve">Итого по </w:t>
            </w:r>
            <w:r>
              <w:rPr>
                <w:rFonts w:ascii="Times New Roman" w:hAnsi="Times New Roman" w:cs="Times New Roman"/>
                <w:sz w:val="28"/>
                <w:szCs w:val="28"/>
              </w:rPr>
              <w:t>проектам</w:t>
            </w:r>
          </w:p>
        </w:tc>
        <w:tc>
          <w:tcPr>
            <w:tcW w:w="523" w:type="dxa"/>
            <w:vMerge w:val="restart"/>
            <w:tcBorders>
              <w:top w:val="single" w:sz="4" w:space="0" w:color="auto"/>
              <w:left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5F4543" w:rsidRPr="00DA2515" w:rsidRDefault="005F4543" w:rsidP="005F4543">
            <w:pPr>
              <w:pStyle w:val="ConsPlusNormal0"/>
              <w:jc w:val="center"/>
              <w:rPr>
                <w:szCs w:val="28"/>
              </w:rPr>
            </w:pPr>
            <w:r w:rsidRPr="00DA2515">
              <w:rPr>
                <w:szCs w:val="28"/>
              </w:rPr>
              <w:t>3625,8</w:t>
            </w:r>
          </w:p>
        </w:tc>
        <w:tc>
          <w:tcPr>
            <w:tcW w:w="992" w:type="dxa"/>
            <w:tcBorders>
              <w:top w:val="single" w:sz="4" w:space="0" w:color="auto"/>
              <w:left w:val="single" w:sz="4" w:space="0" w:color="auto"/>
              <w:bottom w:val="single" w:sz="4" w:space="0" w:color="auto"/>
              <w:right w:val="single" w:sz="4" w:space="0" w:color="auto"/>
            </w:tcBorders>
          </w:tcPr>
          <w:p w:rsidR="005F4543" w:rsidRPr="00DA2515" w:rsidRDefault="005F4543" w:rsidP="005F4543">
            <w:pPr>
              <w:pStyle w:val="ConsPlusNormal0"/>
              <w:jc w:val="center"/>
              <w:rPr>
                <w:szCs w:val="28"/>
              </w:rPr>
            </w:pPr>
            <w:r w:rsidRPr="00DA2515">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DA2515" w:rsidRDefault="005F4543" w:rsidP="005F4543">
            <w:pPr>
              <w:pStyle w:val="ConsPlusNormal0"/>
              <w:jc w:val="center"/>
              <w:rPr>
                <w:szCs w:val="28"/>
              </w:rPr>
            </w:pPr>
            <w:r w:rsidRPr="00DA2515">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DA2515" w:rsidRDefault="005F4543" w:rsidP="005F4543">
            <w:pPr>
              <w:pStyle w:val="ConsPlusNormal0"/>
              <w:jc w:val="center"/>
              <w:rPr>
                <w:szCs w:val="28"/>
              </w:rPr>
            </w:pPr>
            <w:r w:rsidRPr="00DA2515">
              <w:rPr>
                <w:szCs w:val="28"/>
              </w:rPr>
              <w:t>3625,8</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ConsPlusNormal0"/>
              <w:jc w:val="center"/>
              <w:rPr>
                <w:szCs w:val="28"/>
              </w:rPr>
            </w:pPr>
            <w:r w:rsidRPr="006965EB">
              <w:rPr>
                <w:szCs w:val="28"/>
              </w:rPr>
              <w:t>0,0</w:t>
            </w:r>
          </w:p>
        </w:tc>
        <w:tc>
          <w:tcPr>
            <w:tcW w:w="2268" w:type="dxa"/>
            <w:vMerge w:val="restart"/>
            <w:tcBorders>
              <w:left w:val="single" w:sz="4" w:space="0" w:color="auto"/>
              <w:right w:val="single" w:sz="4" w:space="0" w:color="auto"/>
            </w:tcBorders>
            <w:vAlign w:val="center"/>
          </w:tcPr>
          <w:p w:rsidR="005F4543" w:rsidRPr="006965EB" w:rsidRDefault="005F4543" w:rsidP="005F4543">
            <w:pPr>
              <w:pStyle w:val="ConsPlusNormal0"/>
              <w:jc w:val="center"/>
              <w:rPr>
                <w:szCs w:val="28"/>
              </w:rPr>
            </w:pPr>
            <w:r w:rsidRPr="006965EB">
              <w:rPr>
                <w:szCs w:val="28"/>
              </w:rPr>
              <w:t>х</w:t>
            </w:r>
          </w:p>
        </w:tc>
        <w:tc>
          <w:tcPr>
            <w:tcW w:w="2410" w:type="dxa"/>
            <w:vMerge w:val="restart"/>
            <w:tcBorders>
              <w:top w:val="single" w:sz="4" w:space="0" w:color="auto"/>
              <w:left w:val="single" w:sz="4" w:space="0" w:color="auto"/>
            </w:tcBorders>
            <w:vAlign w:val="center"/>
          </w:tcPr>
          <w:p w:rsidR="005F4543" w:rsidRPr="006965EB" w:rsidRDefault="005F4543" w:rsidP="005F4543">
            <w:pPr>
              <w:pStyle w:val="ab"/>
              <w:jc w:val="center"/>
              <w:rPr>
                <w:rFonts w:ascii="Times New Roman" w:hAnsi="Times New Roman" w:cs="Times New Roman"/>
                <w:sz w:val="28"/>
                <w:szCs w:val="28"/>
              </w:rPr>
            </w:pPr>
            <w:r w:rsidRPr="006965EB">
              <w:rPr>
                <w:rFonts w:ascii="Times New Roman" w:hAnsi="Times New Roman" w:cs="Times New Roman"/>
                <w:sz w:val="28"/>
                <w:szCs w:val="28"/>
              </w:rPr>
              <w:t>х</w:t>
            </w:r>
          </w:p>
        </w:tc>
      </w:tr>
      <w:tr w:rsidR="005F4543" w:rsidRPr="006965EB" w:rsidTr="00053091">
        <w:tc>
          <w:tcPr>
            <w:tcW w:w="851" w:type="dxa"/>
            <w:vMerge/>
            <w:tcBorders>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5531,4</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5531,4</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5F4543" w:rsidRPr="006965EB" w:rsidRDefault="005F4543" w:rsidP="005F4543">
            <w:pPr>
              <w:pStyle w:val="ConsPlusNormal0"/>
              <w:jc w:val="center"/>
              <w:rPr>
                <w:szCs w:val="28"/>
              </w:rPr>
            </w:pPr>
          </w:p>
        </w:tc>
        <w:tc>
          <w:tcPr>
            <w:tcW w:w="2410" w:type="dxa"/>
            <w:vMerge/>
            <w:tcBorders>
              <w:left w:val="single" w:sz="4" w:space="0" w:color="auto"/>
            </w:tcBorders>
          </w:tcPr>
          <w:p w:rsidR="005F4543" w:rsidRPr="006965EB" w:rsidRDefault="005F4543" w:rsidP="005F4543">
            <w:pPr>
              <w:pStyle w:val="ab"/>
              <w:rPr>
                <w:rFonts w:ascii="Times New Roman" w:hAnsi="Times New Roman" w:cs="Times New Roman"/>
                <w:sz w:val="28"/>
                <w:szCs w:val="28"/>
              </w:rPr>
            </w:pPr>
          </w:p>
        </w:tc>
      </w:tr>
      <w:tr w:rsidR="005F4543" w:rsidRPr="006965EB" w:rsidTr="00053091">
        <w:tc>
          <w:tcPr>
            <w:tcW w:w="851" w:type="dxa"/>
            <w:vMerge/>
            <w:tcBorders>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5531,4</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sidRPr="007275C3">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5531,4</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5F4543" w:rsidRPr="006965EB" w:rsidRDefault="005F4543" w:rsidP="005F4543">
            <w:pPr>
              <w:pStyle w:val="ConsPlusNormal0"/>
              <w:jc w:val="center"/>
              <w:rPr>
                <w:szCs w:val="28"/>
              </w:rPr>
            </w:pPr>
          </w:p>
        </w:tc>
        <w:tc>
          <w:tcPr>
            <w:tcW w:w="2410" w:type="dxa"/>
            <w:vMerge/>
            <w:tcBorders>
              <w:left w:val="single" w:sz="4" w:space="0" w:color="auto"/>
            </w:tcBorders>
          </w:tcPr>
          <w:p w:rsidR="005F4543" w:rsidRPr="006965EB" w:rsidRDefault="005F4543" w:rsidP="005F4543">
            <w:pPr>
              <w:pStyle w:val="ab"/>
              <w:rPr>
                <w:rFonts w:ascii="Times New Roman" w:hAnsi="Times New Roman" w:cs="Times New Roman"/>
                <w:sz w:val="28"/>
                <w:szCs w:val="28"/>
              </w:rPr>
            </w:pPr>
          </w:p>
        </w:tc>
      </w:tr>
      <w:tr w:rsidR="005F4543" w:rsidRPr="006965EB" w:rsidTr="00053091">
        <w:tc>
          <w:tcPr>
            <w:tcW w:w="851" w:type="dxa"/>
            <w:vMerge/>
            <w:tcBorders>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5F4543" w:rsidRPr="006965EB" w:rsidRDefault="005F4543" w:rsidP="005F4543">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ac"/>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5F4543" w:rsidRDefault="005F4543" w:rsidP="005F4543">
            <w:pPr>
              <w:pStyle w:val="ConsPlusNormal0"/>
              <w:jc w:val="center"/>
              <w:rPr>
                <w:szCs w:val="28"/>
              </w:rPr>
            </w:pPr>
            <w:r>
              <w:rPr>
                <w:szCs w:val="28"/>
              </w:rPr>
              <w:t>5531,4</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5F4543" w:rsidRPr="007275C3" w:rsidRDefault="005F4543" w:rsidP="005F4543">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5F4543" w:rsidRDefault="005F4543" w:rsidP="005F4543">
            <w:pPr>
              <w:pStyle w:val="ConsPlusNormal0"/>
              <w:jc w:val="center"/>
              <w:rPr>
                <w:szCs w:val="28"/>
              </w:rPr>
            </w:pPr>
            <w:r>
              <w:rPr>
                <w:szCs w:val="28"/>
              </w:rPr>
              <w:t>5531,4</w:t>
            </w:r>
          </w:p>
        </w:tc>
        <w:tc>
          <w:tcPr>
            <w:tcW w:w="1134" w:type="dxa"/>
            <w:tcBorders>
              <w:top w:val="single" w:sz="4" w:space="0" w:color="auto"/>
              <w:left w:val="single" w:sz="4" w:space="0" w:color="auto"/>
              <w:bottom w:val="single" w:sz="4" w:space="0" w:color="auto"/>
              <w:right w:val="single" w:sz="4" w:space="0" w:color="auto"/>
            </w:tcBorders>
          </w:tcPr>
          <w:p w:rsidR="005F4543" w:rsidRPr="006965EB" w:rsidRDefault="005F4543" w:rsidP="005F4543">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5F4543" w:rsidRPr="006965EB" w:rsidRDefault="005F4543" w:rsidP="005F4543">
            <w:pPr>
              <w:pStyle w:val="ConsPlusNormal0"/>
              <w:jc w:val="center"/>
              <w:rPr>
                <w:szCs w:val="28"/>
              </w:rPr>
            </w:pPr>
          </w:p>
        </w:tc>
        <w:tc>
          <w:tcPr>
            <w:tcW w:w="2410" w:type="dxa"/>
            <w:vMerge/>
            <w:tcBorders>
              <w:left w:val="single" w:sz="4" w:space="0" w:color="auto"/>
            </w:tcBorders>
          </w:tcPr>
          <w:p w:rsidR="005F4543" w:rsidRPr="006965EB" w:rsidRDefault="005F4543" w:rsidP="005F4543">
            <w:pPr>
              <w:pStyle w:val="ab"/>
              <w:rPr>
                <w:rFonts w:ascii="Times New Roman" w:hAnsi="Times New Roman" w:cs="Times New Roman"/>
                <w:sz w:val="28"/>
                <w:szCs w:val="28"/>
              </w:rPr>
            </w:pPr>
          </w:p>
        </w:tc>
      </w:tr>
      <w:tr w:rsidR="006A7A44" w:rsidRPr="006965EB" w:rsidTr="00053091">
        <w:tc>
          <w:tcPr>
            <w:tcW w:w="851" w:type="dxa"/>
            <w:vMerge/>
            <w:tcBorders>
              <w:bottom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11211,0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11211,0</w:t>
            </w:r>
          </w:p>
        </w:tc>
        <w:tc>
          <w:tcPr>
            <w:tcW w:w="1134"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tcPr>
          <w:p w:rsidR="006A7A44" w:rsidRPr="006965EB" w:rsidRDefault="006A7A44" w:rsidP="006A7A44">
            <w:pPr>
              <w:pStyle w:val="ConsPlusNormal0"/>
              <w:jc w:val="center"/>
              <w:rPr>
                <w:szCs w:val="28"/>
              </w:rPr>
            </w:pPr>
          </w:p>
        </w:tc>
        <w:tc>
          <w:tcPr>
            <w:tcW w:w="2410" w:type="dxa"/>
            <w:vMerge/>
            <w:tcBorders>
              <w:left w:val="single" w:sz="4" w:space="0" w:color="auto"/>
              <w:bottom w:val="single" w:sz="4" w:space="0" w:color="auto"/>
            </w:tcBorders>
          </w:tcPr>
          <w:p w:rsidR="006A7A44" w:rsidRPr="006965EB" w:rsidRDefault="006A7A44" w:rsidP="006A7A44">
            <w:pPr>
              <w:pStyle w:val="ab"/>
              <w:rPr>
                <w:rFonts w:ascii="Times New Roman" w:hAnsi="Times New Roman" w:cs="Times New Roman"/>
                <w:sz w:val="28"/>
                <w:szCs w:val="28"/>
              </w:rPr>
            </w:pPr>
          </w:p>
        </w:tc>
      </w:tr>
      <w:tr w:rsidR="0068774D" w:rsidRPr="002175EF" w:rsidTr="002022DF">
        <w:tc>
          <w:tcPr>
            <w:tcW w:w="14742" w:type="dxa"/>
            <w:gridSpan w:val="11"/>
            <w:tcBorders>
              <w:top w:val="single" w:sz="4" w:space="0" w:color="auto"/>
              <w:bottom w:val="single" w:sz="4" w:space="0" w:color="auto"/>
            </w:tcBorders>
          </w:tcPr>
          <w:p w:rsidR="0068774D" w:rsidRPr="002175EF" w:rsidRDefault="0068774D" w:rsidP="0068774D">
            <w:pPr>
              <w:pStyle w:val="ConsPlusNormal0"/>
              <w:jc w:val="both"/>
              <w:rPr>
                <w:szCs w:val="28"/>
              </w:rPr>
            </w:pPr>
            <w:r w:rsidRPr="002175EF">
              <w:rPr>
                <w:szCs w:val="28"/>
              </w:rPr>
              <w:t>--------------------------------</w:t>
            </w:r>
          </w:p>
          <w:p w:rsidR="0068774D" w:rsidRPr="00434175" w:rsidRDefault="0068774D" w:rsidP="0068774D">
            <w:pPr>
              <w:pStyle w:val="ConsPlusNormal0"/>
              <w:jc w:val="both"/>
              <w:rPr>
                <w:sz w:val="24"/>
                <w:szCs w:val="24"/>
              </w:rPr>
            </w:pPr>
            <w:r w:rsidRPr="002175EF">
              <w:rPr>
                <w:szCs w:val="28"/>
              </w:rPr>
              <w:t>&lt;</w:t>
            </w:r>
            <w:r w:rsidRPr="00434175">
              <w:rPr>
                <w:sz w:val="24"/>
                <w:szCs w:val="24"/>
              </w:rPr>
              <w:t>1&gt; Отмечаются мероприятия программы в следующих случаях:</w:t>
            </w:r>
            <w:r>
              <w:rPr>
                <w:sz w:val="24"/>
                <w:szCs w:val="24"/>
              </w:rPr>
              <w:t>0</w:t>
            </w:r>
          </w:p>
          <w:p w:rsidR="0068774D" w:rsidRPr="00434175" w:rsidRDefault="0068774D" w:rsidP="0068774D">
            <w:pPr>
              <w:pStyle w:val="ConsPlusNormal0"/>
              <w:jc w:val="both"/>
              <w:rPr>
                <w:sz w:val="24"/>
                <w:szCs w:val="24"/>
              </w:rPr>
            </w:pPr>
            <w:r w:rsidRPr="00434175">
              <w:rPr>
                <w:sz w:val="24"/>
                <w:szCs w:val="24"/>
              </w:rPr>
              <w:t>если мероприятие включает расходы, направляемые на капитальные вложения, присваивается статус «1»;</w:t>
            </w:r>
          </w:p>
          <w:p w:rsidR="0068774D" w:rsidRPr="00434175" w:rsidRDefault="0068774D" w:rsidP="0068774D">
            <w:pPr>
              <w:pStyle w:val="ConsPlusNormal0"/>
              <w:jc w:val="both"/>
              <w:rPr>
                <w:sz w:val="24"/>
                <w:szCs w:val="24"/>
              </w:rPr>
            </w:pPr>
            <w:r w:rsidRPr="00434175">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8774D" w:rsidRPr="00434175" w:rsidRDefault="0068774D" w:rsidP="0068774D">
            <w:pPr>
              <w:pStyle w:val="ConsPlusNormal0"/>
              <w:jc w:val="both"/>
              <w:rPr>
                <w:sz w:val="24"/>
                <w:szCs w:val="24"/>
              </w:rPr>
            </w:pPr>
            <w:r w:rsidRPr="00434175">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8774D" w:rsidRPr="002175EF" w:rsidRDefault="0068774D" w:rsidP="0068774D">
            <w:pPr>
              <w:pStyle w:val="ab"/>
              <w:rPr>
                <w:rFonts w:ascii="Times New Roman" w:hAnsi="Times New Roman" w:cs="Times New Roman"/>
                <w:sz w:val="28"/>
                <w:szCs w:val="28"/>
              </w:rPr>
            </w:pPr>
            <w:r w:rsidRPr="00434175">
              <w:rPr>
                <w:rFonts w:ascii="Times New Roman" w:hAnsi="Times New Roman" w:cs="Times New Roman"/>
              </w:rPr>
              <w:t>Допускается присваивание нескольких статусов одному мероприятию через дробь.</w:t>
            </w:r>
          </w:p>
        </w:tc>
      </w:tr>
    </w:tbl>
    <w:p w:rsidR="0068774D" w:rsidRDefault="0068774D" w:rsidP="00CC0414">
      <w:pPr>
        <w:ind w:firstLine="709"/>
        <w:rPr>
          <w:rFonts w:cs="Times New Roman"/>
          <w:sz w:val="24"/>
          <w:szCs w:val="24"/>
        </w:rPr>
      </w:pPr>
    </w:p>
    <w:p w:rsidR="00CC0414" w:rsidRDefault="00CC0414" w:rsidP="00EF6F81">
      <w:pPr>
        <w:jc w:val="center"/>
        <w:rPr>
          <w:rFonts w:cs="Times New Roman"/>
          <w:szCs w:val="28"/>
        </w:rPr>
        <w:sectPr w:rsidR="00CC0414" w:rsidSect="00291BEE">
          <w:pgSz w:w="16838" w:h="11906" w:orient="landscape"/>
          <w:pgMar w:top="1701" w:right="1134" w:bottom="567" w:left="1134" w:header="709" w:footer="709" w:gutter="0"/>
          <w:cols w:space="708"/>
          <w:docGrid w:linePitch="381"/>
        </w:sectPr>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4"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 xml:space="preserve">район от </w:t>
      </w:r>
      <w:r w:rsidR="00465E45" w:rsidRPr="00465E45">
        <w:t xml:space="preserve">                         13 июля 2021 года</w:t>
      </w:r>
      <w:r w:rsidRPr="00465E45">
        <w:t xml:space="preserve"> № </w:t>
      </w:r>
      <w:r w:rsidR="00465E45" w:rsidRPr="00465E45">
        <w:t xml:space="preserve">979 </w:t>
      </w:r>
      <w:r w:rsidRPr="00465E45">
        <w:t>«</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 xml:space="preserve">обеспечивает разработку </w:t>
      </w:r>
      <w:r>
        <w:t>муниципальной программы</w:t>
      </w:r>
      <w:r w:rsidRPr="007F34E4">
        <w:t>;</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5E1A29" w:rsidP="00DA07D9">
      <w:pPr>
        <w:pStyle w:val="ConsPlusNormal0"/>
        <w:ind w:firstLine="709"/>
        <w:jc w:val="both"/>
      </w:pPr>
      <w:r>
        <w:t>У</w:t>
      </w:r>
      <w:r w:rsidR="007F34E4" w:rsidRPr="007F34E4">
        <w:t xml:space="preserve">частники </w:t>
      </w:r>
      <w:r w:rsidR="007F34E4">
        <w:t>муниципальной</w:t>
      </w:r>
      <w:r w:rsidR="007F34E4"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15"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5E1A29" w:rsidP="00DA07D9">
      <w:pPr>
        <w:pStyle w:val="ConsPlusNormal0"/>
        <w:ind w:firstLine="709"/>
        <w:jc w:val="both"/>
      </w:pPr>
      <w:r>
        <w:t>о</w:t>
      </w:r>
      <w:r w:rsidR="007F34E4" w:rsidRPr="007F34E4">
        <w:t xml:space="preserve">существляет иные полномочия, установленные </w:t>
      </w:r>
      <w:r w:rsidR="007C014B">
        <w:t>муниципальной</w:t>
      </w:r>
      <w:r w:rsidR="007F34E4"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16"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A02514">
      <w:pPr>
        <w:jc w:val="both"/>
        <w:rPr>
          <w:b/>
        </w:rPr>
      </w:pPr>
      <w:r>
        <w:rPr>
          <w:rFonts w:cs="Times New Roman"/>
          <w:szCs w:val="28"/>
        </w:rPr>
        <w:t xml:space="preserve">Темрюкский район                                                                                 </w:t>
      </w:r>
      <w:r w:rsidR="00A02514">
        <w:rPr>
          <w:rFonts w:cs="Times New Roman"/>
          <w:szCs w:val="28"/>
        </w:rPr>
        <w:t>С.И. Лулудов</w:t>
      </w:r>
    </w:p>
    <w:sectPr w:rsidR="0081373F" w:rsidSect="00291BEE">
      <w:headerReference w:type="default" r:id="rId17"/>
      <w:pgSz w:w="11906" w:h="16838"/>
      <w:pgMar w:top="1134" w:right="567"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25" w:rsidRDefault="003D5D25" w:rsidP="00EF6F81">
      <w:r>
        <w:separator/>
      </w:r>
    </w:p>
  </w:endnote>
  <w:endnote w:type="continuationSeparator" w:id="0">
    <w:p w:rsidR="003D5D25" w:rsidRDefault="003D5D25"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25" w:rsidRDefault="003D5D25" w:rsidP="00EF6F81">
      <w:r>
        <w:separator/>
      </w:r>
    </w:p>
  </w:footnote>
  <w:footnote w:type="continuationSeparator" w:id="0">
    <w:p w:rsidR="003D5D25" w:rsidRDefault="003D5D25"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05461"/>
      <w:docPartObj>
        <w:docPartGallery w:val="Page Numbers (Margins)"/>
        <w:docPartUnique/>
      </w:docPartObj>
    </w:sdtPr>
    <w:sdtEndPr/>
    <w:sdtContent>
      <w:p w:rsidR="00B313F4" w:rsidRDefault="00B313F4"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3360"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B313F4" w:rsidRPr="00291BEE" w:rsidRDefault="00B313F4">
                                  <w:pPr>
                                    <w:jc w:val="center"/>
                                    <w:rPr>
                                      <w:rFonts w:eastAsiaTheme="majorEastAsia" w:cs="Times New Roman"/>
                                      <w:szCs w:val="28"/>
                                    </w:rPr>
                                  </w:pPr>
                                  <w:r w:rsidRPr="00291BEE">
                                    <w:rPr>
                                      <w:rFonts w:eastAsiaTheme="minorEastAsia" w:cs="Times New Roman"/>
                                      <w:szCs w:val="28"/>
                                    </w:rPr>
                                    <w:fldChar w:fldCharType="begin"/>
                                  </w:r>
                                  <w:r w:rsidRPr="00291BEE">
                                    <w:rPr>
                                      <w:rFonts w:cs="Times New Roman"/>
                                      <w:szCs w:val="28"/>
                                    </w:rPr>
                                    <w:instrText>PAGE  \* MERGEFORMAT</w:instrText>
                                  </w:r>
                                  <w:r w:rsidRPr="00291BEE">
                                    <w:rPr>
                                      <w:rFonts w:eastAsiaTheme="minorEastAsia" w:cs="Times New Roman"/>
                                      <w:szCs w:val="28"/>
                                    </w:rPr>
                                    <w:fldChar w:fldCharType="separate"/>
                                  </w:r>
                                  <w:r w:rsidR="005F4543" w:rsidRPr="005F4543">
                                    <w:rPr>
                                      <w:rFonts w:eastAsiaTheme="majorEastAsia" w:cs="Times New Roman"/>
                                      <w:noProof/>
                                      <w:szCs w:val="28"/>
                                    </w:rPr>
                                    <w:t>12</w:t>
                                  </w:r>
                                  <w:r w:rsidRPr="00291BEE">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tSngIAAAA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oyjGSJAaROo+b95vPnU/urvNh+5Ld9d933zsfnZfu28otoy1jU4g8Ka5&#10;VrZm3VzJ/LVGQl6URCzYmVKyLRmhgDOw/t5RgDU0hKKsfSYpXEeWRjry1oWqbUKgBa2dRrd7jdja&#10;oBw+jkcgOyiZw9Ekjh5FTkOPJLvgRmnzhMka2U2KFbSAS05WV9pYMCTZuTjwsuJ0zqvKGWqRXVQK&#10;rQi0y9z9HH6o8dANsEAuG2BROZnfxsEw9M+H8WA+mowH4TyMBvHYnwz8ID6PR34Yh5fzdxZIECYl&#10;p5SJKy7YruWC8O8k3TZ/3yyu6VCb4jgaRq7GI5T6sBjgzNLW13/kVnMDE1jxGvjcO5HE6vdYUAgg&#10;iSG86vfeMXzHJnCw+3esOLWtwH2jmHW2hixW9UzSW9BdSdAFJIRnAzZ2xaiFEUyxfrMkimFUPRXQ&#10;O3EQhnZmnRFG4yEY6vAkOzwhIi8lTHaGUb+9MP2cLxvFFyXcFDiOhDyDfiu464V7VNsuhTFzxWyf&#10;BDvHh7bzun+4Zr8A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Cm78tSngIAAAAFAAAOAAAAAAAAAAAAAAAAAC4CAABkcnMvZTJv&#10;RG9jLnhtbFBLAQItABQABgAIAAAAIQCyMyhp2gAAAAUBAAAPAAAAAAAAAAAAAAAAAPg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B313F4" w:rsidRPr="00291BEE" w:rsidRDefault="00B313F4">
                            <w:pPr>
                              <w:jc w:val="center"/>
                              <w:rPr>
                                <w:rFonts w:eastAsiaTheme="majorEastAsia" w:cs="Times New Roman"/>
                                <w:szCs w:val="28"/>
                              </w:rPr>
                            </w:pPr>
                            <w:r w:rsidRPr="00291BEE">
                              <w:rPr>
                                <w:rFonts w:eastAsiaTheme="minorEastAsia" w:cs="Times New Roman"/>
                                <w:szCs w:val="28"/>
                              </w:rPr>
                              <w:fldChar w:fldCharType="begin"/>
                            </w:r>
                            <w:r w:rsidRPr="00291BEE">
                              <w:rPr>
                                <w:rFonts w:cs="Times New Roman"/>
                                <w:szCs w:val="28"/>
                              </w:rPr>
                              <w:instrText>PAGE  \* MERGEFORMAT</w:instrText>
                            </w:r>
                            <w:r w:rsidRPr="00291BEE">
                              <w:rPr>
                                <w:rFonts w:eastAsiaTheme="minorEastAsia" w:cs="Times New Roman"/>
                                <w:szCs w:val="28"/>
                              </w:rPr>
                              <w:fldChar w:fldCharType="separate"/>
                            </w:r>
                            <w:r w:rsidR="005F4543" w:rsidRPr="005F4543">
                              <w:rPr>
                                <w:rFonts w:eastAsiaTheme="majorEastAsia" w:cs="Times New Roman"/>
                                <w:noProof/>
                                <w:szCs w:val="28"/>
                              </w:rPr>
                              <w:t>12</w:t>
                            </w:r>
                            <w:r w:rsidRPr="00291BEE">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F4" w:rsidRDefault="00B313F4">
    <w:pPr>
      <w:pStyle w:val="a5"/>
      <w:jc w:val="center"/>
    </w:pPr>
  </w:p>
  <w:p w:rsidR="00B313F4" w:rsidRDefault="00B313F4">
    <w:pPr>
      <w:pStyle w:val="a5"/>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B313F4" w:rsidRPr="00153625" w:rsidRDefault="00B313F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F4543" w:rsidRPr="005F4543">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b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QbcYSRJBRS1n9fv15/aH+3d+kP7pb1rv68/tj/br+03lLh+NbVJIey6vtKu&#10;YlNfKvraIKnOCyLn/FRr1RScMEAZOf/gIMAZBkLRrHmmGFxHFlb51q1yXbmE0BS08gzd7BjiK4so&#10;fBwNgXTgkcLROBk8GngGA5Jug2tt7BOuKuQ2GdYgAJ+cLC+NdWBIunXx4FUp2FSUpTf0fHZearQk&#10;IJap/3n8UOO+G2CBXC7AofIk3yZRPw7P+klvOhyPevE0HvSSUTjuhVFylgzDOIkvpu8ckChOC8EY&#10;l5dC8q3govjvCN1Iv5OKlxxqMpwM+gNf4wFKs18M9My1rav/wK0SFuavFBX0c+dEUsffY8kggKSW&#10;iLLbB4fwfTehB9t/3xXPtiO4E4pdzVYbeUEyR/5MsRugXyugB5iEtwM2hdJvMWpgDjNs3iyI5hiV&#10;TyVIKIni2A2uN+LBqA+G3j+Z7Z8QSSFVhi1G3fbcdsO+qLWYF3BT5Fsl1SnILhdeEveoNmKFWfM1&#10;bd4FN8z7tve6f70mvwA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QSM9W6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B313F4" w:rsidRPr="00153625" w:rsidRDefault="00B313F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F4543" w:rsidRPr="005F4543">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803217"/>
      <w:docPartObj>
        <w:docPartGallery w:val="Page Numbers (Top of Page)"/>
        <w:docPartUnique/>
      </w:docPartObj>
    </w:sdtPr>
    <w:sdtEndPr/>
    <w:sdtContent>
      <w:p w:rsidR="00B313F4" w:rsidRDefault="00B313F4">
        <w:pPr>
          <w:pStyle w:val="a5"/>
          <w:jc w:val="center"/>
        </w:pPr>
        <w:r>
          <w:fldChar w:fldCharType="begin"/>
        </w:r>
        <w:r>
          <w:instrText>PAGE   \* MERGEFORMAT</w:instrText>
        </w:r>
        <w:r>
          <w:fldChar w:fldCharType="separate"/>
        </w:r>
        <w:r w:rsidR="005F4543">
          <w:rPr>
            <w:noProof/>
          </w:rPr>
          <w:t>13</w:t>
        </w:r>
        <w:r>
          <w:fldChar w:fldCharType="end"/>
        </w:r>
      </w:p>
    </w:sdtContent>
  </w:sdt>
  <w:sdt>
    <w:sdtPr>
      <w:id w:val="-471531792"/>
      <w:docPartObj>
        <w:docPartGallery w:val="Page Numbers (Margins)"/>
        <w:docPartUnique/>
      </w:docPartObj>
    </w:sdtPr>
    <w:sdtEndPr/>
    <w:sdtContent>
      <w:p w:rsidR="00B313F4" w:rsidRDefault="00B313F4"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5408" behindDoc="0" locked="0" layoutInCell="0" allowOverlap="1" wp14:anchorId="65234547" wp14:editId="1525A902">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313F4" w:rsidRPr="00291BEE" w:rsidRDefault="00B313F4">
                              <w:pPr>
                                <w:jc w:val="center"/>
                                <w:rPr>
                                  <w:rFonts w:eastAsiaTheme="majorEastAsia" w:cs="Times New Roman"/>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5234547" id="_x0000_s1028"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p5ngIAAAUFAAAOAAAAZHJzL2Uyb0RvYy54bWysVNuO0zAQfUfiHyy/d3MhvSRqutoLRUgL&#10;rLTwAU7sNBaJHWy36QohIfGKxCfwEbwgLvsN6R8xdtpuCy8I0QfXE8+Mz5wz4+npuq7QiinNpUhx&#10;cOJjxEQuKReLFL96OR9MMNKGCEoqKViKb5nGp7OHD6Ztk7BQlrKiTCFIInTSNikujWkSz9N5yWqi&#10;T2TDBBwWUtXEgKkWHlWkhex15YW+P/JaqWijZM60hq+X/SGeufxFwXLzoig0M6hKMWAzblVuzezq&#10;zaYkWSjSlDzfwiD/gKImXMCl+1SXxBC0VPyPVDXPldSyMCe5rD1ZFDxnrgaoJvB/q+amJA1ztQA5&#10;utnTpP9f2vz56lohTlMcYiRIDRJ1nzfvN5+6H93d5kP3pbvrvm8+dj+7r903FFu+2kYnEHbTXCtb&#10;sW6uZP5aIyEvSiIW7Ewp2ZaMUEAZWH/vKMAaGkJR1j6TFK4jSyMddetC1TYhkILWTqHbvUJsbVAO&#10;H8cjEB10zOFoEg8fDZ2CHkl2wY3S5gmTNbKbFCtoAJecrK60sWBIsnNx4GXF6ZxXlTPUIruoFFoR&#10;aJa5+zn8UOOhG2CBXDbAonIiv42DMPLPw3gwH03Gg2geDQfx2J8M/CA+j0d+FEeX83cWSBAlJaeU&#10;iSsu2K7hgujvBN22ft8qruVQm+J4GA5djUco9WExwJmlra//yK3mBuav4jXwuXciidXvsaAQQBJD&#10;eNXvvWP4jk3gYPfvWHFqW4H7RjHrbL1tL0hmxc8kvQX5lQR5QEl4O2BjV4xamMMU6zdLohhG1VMB&#10;LRQHUWQH1xnRcByCoQ5PssMTIvJSwnhnGPXbC9MP+7JRfFHCTYGjSsgzaLuCu5a4R7VtVpg1V9P2&#10;XbDDfGg7r/vXa/YL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B2hSp5ngIAAAUFAAAOAAAAAAAAAAAAAAAAAC4CAABkcnMvZTJv&#10;RG9jLnhtbFBLAQItABQABgAIAAAAIQCyMyhp2gAAAAUBAAAPAAAAAAAAAAAAAAAAAPgEAABkcnMv&#10;ZG93bnJldi54bWxQSwUGAAAAAAQABADzAAAA/wUAAAAA&#10;" o:allowincell="f" stroked="f">
                  <v:textbox style="layout-flow:vertical">
                    <w:txbxContent>
                      <w:p w:rsidR="00291BEE" w:rsidRPr="00291BEE" w:rsidRDefault="00291BEE">
                        <w:pPr>
                          <w:jc w:val="center"/>
                          <w:rPr>
                            <w:rFonts w:eastAsiaTheme="majorEastAsia" w:cs="Times New Roman"/>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E32B53"/>
    <w:multiLevelType w:val="hybridMultilevel"/>
    <w:tmpl w:val="B1386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9"/>
  </w:num>
  <w:num w:numId="3">
    <w:abstractNumId w:val="36"/>
  </w:num>
  <w:num w:numId="4">
    <w:abstractNumId w:val="37"/>
  </w:num>
  <w:num w:numId="5">
    <w:abstractNumId w:val="23"/>
  </w:num>
  <w:num w:numId="6">
    <w:abstractNumId w:val="31"/>
  </w:num>
  <w:num w:numId="7">
    <w:abstractNumId w:val="12"/>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9"/>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3"/>
  </w:num>
  <w:num w:numId="40">
    <w:abstractNumId w:val="1"/>
  </w:num>
  <w:num w:numId="41">
    <w:abstractNumId w:val="5"/>
  </w:num>
  <w:num w:numId="42">
    <w:abstractNumId w:val="7"/>
  </w:num>
  <w:num w:numId="43">
    <w:abstractNumId w:val="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4796"/>
    <w:rsid w:val="0000643F"/>
    <w:rsid w:val="00010261"/>
    <w:rsid w:val="00011C87"/>
    <w:rsid w:val="00016CA8"/>
    <w:rsid w:val="00017FA2"/>
    <w:rsid w:val="00023F4D"/>
    <w:rsid w:val="00031DF9"/>
    <w:rsid w:val="000348BC"/>
    <w:rsid w:val="0003562F"/>
    <w:rsid w:val="00036BA0"/>
    <w:rsid w:val="0003770D"/>
    <w:rsid w:val="00046F33"/>
    <w:rsid w:val="000520B4"/>
    <w:rsid w:val="0005300F"/>
    <w:rsid w:val="00053091"/>
    <w:rsid w:val="0005555B"/>
    <w:rsid w:val="000669A4"/>
    <w:rsid w:val="00067C9E"/>
    <w:rsid w:val="00073545"/>
    <w:rsid w:val="00073612"/>
    <w:rsid w:val="00081BC5"/>
    <w:rsid w:val="00084E42"/>
    <w:rsid w:val="000928CD"/>
    <w:rsid w:val="000A5167"/>
    <w:rsid w:val="000B4AE6"/>
    <w:rsid w:val="000C1918"/>
    <w:rsid w:val="000C3FBF"/>
    <w:rsid w:val="000D1B88"/>
    <w:rsid w:val="000D42BE"/>
    <w:rsid w:val="000D5144"/>
    <w:rsid w:val="000E5F26"/>
    <w:rsid w:val="000F3C67"/>
    <w:rsid w:val="000F5130"/>
    <w:rsid w:val="000F51EB"/>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476FF"/>
    <w:rsid w:val="0015265A"/>
    <w:rsid w:val="00153625"/>
    <w:rsid w:val="0015372F"/>
    <w:rsid w:val="00154016"/>
    <w:rsid w:val="00162358"/>
    <w:rsid w:val="001658ED"/>
    <w:rsid w:val="00167C70"/>
    <w:rsid w:val="001723B4"/>
    <w:rsid w:val="00172D6C"/>
    <w:rsid w:val="00173D9E"/>
    <w:rsid w:val="00176619"/>
    <w:rsid w:val="001813B1"/>
    <w:rsid w:val="00185966"/>
    <w:rsid w:val="0019577F"/>
    <w:rsid w:val="001A1BB4"/>
    <w:rsid w:val="001B7870"/>
    <w:rsid w:val="001B7AD5"/>
    <w:rsid w:val="001C6B21"/>
    <w:rsid w:val="001D080B"/>
    <w:rsid w:val="001D0F6F"/>
    <w:rsid w:val="001D1214"/>
    <w:rsid w:val="001D4E9D"/>
    <w:rsid w:val="001D7910"/>
    <w:rsid w:val="001E468C"/>
    <w:rsid w:val="001E7209"/>
    <w:rsid w:val="001F5CA2"/>
    <w:rsid w:val="001F7787"/>
    <w:rsid w:val="002022DF"/>
    <w:rsid w:val="0020737A"/>
    <w:rsid w:val="00214AAC"/>
    <w:rsid w:val="00216964"/>
    <w:rsid w:val="00217311"/>
    <w:rsid w:val="00223300"/>
    <w:rsid w:val="00224960"/>
    <w:rsid w:val="00225134"/>
    <w:rsid w:val="00225687"/>
    <w:rsid w:val="00226953"/>
    <w:rsid w:val="00226E2F"/>
    <w:rsid w:val="0023010F"/>
    <w:rsid w:val="00230B23"/>
    <w:rsid w:val="00234771"/>
    <w:rsid w:val="00244C9F"/>
    <w:rsid w:val="00251B76"/>
    <w:rsid w:val="00257806"/>
    <w:rsid w:val="0026226A"/>
    <w:rsid w:val="00264B7B"/>
    <w:rsid w:val="0027081A"/>
    <w:rsid w:val="002716B2"/>
    <w:rsid w:val="00273C36"/>
    <w:rsid w:val="002742FE"/>
    <w:rsid w:val="002743DB"/>
    <w:rsid w:val="00274D16"/>
    <w:rsid w:val="00277CB3"/>
    <w:rsid w:val="00284AEB"/>
    <w:rsid w:val="00287938"/>
    <w:rsid w:val="00290C0A"/>
    <w:rsid w:val="00291BEE"/>
    <w:rsid w:val="002937AE"/>
    <w:rsid w:val="00295EB1"/>
    <w:rsid w:val="002A1837"/>
    <w:rsid w:val="002A39F5"/>
    <w:rsid w:val="002A7838"/>
    <w:rsid w:val="002B24B8"/>
    <w:rsid w:val="002B34B6"/>
    <w:rsid w:val="002C031E"/>
    <w:rsid w:val="002C7291"/>
    <w:rsid w:val="002D2249"/>
    <w:rsid w:val="002D6BB0"/>
    <w:rsid w:val="002E291E"/>
    <w:rsid w:val="002E5323"/>
    <w:rsid w:val="002E62B4"/>
    <w:rsid w:val="00306055"/>
    <w:rsid w:val="0032438C"/>
    <w:rsid w:val="00324FC7"/>
    <w:rsid w:val="00325B03"/>
    <w:rsid w:val="00326F04"/>
    <w:rsid w:val="00337501"/>
    <w:rsid w:val="00345A6E"/>
    <w:rsid w:val="00347A6F"/>
    <w:rsid w:val="003547EA"/>
    <w:rsid w:val="003559DB"/>
    <w:rsid w:val="00357F42"/>
    <w:rsid w:val="003724CA"/>
    <w:rsid w:val="00374409"/>
    <w:rsid w:val="0037448A"/>
    <w:rsid w:val="00374C60"/>
    <w:rsid w:val="00376342"/>
    <w:rsid w:val="0038326C"/>
    <w:rsid w:val="00385F3F"/>
    <w:rsid w:val="003979F5"/>
    <w:rsid w:val="003A0AD1"/>
    <w:rsid w:val="003A3ADE"/>
    <w:rsid w:val="003A5E11"/>
    <w:rsid w:val="003B019F"/>
    <w:rsid w:val="003C0D75"/>
    <w:rsid w:val="003C1380"/>
    <w:rsid w:val="003C7953"/>
    <w:rsid w:val="003D110A"/>
    <w:rsid w:val="003D283C"/>
    <w:rsid w:val="003D359A"/>
    <w:rsid w:val="003D5D25"/>
    <w:rsid w:val="003D61CD"/>
    <w:rsid w:val="003D7675"/>
    <w:rsid w:val="003E0EC0"/>
    <w:rsid w:val="003E2B65"/>
    <w:rsid w:val="003E500C"/>
    <w:rsid w:val="003E51DA"/>
    <w:rsid w:val="004019AF"/>
    <w:rsid w:val="00401C77"/>
    <w:rsid w:val="004058C3"/>
    <w:rsid w:val="00405F4C"/>
    <w:rsid w:val="00413494"/>
    <w:rsid w:val="00424008"/>
    <w:rsid w:val="004258A2"/>
    <w:rsid w:val="00434175"/>
    <w:rsid w:val="004408E3"/>
    <w:rsid w:val="0044102D"/>
    <w:rsid w:val="00441A14"/>
    <w:rsid w:val="00441B89"/>
    <w:rsid w:val="00455355"/>
    <w:rsid w:val="00455F5C"/>
    <w:rsid w:val="0046097C"/>
    <w:rsid w:val="0046202F"/>
    <w:rsid w:val="00465E45"/>
    <w:rsid w:val="00467446"/>
    <w:rsid w:val="00470DA3"/>
    <w:rsid w:val="00472B1D"/>
    <w:rsid w:val="004816D5"/>
    <w:rsid w:val="00484E94"/>
    <w:rsid w:val="004852C0"/>
    <w:rsid w:val="00491923"/>
    <w:rsid w:val="00494A1C"/>
    <w:rsid w:val="004A2815"/>
    <w:rsid w:val="004A51A1"/>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5229B"/>
    <w:rsid w:val="00552D59"/>
    <w:rsid w:val="00553CFA"/>
    <w:rsid w:val="005716FF"/>
    <w:rsid w:val="00571FAC"/>
    <w:rsid w:val="005750C3"/>
    <w:rsid w:val="0058240E"/>
    <w:rsid w:val="00595B9D"/>
    <w:rsid w:val="005A449E"/>
    <w:rsid w:val="005A684E"/>
    <w:rsid w:val="005B3967"/>
    <w:rsid w:val="005B5962"/>
    <w:rsid w:val="005B7233"/>
    <w:rsid w:val="005B786B"/>
    <w:rsid w:val="005C4D2D"/>
    <w:rsid w:val="005C6C01"/>
    <w:rsid w:val="005E1A29"/>
    <w:rsid w:val="005E3ACA"/>
    <w:rsid w:val="005E5D76"/>
    <w:rsid w:val="005E7A49"/>
    <w:rsid w:val="005F4543"/>
    <w:rsid w:val="005F59AA"/>
    <w:rsid w:val="005F6D45"/>
    <w:rsid w:val="005F74CC"/>
    <w:rsid w:val="005F7AB0"/>
    <w:rsid w:val="00600FF4"/>
    <w:rsid w:val="0060710A"/>
    <w:rsid w:val="00611F63"/>
    <w:rsid w:val="00614039"/>
    <w:rsid w:val="00617E6B"/>
    <w:rsid w:val="00631501"/>
    <w:rsid w:val="00631920"/>
    <w:rsid w:val="006341E7"/>
    <w:rsid w:val="00634440"/>
    <w:rsid w:val="00653139"/>
    <w:rsid w:val="0065716C"/>
    <w:rsid w:val="00660B50"/>
    <w:rsid w:val="00662F28"/>
    <w:rsid w:val="006705A4"/>
    <w:rsid w:val="00673EDF"/>
    <w:rsid w:val="0067563A"/>
    <w:rsid w:val="00676755"/>
    <w:rsid w:val="00682340"/>
    <w:rsid w:val="0068329E"/>
    <w:rsid w:val="006853CA"/>
    <w:rsid w:val="0068774D"/>
    <w:rsid w:val="006901C4"/>
    <w:rsid w:val="00692E8F"/>
    <w:rsid w:val="006965EB"/>
    <w:rsid w:val="006976D8"/>
    <w:rsid w:val="00697A60"/>
    <w:rsid w:val="00697F26"/>
    <w:rsid w:val="006A13E3"/>
    <w:rsid w:val="006A7A44"/>
    <w:rsid w:val="006C4020"/>
    <w:rsid w:val="006C435F"/>
    <w:rsid w:val="006C6075"/>
    <w:rsid w:val="006C707C"/>
    <w:rsid w:val="006D0695"/>
    <w:rsid w:val="006E70C7"/>
    <w:rsid w:val="006E7EDC"/>
    <w:rsid w:val="006F0022"/>
    <w:rsid w:val="006F3B7F"/>
    <w:rsid w:val="006F3DF6"/>
    <w:rsid w:val="006F4971"/>
    <w:rsid w:val="006F63DF"/>
    <w:rsid w:val="006F74BD"/>
    <w:rsid w:val="007009E5"/>
    <w:rsid w:val="007066D2"/>
    <w:rsid w:val="00707421"/>
    <w:rsid w:val="00710491"/>
    <w:rsid w:val="00716C0F"/>
    <w:rsid w:val="00726D86"/>
    <w:rsid w:val="007275C3"/>
    <w:rsid w:val="00734314"/>
    <w:rsid w:val="00741C5B"/>
    <w:rsid w:val="00741FA6"/>
    <w:rsid w:val="00745D1A"/>
    <w:rsid w:val="00756022"/>
    <w:rsid w:val="00782AE6"/>
    <w:rsid w:val="00783D2D"/>
    <w:rsid w:val="0078526C"/>
    <w:rsid w:val="007A41C0"/>
    <w:rsid w:val="007A4F64"/>
    <w:rsid w:val="007A6F08"/>
    <w:rsid w:val="007B0CAA"/>
    <w:rsid w:val="007B4A7E"/>
    <w:rsid w:val="007B77BF"/>
    <w:rsid w:val="007C014B"/>
    <w:rsid w:val="007C0819"/>
    <w:rsid w:val="007C0D6D"/>
    <w:rsid w:val="007C1B1B"/>
    <w:rsid w:val="007C30B3"/>
    <w:rsid w:val="007D1D37"/>
    <w:rsid w:val="007E0D6B"/>
    <w:rsid w:val="007E3A7D"/>
    <w:rsid w:val="007E702A"/>
    <w:rsid w:val="007F1353"/>
    <w:rsid w:val="007F1C06"/>
    <w:rsid w:val="007F20C1"/>
    <w:rsid w:val="007F34E4"/>
    <w:rsid w:val="00802B22"/>
    <w:rsid w:val="0080648B"/>
    <w:rsid w:val="00806B35"/>
    <w:rsid w:val="0081373F"/>
    <w:rsid w:val="0081746F"/>
    <w:rsid w:val="00823D33"/>
    <w:rsid w:val="00824605"/>
    <w:rsid w:val="00827AAA"/>
    <w:rsid w:val="00831B7E"/>
    <w:rsid w:val="00837282"/>
    <w:rsid w:val="00837ED6"/>
    <w:rsid w:val="0084599C"/>
    <w:rsid w:val="00845C4E"/>
    <w:rsid w:val="00846A87"/>
    <w:rsid w:val="00847303"/>
    <w:rsid w:val="00850CFE"/>
    <w:rsid w:val="0085212B"/>
    <w:rsid w:val="00876805"/>
    <w:rsid w:val="00876E18"/>
    <w:rsid w:val="00883BAB"/>
    <w:rsid w:val="00885C29"/>
    <w:rsid w:val="00890443"/>
    <w:rsid w:val="008924E5"/>
    <w:rsid w:val="00896A24"/>
    <w:rsid w:val="008A06FC"/>
    <w:rsid w:val="008A24E1"/>
    <w:rsid w:val="008A32AD"/>
    <w:rsid w:val="008B08D9"/>
    <w:rsid w:val="008B2122"/>
    <w:rsid w:val="008C024F"/>
    <w:rsid w:val="008C7F0B"/>
    <w:rsid w:val="008D1ADA"/>
    <w:rsid w:val="008D361C"/>
    <w:rsid w:val="008D6D7F"/>
    <w:rsid w:val="008E229A"/>
    <w:rsid w:val="008E3869"/>
    <w:rsid w:val="008E39E4"/>
    <w:rsid w:val="008E65A9"/>
    <w:rsid w:val="008F1C38"/>
    <w:rsid w:val="009013AF"/>
    <w:rsid w:val="00904240"/>
    <w:rsid w:val="00907097"/>
    <w:rsid w:val="00910293"/>
    <w:rsid w:val="0092378A"/>
    <w:rsid w:val="0092688F"/>
    <w:rsid w:val="00937318"/>
    <w:rsid w:val="00944B19"/>
    <w:rsid w:val="00944C39"/>
    <w:rsid w:val="0094538D"/>
    <w:rsid w:val="00950F83"/>
    <w:rsid w:val="00953D8F"/>
    <w:rsid w:val="00956FDA"/>
    <w:rsid w:val="00963C18"/>
    <w:rsid w:val="00965BF5"/>
    <w:rsid w:val="00970926"/>
    <w:rsid w:val="00972A9E"/>
    <w:rsid w:val="0097458B"/>
    <w:rsid w:val="009745F9"/>
    <w:rsid w:val="009838F0"/>
    <w:rsid w:val="009927A9"/>
    <w:rsid w:val="00994207"/>
    <w:rsid w:val="00994548"/>
    <w:rsid w:val="0099567A"/>
    <w:rsid w:val="009A1BB1"/>
    <w:rsid w:val="009B4C82"/>
    <w:rsid w:val="009B6578"/>
    <w:rsid w:val="009C0A30"/>
    <w:rsid w:val="009C3754"/>
    <w:rsid w:val="009C65D1"/>
    <w:rsid w:val="009D244C"/>
    <w:rsid w:val="009D4103"/>
    <w:rsid w:val="009D5DA6"/>
    <w:rsid w:val="009D6765"/>
    <w:rsid w:val="009E1504"/>
    <w:rsid w:val="009E288A"/>
    <w:rsid w:val="009F2245"/>
    <w:rsid w:val="009F4A57"/>
    <w:rsid w:val="009F5D0E"/>
    <w:rsid w:val="00A00E6F"/>
    <w:rsid w:val="00A02514"/>
    <w:rsid w:val="00A03E7E"/>
    <w:rsid w:val="00A1507B"/>
    <w:rsid w:val="00A23788"/>
    <w:rsid w:val="00A30B42"/>
    <w:rsid w:val="00A30FFE"/>
    <w:rsid w:val="00A42BE5"/>
    <w:rsid w:val="00A44BB5"/>
    <w:rsid w:val="00A47DA3"/>
    <w:rsid w:val="00A56C1E"/>
    <w:rsid w:val="00A56C25"/>
    <w:rsid w:val="00A643EC"/>
    <w:rsid w:val="00A67E38"/>
    <w:rsid w:val="00A70430"/>
    <w:rsid w:val="00A71BA7"/>
    <w:rsid w:val="00A737FD"/>
    <w:rsid w:val="00A7591C"/>
    <w:rsid w:val="00A77D4F"/>
    <w:rsid w:val="00A811B2"/>
    <w:rsid w:val="00A84785"/>
    <w:rsid w:val="00A96A8D"/>
    <w:rsid w:val="00AA0D84"/>
    <w:rsid w:val="00AA5C4B"/>
    <w:rsid w:val="00AA7594"/>
    <w:rsid w:val="00AB1285"/>
    <w:rsid w:val="00AC6410"/>
    <w:rsid w:val="00AC6F55"/>
    <w:rsid w:val="00AD50C9"/>
    <w:rsid w:val="00AD7804"/>
    <w:rsid w:val="00AE09CA"/>
    <w:rsid w:val="00AE7059"/>
    <w:rsid w:val="00AF1DE5"/>
    <w:rsid w:val="00AF3593"/>
    <w:rsid w:val="00AF35BD"/>
    <w:rsid w:val="00AF362F"/>
    <w:rsid w:val="00AF7A77"/>
    <w:rsid w:val="00B0035A"/>
    <w:rsid w:val="00B07228"/>
    <w:rsid w:val="00B12FB3"/>
    <w:rsid w:val="00B149A9"/>
    <w:rsid w:val="00B1619A"/>
    <w:rsid w:val="00B2042B"/>
    <w:rsid w:val="00B20B96"/>
    <w:rsid w:val="00B2367E"/>
    <w:rsid w:val="00B23A0A"/>
    <w:rsid w:val="00B2410C"/>
    <w:rsid w:val="00B27937"/>
    <w:rsid w:val="00B30DEE"/>
    <w:rsid w:val="00B313F4"/>
    <w:rsid w:val="00B32EB2"/>
    <w:rsid w:val="00B34FCD"/>
    <w:rsid w:val="00B36CD3"/>
    <w:rsid w:val="00B37652"/>
    <w:rsid w:val="00B37833"/>
    <w:rsid w:val="00B45D2D"/>
    <w:rsid w:val="00B46929"/>
    <w:rsid w:val="00B54485"/>
    <w:rsid w:val="00B562F6"/>
    <w:rsid w:val="00B56C96"/>
    <w:rsid w:val="00B648BF"/>
    <w:rsid w:val="00B67874"/>
    <w:rsid w:val="00B76896"/>
    <w:rsid w:val="00B85358"/>
    <w:rsid w:val="00B87A68"/>
    <w:rsid w:val="00B946DD"/>
    <w:rsid w:val="00B94A0C"/>
    <w:rsid w:val="00BA16F4"/>
    <w:rsid w:val="00BA5003"/>
    <w:rsid w:val="00BA5B89"/>
    <w:rsid w:val="00BA76D6"/>
    <w:rsid w:val="00BA7AFB"/>
    <w:rsid w:val="00BB43B3"/>
    <w:rsid w:val="00BB769B"/>
    <w:rsid w:val="00BC5DC4"/>
    <w:rsid w:val="00BC5EDF"/>
    <w:rsid w:val="00BD16FB"/>
    <w:rsid w:val="00BD5F4F"/>
    <w:rsid w:val="00BD6208"/>
    <w:rsid w:val="00BE244F"/>
    <w:rsid w:val="00BE75CB"/>
    <w:rsid w:val="00BF01EB"/>
    <w:rsid w:val="00C00883"/>
    <w:rsid w:val="00C0190C"/>
    <w:rsid w:val="00C02CE4"/>
    <w:rsid w:val="00C06DA3"/>
    <w:rsid w:val="00C11F9E"/>
    <w:rsid w:val="00C1286D"/>
    <w:rsid w:val="00C138C6"/>
    <w:rsid w:val="00C23387"/>
    <w:rsid w:val="00C30911"/>
    <w:rsid w:val="00C3292C"/>
    <w:rsid w:val="00C4141F"/>
    <w:rsid w:val="00C429D2"/>
    <w:rsid w:val="00C51AA9"/>
    <w:rsid w:val="00C53808"/>
    <w:rsid w:val="00C5469C"/>
    <w:rsid w:val="00C576C0"/>
    <w:rsid w:val="00C71CC2"/>
    <w:rsid w:val="00C72F57"/>
    <w:rsid w:val="00C75EAF"/>
    <w:rsid w:val="00C76645"/>
    <w:rsid w:val="00C769C5"/>
    <w:rsid w:val="00C8136C"/>
    <w:rsid w:val="00C868EF"/>
    <w:rsid w:val="00CA247E"/>
    <w:rsid w:val="00CA61D6"/>
    <w:rsid w:val="00CA63B2"/>
    <w:rsid w:val="00CA76C1"/>
    <w:rsid w:val="00CB24FB"/>
    <w:rsid w:val="00CB30FD"/>
    <w:rsid w:val="00CB6D46"/>
    <w:rsid w:val="00CC0414"/>
    <w:rsid w:val="00CC2A90"/>
    <w:rsid w:val="00CC3853"/>
    <w:rsid w:val="00CD3DA8"/>
    <w:rsid w:val="00CD7797"/>
    <w:rsid w:val="00CE0668"/>
    <w:rsid w:val="00CE12C3"/>
    <w:rsid w:val="00CE441B"/>
    <w:rsid w:val="00CE6B3F"/>
    <w:rsid w:val="00CF500C"/>
    <w:rsid w:val="00D047A4"/>
    <w:rsid w:val="00D0604D"/>
    <w:rsid w:val="00D07253"/>
    <w:rsid w:val="00D1279C"/>
    <w:rsid w:val="00D21B4F"/>
    <w:rsid w:val="00D2251E"/>
    <w:rsid w:val="00D3146E"/>
    <w:rsid w:val="00D341F7"/>
    <w:rsid w:val="00D3506A"/>
    <w:rsid w:val="00D42269"/>
    <w:rsid w:val="00D50848"/>
    <w:rsid w:val="00D50A29"/>
    <w:rsid w:val="00D510F8"/>
    <w:rsid w:val="00D57F3E"/>
    <w:rsid w:val="00D65A5D"/>
    <w:rsid w:val="00D66DD0"/>
    <w:rsid w:val="00D74072"/>
    <w:rsid w:val="00D7588E"/>
    <w:rsid w:val="00D814EC"/>
    <w:rsid w:val="00D91580"/>
    <w:rsid w:val="00D9235A"/>
    <w:rsid w:val="00DA07D9"/>
    <w:rsid w:val="00DA0DE0"/>
    <w:rsid w:val="00DA2515"/>
    <w:rsid w:val="00DA2C96"/>
    <w:rsid w:val="00DA4ED8"/>
    <w:rsid w:val="00DA5916"/>
    <w:rsid w:val="00DC605B"/>
    <w:rsid w:val="00DD1C2E"/>
    <w:rsid w:val="00DD49F6"/>
    <w:rsid w:val="00DD5F0A"/>
    <w:rsid w:val="00DE264F"/>
    <w:rsid w:val="00DE754D"/>
    <w:rsid w:val="00DF23BC"/>
    <w:rsid w:val="00E00492"/>
    <w:rsid w:val="00E005C3"/>
    <w:rsid w:val="00E03A2A"/>
    <w:rsid w:val="00E17C37"/>
    <w:rsid w:val="00E21615"/>
    <w:rsid w:val="00E23571"/>
    <w:rsid w:val="00E24387"/>
    <w:rsid w:val="00E26841"/>
    <w:rsid w:val="00E33916"/>
    <w:rsid w:val="00E43186"/>
    <w:rsid w:val="00E5079C"/>
    <w:rsid w:val="00E60BDE"/>
    <w:rsid w:val="00E70BC2"/>
    <w:rsid w:val="00E73688"/>
    <w:rsid w:val="00E746A1"/>
    <w:rsid w:val="00E803BD"/>
    <w:rsid w:val="00E84B65"/>
    <w:rsid w:val="00E87B77"/>
    <w:rsid w:val="00E96452"/>
    <w:rsid w:val="00EA0F1D"/>
    <w:rsid w:val="00EA305A"/>
    <w:rsid w:val="00EB0154"/>
    <w:rsid w:val="00EB23BD"/>
    <w:rsid w:val="00EB26C2"/>
    <w:rsid w:val="00EB2988"/>
    <w:rsid w:val="00EB4962"/>
    <w:rsid w:val="00EC24A4"/>
    <w:rsid w:val="00EC30DF"/>
    <w:rsid w:val="00EC596E"/>
    <w:rsid w:val="00ED0913"/>
    <w:rsid w:val="00ED2AA6"/>
    <w:rsid w:val="00ED65F3"/>
    <w:rsid w:val="00ED6AB3"/>
    <w:rsid w:val="00ED794E"/>
    <w:rsid w:val="00EE6972"/>
    <w:rsid w:val="00EE7E4C"/>
    <w:rsid w:val="00EF687A"/>
    <w:rsid w:val="00EF6A40"/>
    <w:rsid w:val="00EF6F81"/>
    <w:rsid w:val="00F00398"/>
    <w:rsid w:val="00F00A4A"/>
    <w:rsid w:val="00F05B97"/>
    <w:rsid w:val="00F162F0"/>
    <w:rsid w:val="00F23492"/>
    <w:rsid w:val="00F31FEC"/>
    <w:rsid w:val="00F32117"/>
    <w:rsid w:val="00F36F38"/>
    <w:rsid w:val="00F4020E"/>
    <w:rsid w:val="00F433DA"/>
    <w:rsid w:val="00F43866"/>
    <w:rsid w:val="00F438E9"/>
    <w:rsid w:val="00F43926"/>
    <w:rsid w:val="00F441D3"/>
    <w:rsid w:val="00F65DF0"/>
    <w:rsid w:val="00F677FC"/>
    <w:rsid w:val="00F67E40"/>
    <w:rsid w:val="00F707E1"/>
    <w:rsid w:val="00F80B7C"/>
    <w:rsid w:val="00F84016"/>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1848"/>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94C0"/>
  <w15:docId w15:val="{5AA1A2EB-FFE2-4B94-94E9-CD6BEEF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basedOn w:val="a0"/>
    <w:uiPriority w:val="99"/>
    <w:semiHidden/>
    <w:unhideWhenUsed/>
    <w:rsid w:val="00837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198616021">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E991-4455-41DE-83A4-73482E94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3042</Words>
  <Characters>17343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Dolnikova_E_N</cp:lastModifiedBy>
  <cp:revision>4</cp:revision>
  <cp:lastPrinted>2021-11-09T13:27:00Z</cp:lastPrinted>
  <dcterms:created xsi:type="dcterms:W3CDTF">2022-11-02T11:36:00Z</dcterms:created>
  <dcterms:modified xsi:type="dcterms:W3CDTF">2022-11-02T11:48:00Z</dcterms:modified>
</cp:coreProperties>
</file>