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АДМИНИСТРАЦИЯ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>МУНИЦИПАЛЬНОГО ОБРАЗОВАНИЯ ТЕМРЮКСКИЙ РАЙОН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96153E" w:rsidRPr="00533B26" w:rsidRDefault="0096153E" w:rsidP="00820E4B">
      <w:pPr>
        <w:jc w:val="center"/>
        <w:rPr>
          <w:b/>
          <w:sz w:val="28"/>
          <w:szCs w:val="28"/>
        </w:rPr>
      </w:pP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ПОСТАНОВЛЕНИЕ </w:t>
      </w:r>
    </w:p>
    <w:p w:rsidR="00820E4B" w:rsidRPr="00533B26" w:rsidRDefault="00820E4B" w:rsidP="00820E4B">
      <w:pPr>
        <w:jc w:val="center"/>
        <w:rPr>
          <w:b/>
          <w:sz w:val="28"/>
          <w:szCs w:val="28"/>
        </w:rPr>
      </w:pPr>
      <w:r w:rsidRPr="00533B26">
        <w:rPr>
          <w:b/>
          <w:sz w:val="28"/>
          <w:szCs w:val="28"/>
        </w:rPr>
        <w:t xml:space="preserve">от </w:t>
      </w:r>
      <w:r w:rsidR="00FE786B" w:rsidRPr="00533B26">
        <w:rPr>
          <w:b/>
          <w:sz w:val="28"/>
          <w:szCs w:val="28"/>
        </w:rPr>
        <w:t>22 октя</w:t>
      </w:r>
      <w:r w:rsidR="002F1644" w:rsidRPr="00533B26">
        <w:rPr>
          <w:b/>
          <w:sz w:val="28"/>
          <w:szCs w:val="28"/>
        </w:rPr>
        <w:t>бря</w:t>
      </w:r>
      <w:r w:rsidRPr="00533B26">
        <w:rPr>
          <w:b/>
          <w:sz w:val="28"/>
          <w:szCs w:val="28"/>
        </w:rPr>
        <w:t xml:space="preserve"> 201</w:t>
      </w:r>
      <w:r w:rsidR="002F1644" w:rsidRPr="00533B26">
        <w:rPr>
          <w:b/>
          <w:sz w:val="28"/>
          <w:szCs w:val="28"/>
        </w:rPr>
        <w:t>5</w:t>
      </w:r>
      <w:r w:rsidRPr="00533B26">
        <w:rPr>
          <w:b/>
          <w:sz w:val="28"/>
          <w:szCs w:val="28"/>
        </w:rPr>
        <w:t xml:space="preserve"> г. № </w:t>
      </w:r>
      <w:r w:rsidR="00FE786B" w:rsidRPr="00533B26">
        <w:rPr>
          <w:b/>
          <w:sz w:val="28"/>
          <w:szCs w:val="28"/>
        </w:rPr>
        <w:t>763</w:t>
      </w: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96153E" w:rsidRPr="00533B26" w:rsidRDefault="0096153E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533B26" w:rsidRDefault="00820E4B" w:rsidP="00820E4B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533B26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  <w:r w:rsidRPr="00533B26">
        <w:rPr>
          <w:b/>
          <w:bCs/>
          <w:sz w:val="28"/>
          <w:szCs w:val="28"/>
        </w:rPr>
        <w:t>«</w:t>
      </w:r>
      <w:r w:rsidR="00FE786B" w:rsidRPr="00533B26">
        <w:rPr>
          <w:b/>
          <w:bCs/>
          <w:sz w:val="28"/>
          <w:szCs w:val="28"/>
        </w:rPr>
        <w:t>Управление муниципальными финансами</w:t>
      </w:r>
      <w:r w:rsidRPr="00533B26">
        <w:rPr>
          <w:b/>
          <w:bCs/>
          <w:spacing w:val="-1"/>
          <w:sz w:val="28"/>
          <w:szCs w:val="28"/>
        </w:rPr>
        <w:t xml:space="preserve">»                  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>Список изменяющих документов</w:t>
      </w:r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533B2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6153E" w:rsidRPr="00533B26" w:rsidRDefault="0096153E" w:rsidP="0096153E">
      <w:pPr>
        <w:tabs>
          <w:tab w:val="left" w:pos="0"/>
        </w:tabs>
        <w:jc w:val="center"/>
        <w:rPr>
          <w:sz w:val="24"/>
          <w:szCs w:val="24"/>
        </w:rPr>
      </w:pPr>
      <w:r w:rsidRPr="00533B26">
        <w:rPr>
          <w:sz w:val="24"/>
          <w:szCs w:val="24"/>
        </w:rPr>
        <w:t xml:space="preserve">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9</w:t>
      </w:r>
      <w:r w:rsidR="00FE786B" w:rsidRPr="00533B26">
        <w:rPr>
          <w:sz w:val="24"/>
          <w:szCs w:val="24"/>
        </w:rPr>
        <w:t>46</w:t>
      </w:r>
      <w:r w:rsidRPr="00533B26">
        <w:rPr>
          <w:sz w:val="24"/>
          <w:szCs w:val="24"/>
        </w:rPr>
        <w:t>, от 2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12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6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1520</w:t>
      </w:r>
      <w:r w:rsidRPr="00533B26">
        <w:rPr>
          <w:sz w:val="24"/>
          <w:szCs w:val="24"/>
        </w:rPr>
        <w:t xml:space="preserve">, от </w:t>
      </w:r>
      <w:r w:rsidR="00FE786B" w:rsidRPr="00533B26">
        <w:rPr>
          <w:sz w:val="24"/>
          <w:szCs w:val="24"/>
        </w:rPr>
        <w:t>20</w:t>
      </w:r>
      <w:r w:rsidRPr="00533B26">
        <w:rPr>
          <w:sz w:val="24"/>
          <w:szCs w:val="24"/>
        </w:rPr>
        <w:t>.</w:t>
      </w:r>
      <w:r w:rsidR="00FE786B" w:rsidRPr="00533B26">
        <w:rPr>
          <w:sz w:val="24"/>
          <w:szCs w:val="24"/>
        </w:rPr>
        <w:t>07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</w:t>
      </w:r>
      <w:r w:rsidR="00FE786B" w:rsidRPr="00533B26">
        <w:rPr>
          <w:sz w:val="24"/>
          <w:szCs w:val="24"/>
        </w:rPr>
        <w:t>1313</w:t>
      </w:r>
      <w:r w:rsidRPr="00533B26">
        <w:rPr>
          <w:sz w:val="24"/>
          <w:szCs w:val="24"/>
        </w:rPr>
        <w:t>, от 1</w:t>
      </w:r>
      <w:r w:rsidR="00FE786B" w:rsidRPr="00533B26">
        <w:rPr>
          <w:sz w:val="24"/>
          <w:szCs w:val="24"/>
        </w:rPr>
        <w:t>9</w:t>
      </w:r>
      <w:r w:rsidRPr="00533B26">
        <w:rPr>
          <w:sz w:val="24"/>
          <w:szCs w:val="24"/>
        </w:rPr>
        <w:t>.1</w:t>
      </w:r>
      <w:r w:rsidR="00FE786B" w:rsidRPr="00533B26">
        <w:rPr>
          <w:sz w:val="24"/>
          <w:szCs w:val="24"/>
        </w:rPr>
        <w:t>0</w:t>
      </w:r>
      <w:r w:rsidRPr="00533B26">
        <w:rPr>
          <w:sz w:val="24"/>
          <w:szCs w:val="24"/>
        </w:rPr>
        <w:t>.201</w:t>
      </w:r>
      <w:r w:rsidR="00FE786B" w:rsidRPr="00533B26">
        <w:rPr>
          <w:sz w:val="24"/>
          <w:szCs w:val="24"/>
        </w:rPr>
        <w:t>7</w:t>
      </w:r>
      <w:r w:rsidRPr="00533B26">
        <w:rPr>
          <w:sz w:val="24"/>
          <w:szCs w:val="24"/>
        </w:rPr>
        <w:t xml:space="preserve"> № 1</w:t>
      </w:r>
      <w:r w:rsidR="00FE786B" w:rsidRPr="00533B26">
        <w:rPr>
          <w:sz w:val="24"/>
          <w:szCs w:val="24"/>
        </w:rPr>
        <w:t>723</w:t>
      </w:r>
      <w:r w:rsidR="009F776E">
        <w:rPr>
          <w:sz w:val="24"/>
          <w:szCs w:val="24"/>
        </w:rPr>
        <w:t>,</w:t>
      </w:r>
      <w:r w:rsidR="009F776E" w:rsidRPr="009F776E">
        <w:rPr>
          <w:sz w:val="24"/>
          <w:szCs w:val="24"/>
        </w:rPr>
        <w:t xml:space="preserve"> </w:t>
      </w:r>
      <w:r w:rsidR="009F776E" w:rsidRPr="00533B26">
        <w:rPr>
          <w:sz w:val="24"/>
          <w:szCs w:val="24"/>
        </w:rPr>
        <w:t xml:space="preserve">от </w:t>
      </w:r>
      <w:r w:rsidR="009F776E">
        <w:rPr>
          <w:sz w:val="24"/>
          <w:szCs w:val="24"/>
        </w:rPr>
        <w:t>25</w:t>
      </w:r>
      <w:r w:rsidR="009F776E" w:rsidRPr="00533B26">
        <w:rPr>
          <w:sz w:val="24"/>
          <w:szCs w:val="24"/>
        </w:rPr>
        <w:t>.0</w:t>
      </w:r>
      <w:r w:rsidR="009F776E">
        <w:rPr>
          <w:sz w:val="24"/>
          <w:szCs w:val="24"/>
        </w:rPr>
        <w:t>1</w:t>
      </w:r>
      <w:r w:rsidR="009F776E" w:rsidRPr="00533B26">
        <w:rPr>
          <w:sz w:val="24"/>
          <w:szCs w:val="24"/>
        </w:rPr>
        <w:t>.201</w:t>
      </w:r>
      <w:r w:rsidR="009F776E">
        <w:rPr>
          <w:sz w:val="24"/>
          <w:szCs w:val="24"/>
        </w:rPr>
        <w:t xml:space="preserve">8 </w:t>
      </w:r>
      <w:r w:rsidR="009F776E" w:rsidRPr="00533B26">
        <w:rPr>
          <w:sz w:val="24"/>
          <w:szCs w:val="24"/>
        </w:rPr>
        <w:t xml:space="preserve">№ </w:t>
      </w:r>
      <w:r w:rsidR="009F776E">
        <w:rPr>
          <w:sz w:val="24"/>
          <w:szCs w:val="24"/>
        </w:rPr>
        <w:t>58</w:t>
      </w:r>
      <w:r w:rsidRPr="00533B26">
        <w:rPr>
          <w:sz w:val="24"/>
          <w:szCs w:val="24"/>
        </w:rPr>
        <w:t>)</w:t>
      </w:r>
    </w:p>
    <w:p w:rsidR="00820E4B" w:rsidRPr="00533B26" w:rsidRDefault="00820E4B" w:rsidP="00820E4B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820E4B" w:rsidRPr="00820E4B" w:rsidRDefault="00820E4B" w:rsidP="002F1644">
      <w:pPr>
        <w:tabs>
          <w:tab w:val="left" w:pos="4500"/>
        </w:tabs>
        <w:jc w:val="center"/>
        <w:rPr>
          <w:b/>
          <w:sz w:val="24"/>
          <w:szCs w:val="24"/>
        </w:rPr>
      </w:pPr>
    </w:p>
    <w:p w:rsidR="00533B26" w:rsidRPr="001C4F5E" w:rsidRDefault="00432059" w:rsidP="00533B2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</w:t>
      </w:r>
      <w:r w:rsidRPr="001C4F5E">
        <w:rPr>
          <w:rFonts w:ascii="Times New Roman" w:hAnsi="Times New Roman"/>
          <w:sz w:val="28"/>
          <w:szCs w:val="28"/>
        </w:rPr>
        <w:t>постановлением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Pr="001C4F5E">
        <w:rPr>
          <w:rFonts w:ascii="Times New Roman" w:hAnsi="Times New Roman"/>
          <w:sz w:val="28"/>
          <w:szCs w:val="28"/>
        </w:rPr>
        <w:t>Темрюкский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F5E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F50">
        <w:rPr>
          <w:rFonts w:ascii="Times New Roman" w:hAnsi="Times New Roman"/>
          <w:sz w:val="28"/>
          <w:szCs w:val="28"/>
        </w:rPr>
        <w:t>5 июня 2017 года № 1025</w:t>
      </w:r>
      <w:r>
        <w:rPr>
          <w:rFonts w:ascii="Times New Roman" w:hAnsi="Times New Roman"/>
          <w:sz w:val="28"/>
          <w:szCs w:val="28"/>
        </w:rPr>
        <w:t xml:space="preserve">, в связи </w:t>
      </w:r>
      <w:r w:rsidRPr="002E2B44">
        <w:rPr>
          <w:rFonts w:ascii="Times New Roman" w:hAnsi="Times New Roman"/>
          <w:sz w:val="28"/>
          <w:szCs w:val="28"/>
        </w:rPr>
        <w:t xml:space="preserve">с изменением объёмов  финансирования </w:t>
      </w:r>
      <w:r>
        <w:rPr>
          <w:rFonts w:ascii="Times New Roman" w:hAnsi="Times New Roman"/>
          <w:sz w:val="28"/>
          <w:szCs w:val="28"/>
        </w:rPr>
        <w:t xml:space="preserve"> и  сроков  реализации </w:t>
      </w:r>
      <w:r w:rsidRPr="002E2B44">
        <w:rPr>
          <w:rFonts w:ascii="Times New Roman" w:hAnsi="Times New Roman"/>
          <w:sz w:val="28"/>
          <w:szCs w:val="28"/>
        </w:rPr>
        <w:t xml:space="preserve">  муниципальной программы «Управление муниципальными финансами</w:t>
      </w:r>
      <w:r>
        <w:rPr>
          <w:rFonts w:ascii="Times New Roman" w:hAnsi="Times New Roman"/>
          <w:sz w:val="28"/>
          <w:szCs w:val="28"/>
        </w:rPr>
        <w:t>»</w:t>
      </w:r>
      <w:r w:rsidR="00533B26" w:rsidRPr="001C4F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33B26" w:rsidRPr="001C4F5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33B26" w:rsidRPr="001C4F5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533B26" w:rsidRPr="001C4F5E">
        <w:rPr>
          <w:rFonts w:ascii="Times New Roman" w:hAnsi="Times New Roman"/>
          <w:sz w:val="28"/>
          <w:szCs w:val="28"/>
        </w:rPr>
        <w:t>н</w:t>
      </w:r>
      <w:proofErr w:type="spellEnd"/>
      <w:r w:rsidR="00533B26" w:rsidRPr="001C4F5E">
        <w:rPr>
          <w:rFonts w:ascii="Times New Roman" w:hAnsi="Times New Roman"/>
          <w:sz w:val="28"/>
          <w:szCs w:val="28"/>
        </w:rPr>
        <w:t xml:space="preserve"> о в л я </w:t>
      </w:r>
      <w:proofErr w:type="spellStart"/>
      <w:r w:rsidR="00533B26" w:rsidRPr="001C4F5E">
        <w:rPr>
          <w:rFonts w:ascii="Times New Roman" w:hAnsi="Times New Roman"/>
          <w:sz w:val="28"/>
          <w:szCs w:val="28"/>
        </w:rPr>
        <w:t>ю</w:t>
      </w:r>
      <w:proofErr w:type="spellEnd"/>
      <w:proofErr w:type="gramStart"/>
      <w:r w:rsidR="00533B26" w:rsidRPr="001C4F5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33B26" w:rsidRPr="001C4F5E" w:rsidRDefault="00533B26" w:rsidP="00533B2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C4F5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1C4F5E">
        <w:rPr>
          <w:rFonts w:ascii="Times New Roman" w:hAnsi="Times New Roman"/>
          <w:bCs/>
          <w:sz w:val="28"/>
          <w:szCs w:val="28"/>
        </w:rPr>
        <w:t>«Управление муниципальными финансами»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761B" w:rsidRPr="00E5202A" w:rsidRDefault="009D761B" w:rsidP="009D76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202A">
        <w:rPr>
          <w:rFonts w:ascii="Times New Roman" w:hAnsi="Times New Roman"/>
          <w:sz w:val="28"/>
          <w:szCs w:val="28"/>
        </w:rPr>
        <w:t xml:space="preserve">. Отделу </w:t>
      </w:r>
      <w:r>
        <w:rPr>
          <w:rFonts w:ascii="Times New Roman" w:hAnsi="Times New Roman"/>
          <w:sz w:val="28"/>
          <w:szCs w:val="28"/>
        </w:rPr>
        <w:t>по взаимодействию со СМИ (</w:t>
      </w:r>
      <w:proofErr w:type="spellStart"/>
      <w:r>
        <w:rPr>
          <w:rFonts w:ascii="Times New Roman" w:hAnsi="Times New Roman"/>
          <w:sz w:val="28"/>
          <w:szCs w:val="28"/>
        </w:rPr>
        <w:t>Кистанова</w:t>
      </w:r>
      <w:proofErr w:type="spellEnd"/>
      <w:r w:rsidRPr="00E5202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официально </w:t>
      </w:r>
      <w:r w:rsidRPr="00E5202A">
        <w:rPr>
          <w:rFonts w:ascii="Times New Roman" w:hAnsi="Times New Roman"/>
          <w:sz w:val="28"/>
          <w:szCs w:val="28"/>
        </w:rPr>
        <w:t>разместить (опубликовать) настоящее постановление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Pr="00E5202A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 в информационно-телекоммуникационной сети «Интернет».</w:t>
      </w:r>
    </w:p>
    <w:p w:rsidR="00533B26" w:rsidRDefault="00533B26" w:rsidP="00533B2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49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749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99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</w:t>
      </w:r>
      <w:r>
        <w:rPr>
          <w:rFonts w:ascii="Times New Roman" w:hAnsi="Times New Roman"/>
          <w:sz w:val="28"/>
          <w:szCs w:val="28"/>
        </w:rPr>
        <w:t>го образования Темрюкский район</w:t>
      </w:r>
      <w:r w:rsidRPr="0087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Оголь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761B" w:rsidRPr="00AA3AEA" w:rsidRDefault="00533B26" w:rsidP="009D761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A3AEA">
        <w:rPr>
          <w:rFonts w:ascii="Times New Roman" w:hAnsi="Times New Roman"/>
          <w:sz w:val="28"/>
          <w:szCs w:val="28"/>
        </w:rPr>
        <w:t xml:space="preserve">4. </w:t>
      </w:r>
      <w:r w:rsidR="009D761B">
        <w:rPr>
          <w:rFonts w:ascii="Times New Roman" w:hAnsi="Times New Roman"/>
          <w:sz w:val="28"/>
          <w:szCs w:val="28"/>
        </w:rPr>
        <w:t>П</w:t>
      </w:r>
      <w:r w:rsidR="009D761B" w:rsidRPr="00AA3AEA">
        <w:rPr>
          <w:rFonts w:ascii="Times New Roman" w:hAnsi="Times New Roman"/>
          <w:sz w:val="28"/>
          <w:szCs w:val="28"/>
        </w:rPr>
        <w:t>остановление вступает в силу на следующий день посл</w:t>
      </w:r>
      <w:r w:rsidR="009D761B">
        <w:rPr>
          <w:rFonts w:ascii="Times New Roman" w:hAnsi="Times New Roman"/>
          <w:sz w:val="28"/>
          <w:szCs w:val="28"/>
        </w:rPr>
        <w:t>е его официального опубликования</w:t>
      </w:r>
      <w:r w:rsidR="009D761B" w:rsidRPr="00AA3AEA">
        <w:rPr>
          <w:rFonts w:ascii="Times New Roman" w:hAnsi="Times New Roman"/>
          <w:sz w:val="28"/>
          <w:szCs w:val="28"/>
        </w:rPr>
        <w:t>.</w:t>
      </w:r>
    </w:p>
    <w:p w:rsidR="009D761B" w:rsidRDefault="009D761B" w:rsidP="009D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820E4B" w:rsidRPr="00AD1A7D" w:rsidRDefault="00820E4B" w:rsidP="00820E4B">
      <w:pPr>
        <w:jc w:val="both"/>
        <w:rPr>
          <w:color w:val="FF0000"/>
          <w:sz w:val="24"/>
          <w:szCs w:val="24"/>
        </w:rPr>
      </w:pPr>
    </w:p>
    <w:p w:rsid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>Глава муниципального образования</w:t>
      </w:r>
    </w:p>
    <w:p w:rsidR="003B17E6" w:rsidRPr="00C2488C" w:rsidRDefault="00820E4B" w:rsidP="00C2488C">
      <w:pPr>
        <w:rPr>
          <w:sz w:val="28"/>
          <w:szCs w:val="28"/>
        </w:rPr>
      </w:pPr>
      <w:r w:rsidRPr="00C2488C">
        <w:rPr>
          <w:sz w:val="28"/>
          <w:szCs w:val="28"/>
        </w:rPr>
        <w:t xml:space="preserve">Темрюкский район                                                                                 </w:t>
      </w:r>
    </w:p>
    <w:p w:rsidR="00820E4B" w:rsidRPr="00C2488C" w:rsidRDefault="00BF3206" w:rsidP="003B17E6">
      <w:pPr>
        <w:shd w:val="clear" w:color="auto" w:fill="FFFFFF"/>
        <w:ind w:right="-61"/>
        <w:jc w:val="right"/>
        <w:rPr>
          <w:b/>
          <w:bCs/>
          <w:spacing w:val="-1"/>
          <w:sz w:val="28"/>
          <w:szCs w:val="28"/>
        </w:rPr>
      </w:pPr>
      <w:r w:rsidRPr="00C2488C">
        <w:rPr>
          <w:sz w:val="28"/>
          <w:szCs w:val="28"/>
        </w:rPr>
        <w:t xml:space="preserve">Ф.В. </w:t>
      </w:r>
      <w:proofErr w:type="spellStart"/>
      <w:r w:rsidRPr="00C2488C">
        <w:rPr>
          <w:sz w:val="28"/>
          <w:szCs w:val="28"/>
        </w:rPr>
        <w:t>Бабенков</w:t>
      </w:r>
      <w:proofErr w:type="spellEnd"/>
    </w:p>
    <w:p w:rsidR="00820E4B" w:rsidRPr="00C2488C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C2488C" w:rsidRDefault="00C2488C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C2488C" w:rsidRDefault="00C2488C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Default="00820E4B" w:rsidP="00982FA7">
      <w:pPr>
        <w:shd w:val="clear" w:color="auto" w:fill="FFFFFF"/>
        <w:ind w:right="-61"/>
        <w:jc w:val="center"/>
        <w:rPr>
          <w:b/>
          <w:bCs/>
          <w:spacing w:val="-1"/>
          <w:sz w:val="28"/>
          <w:szCs w:val="28"/>
        </w:rPr>
      </w:pP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Утверждена </w:t>
      </w:r>
    </w:p>
    <w:p w:rsidR="00820E4B" w:rsidRPr="0097145C" w:rsidRDefault="001D7ED6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п</w:t>
      </w:r>
      <w:r w:rsidR="00820E4B" w:rsidRPr="0097145C">
        <w:rPr>
          <w:sz w:val="24"/>
          <w:szCs w:val="24"/>
        </w:rPr>
        <w:t>остановлением администрации</w:t>
      </w:r>
    </w:p>
    <w:p w:rsidR="00820E4B" w:rsidRPr="0097145C" w:rsidRDefault="00820E4B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>МО Темрюкский район</w:t>
      </w:r>
    </w:p>
    <w:p w:rsidR="00820E4B" w:rsidRPr="0097145C" w:rsidRDefault="002F1644" w:rsidP="00820E4B">
      <w:pPr>
        <w:jc w:val="right"/>
        <w:rPr>
          <w:sz w:val="24"/>
          <w:szCs w:val="24"/>
        </w:rPr>
      </w:pPr>
      <w:r w:rsidRPr="0097145C">
        <w:rPr>
          <w:sz w:val="24"/>
          <w:szCs w:val="24"/>
        </w:rPr>
        <w:t xml:space="preserve">от </w:t>
      </w:r>
      <w:r w:rsidR="0081270A" w:rsidRPr="0097145C">
        <w:rPr>
          <w:sz w:val="24"/>
          <w:szCs w:val="24"/>
        </w:rPr>
        <w:t>22 октября 2015 г. № 763</w:t>
      </w:r>
    </w:p>
    <w:p w:rsidR="00820E4B" w:rsidRPr="00361D86" w:rsidRDefault="00820E4B" w:rsidP="00820E4B">
      <w:pPr>
        <w:rPr>
          <w:sz w:val="28"/>
          <w:szCs w:val="28"/>
        </w:rPr>
      </w:pPr>
    </w:p>
    <w:p w:rsidR="00820E4B" w:rsidRPr="00361D86" w:rsidRDefault="00820E4B" w:rsidP="0081270A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МУНИЦИПАЛЬНАЯ ПРОГРАММА</w:t>
      </w:r>
    </w:p>
    <w:p w:rsidR="00820E4B" w:rsidRPr="00361D86" w:rsidRDefault="001D7ED6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«</w:t>
      </w:r>
      <w:r w:rsidR="0081270A" w:rsidRPr="00361D86">
        <w:rPr>
          <w:b/>
          <w:sz w:val="28"/>
          <w:szCs w:val="28"/>
        </w:rPr>
        <w:t>Управление муниципальными финансами</w:t>
      </w:r>
      <w:r w:rsidRPr="00361D86">
        <w:rPr>
          <w:b/>
          <w:sz w:val="28"/>
          <w:szCs w:val="28"/>
        </w:rPr>
        <w:t>»</w:t>
      </w:r>
      <w:r w:rsidR="00820E4B" w:rsidRPr="00361D86">
        <w:rPr>
          <w:b/>
          <w:sz w:val="28"/>
          <w:szCs w:val="28"/>
        </w:rPr>
        <w:t xml:space="preserve"> 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Список изменяющих документов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81270A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</w:t>
      </w:r>
      <w:r w:rsidR="00C45F02" w:rsidRPr="00361D86">
        <w:rPr>
          <w:sz w:val="24"/>
          <w:szCs w:val="24"/>
        </w:rPr>
        <w:t xml:space="preserve">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Pr="00533B26">
        <w:rPr>
          <w:sz w:val="24"/>
          <w:szCs w:val="24"/>
        </w:rPr>
        <w:t>)</w:t>
      </w:r>
    </w:p>
    <w:p w:rsidR="00820E4B" w:rsidRPr="00361D86" w:rsidRDefault="00820E4B" w:rsidP="00C45F02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820E4B" w:rsidRPr="00361D86" w:rsidRDefault="00820E4B" w:rsidP="00820E4B">
      <w:pPr>
        <w:shd w:val="clear" w:color="auto" w:fill="FFFFFF"/>
        <w:ind w:right="-61"/>
        <w:jc w:val="center"/>
        <w:rPr>
          <w:sz w:val="28"/>
          <w:szCs w:val="28"/>
        </w:rPr>
      </w:pP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ПАСПОРТ</w:t>
      </w:r>
    </w:p>
    <w:p w:rsidR="00820E4B" w:rsidRPr="00361D86" w:rsidRDefault="00820E4B" w:rsidP="00820E4B">
      <w:pPr>
        <w:jc w:val="center"/>
        <w:rPr>
          <w:b/>
          <w:sz w:val="28"/>
          <w:szCs w:val="28"/>
        </w:rPr>
      </w:pPr>
      <w:r w:rsidRPr="00361D86">
        <w:rPr>
          <w:b/>
          <w:sz w:val="28"/>
          <w:szCs w:val="28"/>
        </w:rPr>
        <w:t>муниципальной программы</w:t>
      </w:r>
      <w:r w:rsidR="001D7ED6" w:rsidRPr="00361D86">
        <w:rPr>
          <w:b/>
          <w:sz w:val="28"/>
          <w:szCs w:val="28"/>
        </w:rPr>
        <w:t xml:space="preserve"> </w:t>
      </w:r>
      <w:r w:rsidRPr="00361D86">
        <w:rPr>
          <w:b/>
          <w:sz w:val="28"/>
          <w:szCs w:val="28"/>
        </w:rPr>
        <w:t xml:space="preserve"> </w:t>
      </w:r>
      <w:r w:rsidR="00E140A6" w:rsidRPr="00361D86">
        <w:rPr>
          <w:b/>
          <w:sz w:val="28"/>
          <w:szCs w:val="28"/>
        </w:rPr>
        <w:t>«Управление муниципальными финансами</w:t>
      </w:r>
      <w:r w:rsidR="001D7ED6" w:rsidRPr="00361D86">
        <w:rPr>
          <w:b/>
          <w:sz w:val="28"/>
          <w:szCs w:val="28"/>
        </w:rPr>
        <w:t>»</w:t>
      </w:r>
    </w:p>
    <w:p w:rsidR="00820E4B" w:rsidRPr="00361D86" w:rsidRDefault="00820E4B" w:rsidP="00820E4B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61D86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E140A6" w:rsidP="00984564">
      <w:pPr>
        <w:tabs>
          <w:tab w:val="left" w:pos="0"/>
        </w:tabs>
        <w:jc w:val="center"/>
        <w:rPr>
          <w:sz w:val="24"/>
          <w:szCs w:val="24"/>
        </w:rPr>
      </w:pPr>
      <w:r w:rsidRPr="00361D86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Pr="00533B26">
        <w:rPr>
          <w:sz w:val="24"/>
          <w:szCs w:val="24"/>
        </w:rPr>
        <w:t>)</w:t>
      </w: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E140A6" w:rsidRPr="00361D86" w:rsidRDefault="00E140A6" w:rsidP="00E140A6">
      <w:pPr>
        <w:shd w:val="clear" w:color="auto" w:fill="FFFFFF"/>
        <w:ind w:right="-61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84"/>
        <w:gridCol w:w="5953"/>
      </w:tblGrid>
      <w:tr w:rsidR="00A46D88" w:rsidRPr="00361D86" w:rsidTr="005E7CD8">
        <w:tc>
          <w:tcPr>
            <w:tcW w:w="3510" w:type="dxa"/>
            <w:shd w:val="clear" w:color="auto" w:fill="auto"/>
          </w:tcPr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Координатор муниципальной программы</w:t>
            </w:r>
          </w:p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46D88" w:rsidRPr="00361D86" w:rsidRDefault="00A46D88" w:rsidP="005E7C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46D88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Финансовое управление </w:t>
            </w:r>
            <w:r w:rsidR="00A46D88" w:rsidRPr="00361D86">
              <w:rPr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</w:tr>
      <w:tr w:rsidR="00A46D88" w:rsidRPr="00361D86" w:rsidTr="005E7CD8">
        <w:tc>
          <w:tcPr>
            <w:tcW w:w="3510" w:type="dxa"/>
            <w:shd w:val="clear" w:color="auto" w:fill="auto"/>
          </w:tcPr>
          <w:p w:rsidR="00A46D88" w:rsidRPr="00361D86" w:rsidRDefault="00A46D88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284" w:type="dxa"/>
            <w:shd w:val="clear" w:color="auto" w:fill="auto"/>
          </w:tcPr>
          <w:p w:rsidR="00A46D88" w:rsidRPr="00361D86" w:rsidRDefault="00A46D88" w:rsidP="005E7C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46D88" w:rsidRDefault="00A46D88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Не предусмотрены</w:t>
            </w:r>
          </w:p>
          <w:p w:rsidR="00361D86" w:rsidRPr="00361D86" w:rsidRDefault="00361D86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162DB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162DB" w:rsidRPr="00361D86" w:rsidTr="005E7CD8">
        <w:tc>
          <w:tcPr>
            <w:tcW w:w="3510" w:type="dxa"/>
            <w:shd w:val="clear" w:color="auto" w:fill="auto"/>
          </w:tcPr>
          <w:p w:rsidR="00E162DB" w:rsidRPr="00361D86" w:rsidRDefault="00E162DB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Участники   муниципальной программы</w:t>
            </w:r>
          </w:p>
          <w:p w:rsidR="00E162DB" w:rsidRPr="00361D86" w:rsidRDefault="00E162DB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162DB" w:rsidRPr="00361D86" w:rsidRDefault="00E162DB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162DB" w:rsidRDefault="00E162DB" w:rsidP="007E300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Финансовое управление администрации муниципального образования Темрюкский район</w:t>
            </w:r>
          </w:p>
          <w:p w:rsidR="00361D86" w:rsidRPr="00361D86" w:rsidRDefault="00361D86" w:rsidP="007E300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162DB" w:rsidRPr="00361D86" w:rsidTr="005E7CD8">
        <w:tc>
          <w:tcPr>
            <w:tcW w:w="3510" w:type="dxa"/>
            <w:shd w:val="clear" w:color="auto" w:fill="auto"/>
          </w:tcPr>
          <w:p w:rsidR="00E162DB" w:rsidRPr="00361D86" w:rsidRDefault="00E162DB" w:rsidP="005E7CD8">
            <w:pPr>
              <w:rPr>
                <w:spacing w:val="-2"/>
                <w:sz w:val="28"/>
                <w:szCs w:val="28"/>
              </w:rPr>
            </w:pPr>
            <w:r w:rsidRPr="00361D86">
              <w:rPr>
                <w:spacing w:val="-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E162DB" w:rsidRPr="00361D86" w:rsidRDefault="00E162DB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162DB" w:rsidRPr="00361D86" w:rsidRDefault="00E162DB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Не предусмотрены</w:t>
            </w:r>
          </w:p>
          <w:p w:rsidR="00A730E4" w:rsidRPr="00361D86" w:rsidRDefault="00A730E4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730E4" w:rsidRPr="00361D86" w:rsidRDefault="00A730E4" w:rsidP="005E7C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Цели 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муниципальной программы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7E300D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Темрюкский район с целью повышения качества управления муниципальными финансами;</w:t>
            </w:r>
          </w:p>
          <w:p w:rsidR="00A730E4" w:rsidRPr="00361D86" w:rsidRDefault="00A730E4" w:rsidP="007E300D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финансовой базы для реализации бюджетных полномочий поселений Темрюкского района»</w:t>
            </w:r>
          </w:p>
          <w:p w:rsidR="00CA4BA0" w:rsidRPr="00361D86" w:rsidRDefault="00CA4BA0" w:rsidP="007E300D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 xml:space="preserve">Задачи </w:t>
            </w:r>
          </w:p>
          <w:p w:rsidR="00A730E4" w:rsidRPr="00361D86" w:rsidRDefault="00A730E4" w:rsidP="005E7CD8">
            <w:pPr>
              <w:ind w:right="-108"/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муниципальной программы</w:t>
            </w:r>
          </w:p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4BA0" w:rsidRPr="00361D86" w:rsidRDefault="00CA4BA0" w:rsidP="00CA4BA0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Организация бюджетного процесса в муниципальном образовании Темрюкский район, и обеспечение  долгосрочной сбалансированности и устойчивости бюджета;</w:t>
            </w:r>
          </w:p>
          <w:p w:rsidR="00CA4BA0" w:rsidRPr="00361D86" w:rsidRDefault="00CA4BA0" w:rsidP="00CA4BA0">
            <w:pPr>
              <w:shd w:val="clear" w:color="auto" w:fill="FFFFFF"/>
              <w:ind w:left="12" w:right="139"/>
              <w:jc w:val="both"/>
              <w:rPr>
                <w:color w:val="FF0000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выравнивание уровня бюджетной обеспеченности  поселений для осуществления органами местного  самоуправления полномочий по решению вопросов местного </w:t>
            </w:r>
          </w:p>
          <w:p w:rsidR="00A730E4" w:rsidRPr="00361D86" w:rsidRDefault="00A730E4" w:rsidP="005E7CD8">
            <w:pPr>
              <w:shd w:val="clear" w:color="auto" w:fill="FFFFFF"/>
              <w:ind w:left="12" w:right="13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4BA0" w:rsidRPr="00361D86" w:rsidRDefault="00CA4BA0" w:rsidP="00CA4BA0">
            <w:pPr>
              <w:pStyle w:val="ae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Доля расходов местного бюджета сформированного в рамках целевых программ;</w:t>
            </w:r>
          </w:p>
          <w:p w:rsidR="00CA4BA0" w:rsidRPr="00361D86" w:rsidRDefault="00CA4BA0" w:rsidP="00CA4BA0">
            <w:pPr>
              <w:pStyle w:val="ae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объем просроченной кредиторской задолженности  местного бюджета в общем объеме расходов;</w:t>
            </w:r>
          </w:p>
          <w:p w:rsidR="00CA4BA0" w:rsidRPr="00361D86" w:rsidRDefault="00CA4BA0" w:rsidP="00CA4BA0">
            <w:pPr>
              <w:jc w:val="both"/>
              <w:rPr>
                <w:bCs/>
                <w:color w:val="FF0000"/>
                <w:spacing w:val="-1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 xml:space="preserve">объем муниципального долга местного бюджета к  годовому объему доходов бюджета без учета  утвержденного объема безвозмездных поступлений из бюджетов вышестоящих уровней </w:t>
            </w:r>
            <w:r w:rsidRPr="00361D86">
              <w:rPr>
                <w:rFonts w:eastAsiaTheme="minorHAnsi"/>
                <w:sz w:val="28"/>
                <w:szCs w:val="28"/>
                <w:lang w:eastAsia="en-US"/>
              </w:rPr>
              <w:t>и (или)  поступлений налоговых доходов по дополнительным  нормативам;</w:t>
            </w:r>
          </w:p>
          <w:p w:rsidR="00CA4BA0" w:rsidRPr="00361D86" w:rsidRDefault="00CA4BA0" w:rsidP="00CA4BA0">
            <w:pPr>
              <w:pStyle w:val="ae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обеспечение соблюдения норматива формирования расходов на содержание органов местного  самоуправления;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объем необходимой информации о муниципальных  финансах в сети Интернет, на официальном сайте  муниципального образования Темрюкский район;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доля условно утвержденных расходов на 2-й год  планового периода расходов местного бюджета;</w:t>
            </w:r>
          </w:p>
          <w:p w:rsidR="00CA4BA0" w:rsidRPr="00361D86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 xml:space="preserve">удельный вес своевременно исполненных судебных  актов предусматривающих обращение </w:t>
            </w:r>
            <w:proofErr w:type="gramStart"/>
            <w:r w:rsidRPr="00361D86">
              <w:rPr>
                <w:bCs/>
                <w:sz w:val="28"/>
                <w:szCs w:val="28"/>
              </w:rPr>
              <w:t>взыскании</w:t>
            </w:r>
            <w:proofErr w:type="gramEnd"/>
            <w:r w:rsidRPr="00361D86">
              <w:rPr>
                <w:bCs/>
                <w:sz w:val="28"/>
                <w:szCs w:val="28"/>
              </w:rPr>
              <w:t xml:space="preserve">  на средства местного бюджета в соответствии с законодательством;</w:t>
            </w:r>
          </w:p>
          <w:p w:rsidR="00A730E4" w:rsidRDefault="00CA4BA0" w:rsidP="00CA4BA0">
            <w:pPr>
              <w:jc w:val="both"/>
              <w:rPr>
                <w:bCs/>
                <w:sz w:val="28"/>
                <w:szCs w:val="28"/>
              </w:rPr>
            </w:pPr>
            <w:r w:rsidRPr="00361D86">
              <w:rPr>
                <w:bCs/>
                <w:sz w:val="28"/>
                <w:szCs w:val="28"/>
              </w:rPr>
              <w:t>исполнение планового годового объема бюджета  ассигнований выделенных для обеспечения  бесперебойного функционирования финансового управления муниципального образования  Темрюкский район»;</w:t>
            </w:r>
          </w:p>
          <w:p w:rsidR="00361D86" w:rsidRPr="00361D86" w:rsidRDefault="00361D86" w:rsidP="00CA4BA0">
            <w:pPr>
              <w:jc w:val="both"/>
              <w:rPr>
                <w:bCs/>
                <w:color w:val="FF0000"/>
                <w:spacing w:val="-1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Этапы и сроки реализации муниципальной </w:t>
            </w: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 xml:space="preserve">Этапы не предусмотрены. </w:t>
            </w:r>
          </w:p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t>201</w:t>
            </w:r>
            <w:r w:rsidR="00570876" w:rsidRPr="00361D86">
              <w:rPr>
                <w:bCs/>
                <w:spacing w:val="-1"/>
                <w:sz w:val="28"/>
                <w:szCs w:val="28"/>
              </w:rPr>
              <w:t>6</w:t>
            </w:r>
            <w:r w:rsidRPr="00361D86">
              <w:rPr>
                <w:bCs/>
                <w:spacing w:val="-1"/>
                <w:sz w:val="28"/>
                <w:szCs w:val="28"/>
              </w:rPr>
              <w:t xml:space="preserve"> – 2020 годы</w:t>
            </w:r>
          </w:p>
          <w:p w:rsidR="00A730E4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</w:p>
          <w:p w:rsidR="00361D86" w:rsidRPr="00361D86" w:rsidRDefault="00361D86" w:rsidP="005E7CD8">
            <w:pPr>
              <w:rPr>
                <w:bCs/>
                <w:spacing w:val="-1"/>
                <w:sz w:val="28"/>
                <w:szCs w:val="28"/>
              </w:rPr>
            </w:pP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r w:rsidRPr="00361D86">
              <w:rPr>
                <w:bCs/>
                <w:spacing w:val="-1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0876" w:rsidRPr="00361D86" w:rsidRDefault="00570876" w:rsidP="00570876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Общий объем финансирования программы за счет средств местного бюджета муниципальной программы составляет 174551,9 тыс</w:t>
            </w:r>
            <w:proofErr w:type="gramStart"/>
            <w:r w:rsidRPr="00361D86">
              <w:rPr>
                <w:sz w:val="28"/>
                <w:szCs w:val="28"/>
              </w:rPr>
              <w:t>.р</w:t>
            </w:r>
            <w:proofErr w:type="gramEnd"/>
            <w:r w:rsidRPr="00361D86">
              <w:rPr>
                <w:sz w:val="28"/>
                <w:szCs w:val="28"/>
              </w:rPr>
              <w:t xml:space="preserve">уб., в том числе по годам реализации: </w:t>
            </w:r>
          </w:p>
          <w:p w:rsidR="00570876" w:rsidRPr="00361D86" w:rsidRDefault="00570876" w:rsidP="00570876">
            <w:pPr>
              <w:pStyle w:val="consplusnormal"/>
              <w:spacing w:before="0"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2016 год - 16144,9 тыс. рублей;</w:t>
            </w:r>
          </w:p>
          <w:p w:rsidR="00570876" w:rsidRPr="00361D86" w:rsidRDefault="00570876" w:rsidP="00570876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2017 год - 16062,6 тыс. рублей;</w:t>
            </w:r>
          </w:p>
          <w:p w:rsidR="00570876" w:rsidRPr="00361D86" w:rsidRDefault="00570876" w:rsidP="00570876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2018 год - 52902,2 тыс. рублей;</w:t>
            </w:r>
          </w:p>
          <w:p w:rsidR="00570876" w:rsidRPr="00361D86" w:rsidRDefault="00570876" w:rsidP="00570876">
            <w:pPr>
              <w:pStyle w:val="consplusnormal"/>
              <w:spacing w:before="0" w:after="0"/>
              <w:contextualSpacing/>
              <w:textAlignment w:val="baseline"/>
              <w:rPr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2019 год - 44721,1 тыс. рублей;</w:t>
            </w:r>
          </w:p>
          <w:p w:rsidR="00A730E4" w:rsidRPr="00361D86" w:rsidRDefault="00570876" w:rsidP="00570876">
            <w:pPr>
              <w:jc w:val="both"/>
              <w:rPr>
                <w:bCs/>
                <w:color w:val="C00000"/>
                <w:spacing w:val="-1"/>
                <w:sz w:val="28"/>
                <w:szCs w:val="28"/>
              </w:rPr>
            </w:pPr>
            <w:r w:rsidRPr="00361D86">
              <w:rPr>
                <w:sz w:val="28"/>
                <w:szCs w:val="28"/>
              </w:rPr>
              <w:t>2020 год - 44721,1 тыс. рублей</w:t>
            </w:r>
          </w:p>
        </w:tc>
      </w:tr>
      <w:tr w:rsidR="00A730E4" w:rsidRPr="00361D86" w:rsidTr="005E7CD8">
        <w:tc>
          <w:tcPr>
            <w:tcW w:w="3510" w:type="dxa"/>
            <w:shd w:val="clear" w:color="auto" w:fill="auto"/>
          </w:tcPr>
          <w:p w:rsidR="00A730E4" w:rsidRPr="00361D86" w:rsidRDefault="00A730E4" w:rsidP="005E7CD8">
            <w:pPr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361D86">
              <w:rPr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361D86">
              <w:rPr>
                <w:bCs/>
                <w:spacing w:val="-1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A730E4" w:rsidRPr="00361D86" w:rsidRDefault="00A730E4" w:rsidP="005E7CD8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730E4" w:rsidRPr="00361D86" w:rsidRDefault="00A730E4" w:rsidP="005E7CD8">
            <w:pPr>
              <w:jc w:val="both"/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361D86">
              <w:rPr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361D86">
              <w:rPr>
                <w:bCs/>
                <w:spacing w:val="-1"/>
                <w:sz w:val="28"/>
                <w:szCs w:val="28"/>
              </w:rPr>
              <w:t xml:space="preserve"> выполнением муниципальной программы осуществляется администрацией муниципального образования Темрюкский район и Советом </w:t>
            </w:r>
            <w:r w:rsidRPr="00361D86">
              <w:rPr>
                <w:sz w:val="28"/>
                <w:szCs w:val="28"/>
              </w:rPr>
              <w:t>муниципального образования Темрюкский район</w:t>
            </w:r>
          </w:p>
        </w:tc>
      </w:tr>
    </w:tbl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A46D88" w:rsidRPr="00361D86" w:rsidRDefault="00A46D88" w:rsidP="001D7ED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C0046C" w:rsidRDefault="00C0046C" w:rsidP="00C00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сферы деятельности управления муниципальными финансами, содержание проблемы и обоснование необходимости ее решения программным методом</w:t>
      </w:r>
    </w:p>
    <w:p w:rsidR="0066045E" w:rsidRDefault="0066045E" w:rsidP="00C0046C">
      <w:pPr>
        <w:jc w:val="center"/>
        <w:rPr>
          <w:b/>
          <w:bCs/>
          <w:sz w:val="28"/>
          <w:szCs w:val="28"/>
        </w:rPr>
      </w:pPr>
    </w:p>
    <w:p w:rsidR="00C0046C" w:rsidRPr="002F160A" w:rsidRDefault="00C0046C" w:rsidP="00C0046C">
      <w:pPr>
        <w:pStyle w:val="consplusnormal"/>
        <w:spacing w:before="18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Подготовка, приня</w:t>
      </w:r>
      <w:r>
        <w:rPr>
          <w:sz w:val="28"/>
          <w:szCs w:val="28"/>
        </w:rPr>
        <w:t xml:space="preserve">тие и предстоящая реализация </w:t>
      </w:r>
      <w:r w:rsidRPr="002F160A">
        <w:rPr>
          <w:sz w:val="28"/>
          <w:szCs w:val="28"/>
        </w:rPr>
        <w:t>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а также оптимизации долговой нагрузки на бюджет.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2F160A">
        <w:rPr>
          <w:sz w:val="28"/>
          <w:szCs w:val="28"/>
        </w:rPr>
        <w:t xml:space="preserve">рограмма отражает деятельность </w:t>
      </w:r>
      <w:r>
        <w:rPr>
          <w:sz w:val="28"/>
          <w:szCs w:val="28"/>
        </w:rPr>
        <w:t>финансового управления администрации муниципального образования Темрюкский район (далее – финансовое управление),</w:t>
      </w:r>
      <w:r w:rsidRPr="002F160A">
        <w:rPr>
          <w:sz w:val="28"/>
          <w:szCs w:val="28"/>
        </w:rPr>
        <w:t xml:space="preserve"> </w:t>
      </w:r>
      <w:proofErr w:type="gramStart"/>
      <w:r w:rsidRPr="002F160A">
        <w:rPr>
          <w:sz w:val="28"/>
          <w:szCs w:val="28"/>
        </w:rPr>
        <w:t>основой</w:t>
      </w:r>
      <w:proofErr w:type="gramEnd"/>
      <w:r w:rsidRPr="002F160A">
        <w:rPr>
          <w:sz w:val="28"/>
          <w:szCs w:val="28"/>
        </w:rPr>
        <w:t xml:space="preserve"> которой является выработка единой финансовой политики и осуществление функции по составлению и организации исполнения бюджета </w:t>
      </w:r>
      <w:r>
        <w:rPr>
          <w:sz w:val="28"/>
          <w:szCs w:val="28"/>
        </w:rPr>
        <w:t>муниципального образования Темрюкского</w:t>
      </w:r>
      <w:r w:rsidRPr="002F160A">
        <w:rPr>
          <w:sz w:val="28"/>
          <w:szCs w:val="28"/>
        </w:rPr>
        <w:t xml:space="preserve"> района. В </w:t>
      </w:r>
      <w:proofErr w:type="gramStart"/>
      <w:r w:rsidRPr="002F160A">
        <w:rPr>
          <w:sz w:val="28"/>
          <w:szCs w:val="28"/>
        </w:rPr>
        <w:t>связи</w:t>
      </w:r>
      <w:proofErr w:type="gramEnd"/>
      <w:r w:rsidRPr="002F160A">
        <w:rPr>
          <w:sz w:val="28"/>
          <w:szCs w:val="28"/>
        </w:rPr>
        <w:t xml:space="preserve"> с чем объектом управления в рамках программы являются муниципальные финансы или бюджет </w:t>
      </w:r>
      <w:r>
        <w:rPr>
          <w:sz w:val="28"/>
          <w:szCs w:val="28"/>
        </w:rPr>
        <w:t>Темрюкского</w:t>
      </w:r>
      <w:r w:rsidRPr="002F160A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йона. С этим связана специфика </w:t>
      </w:r>
      <w:r w:rsidRPr="002F160A">
        <w:rPr>
          <w:sz w:val="28"/>
          <w:szCs w:val="28"/>
        </w:rPr>
        <w:t>программы: она направлена</w:t>
      </w:r>
      <w:r>
        <w:rPr>
          <w:sz w:val="28"/>
          <w:szCs w:val="28"/>
        </w:rPr>
        <w:t xml:space="preserve"> </w:t>
      </w:r>
      <w:r w:rsidRPr="002F160A">
        <w:rPr>
          <w:sz w:val="28"/>
          <w:szCs w:val="28"/>
        </w:rPr>
        <w:t>на формирование стабильной финансовой системы для исполнения расходных обязательств, а также поддержку мер для обеспеч</w:t>
      </w:r>
      <w:r>
        <w:rPr>
          <w:sz w:val="28"/>
          <w:szCs w:val="28"/>
        </w:rPr>
        <w:t>ения сбалансированности бюджета Темрюкского</w:t>
      </w:r>
      <w:r w:rsidRPr="002F160A">
        <w:rPr>
          <w:sz w:val="28"/>
          <w:szCs w:val="28"/>
        </w:rPr>
        <w:t xml:space="preserve"> района на базе современных принципов управления муниципальными финансами.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 xml:space="preserve">Современная система управления муниципальными финансами в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района. Процесс </w:t>
      </w:r>
      <w:r w:rsidRPr="002F160A">
        <w:rPr>
          <w:sz w:val="28"/>
          <w:szCs w:val="28"/>
        </w:rPr>
        <w:lastRenderedPageBreak/>
        <w:t>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сформирована законодательная база, четко регулирующая организацию бюджетного процесса;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осуществлен переход от годового к формированию бюджета на трехлетний период;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модернизированы системы бюджетного учета и отчетности;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>обеспечена прозрачность бюджетной системы и публичность бюджетного процесса;</w:t>
      </w:r>
    </w:p>
    <w:p w:rsidR="00C0046C" w:rsidRPr="002F160A" w:rsidRDefault="00C0046C" w:rsidP="00C0046C">
      <w:pPr>
        <w:pStyle w:val="consplusnormal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t xml:space="preserve">осуществлено поэтапное внедрение инструментов </w:t>
      </w:r>
      <w:proofErr w:type="spellStart"/>
      <w:r w:rsidRPr="002F160A">
        <w:rPr>
          <w:sz w:val="28"/>
          <w:szCs w:val="28"/>
        </w:rPr>
        <w:t>бюджетирования</w:t>
      </w:r>
      <w:proofErr w:type="spellEnd"/>
      <w:r w:rsidRPr="002F160A">
        <w:rPr>
          <w:sz w:val="28"/>
          <w:szCs w:val="28"/>
        </w:rPr>
        <w:t xml:space="preserve">, </w:t>
      </w:r>
      <w:proofErr w:type="gramStart"/>
      <w:r w:rsidRPr="002F160A">
        <w:rPr>
          <w:sz w:val="28"/>
          <w:szCs w:val="28"/>
        </w:rPr>
        <w:t>ориентированного</w:t>
      </w:r>
      <w:proofErr w:type="gramEnd"/>
      <w:r w:rsidRPr="002F160A">
        <w:rPr>
          <w:sz w:val="28"/>
          <w:szCs w:val="28"/>
        </w:rPr>
        <w:t xml:space="preserve"> на результат.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F160A">
        <w:rPr>
          <w:sz w:val="28"/>
          <w:szCs w:val="28"/>
        </w:rPr>
        <w:t>В целях реа</w:t>
      </w:r>
      <w:r>
        <w:rPr>
          <w:sz w:val="28"/>
          <w:szCs w:val="28"/>
        </w:rPr>
        <w:t xml:space="preserve">лизации Федерального закона от 8 мая </w:t>
      </w:r>
      <w:r w:rsidRPr="002F160A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2F160A">
        <w:rPr>
          <w:sz w:val="28"/>
          <w:szCs w:val="28"/>
        </w:rPr>
        <w:t xml:space="preserve"> 83-ФЗ </w:t>
      </w:r>
      <w:r>
        <w:rPr>
          <w:sz w:val="28"/>
          <w:szCs w:val="28"/>
        </w:rPr>
        <w:t xml:space="preserve">                       «</w:t>
      </w:r>
      <w:r w:rsidRPr="002F160A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sz w:val="28"/>
          <w:szCs w:val="28"/>
        </w:rPr>
        <w:t>нных (муниципальных) учреждений»</w:t>
      </w:r>
      <w:r w:rsidRPr="002F160A">
        <w:rPr>
          <w:sz w:val="28"/>
          <w:szCs w:val="28"/>
        </w:rPr>
        <w:t xml:space="preserve"> на муниципальном уровне сформирована вся необходимая нормативная правовая база, и</w:t>
      </w:r>
      <w:r>
        <w:rPr>
          <w:sz w:val="28"/>
          <w:szCs w:val="28"/>
        </w:rPr>
        <w:t>,</w:t>
      </w:r>
      <w:r w:rsidRPr="002F160A">
        <w:rPr>
          <w:sz w:val="28"/>
          <w:szCs w:val="28"/>
        </w:rPr>
        <w:t xml:space="preserve"> начиная с 201</w:t>
      </w:r>
      <w:r>
        <w:rPr>
          <w:sz w:val="28"/>
          <w:szCs w:val="28"/>
        </w:rPr>
        <w:t>1</w:t>
      </w:r>
      <w:r w:rsidRPr="002F160A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2F160A">
        <w:rPr>
          <w:sz w:val="28"/>
          <w:szCs w:val="28"/>
        </w:rPr>
        <w:t xml:space="preserve"> формирование и исполнение </w:t>
      </w:r>
      <w:r>
        <w:rPr>
          <w:sz w:val="28"/>
          <w:szCs w:val="28"/>
        </w:rPr>
        <w:t>бюджета Темрюкского</w:t>
      </w:r>
      <w:r w:rsidRPr="002F160A">
        <w:rPr>
          <w:sz w:val="28"/>
          <w:szCs w:val="28"/>
        </w:rPr>
        <w:t xml:space="preserve"> района осуществляется в условиях новых форм финансового обеспечения оказания муниципальных услуг, которые</w:t>
      </w:r>
      <w:proofErr w:type="gramEnd"/>
      <w:r w:rsidRPr="002F160A">
        <w:rPr>
          <w:sz w:val="28"/>
          <w:szCs w:val="28"/>
        </w:rPr>
        <w:t xml:space="preserve">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C0046C" w:rsidRPr="000C51DA" w:rsidRDefault="00C0046C" w:rsidP="00C0046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Начиная с 2012 года, в муниципальном образовании Темрюкский район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7 мая 2012 г</w:t>
      </w:r>
      <w:r>
        <w:rPr>
          <w:rFonts w:ascii="Times New Roman" w:hAnsi="Times New Roman"/>
          <w:sz w:val="28"/>
          <w:szCs w:val="28"/>
        </w:rPr>
        <w:t>ода</w:t>
      </w:r>
      <w:r w:rsidRPr="000C51DA">
        <w:rPr>
          <w:rFonts w:ascii="Times New Roman" w:hAnsi="Times New Roman"/>
          <w:sz w:val="28"/>
          <w:szCs w:val="28"/>
        </w:rPr>
        <w:t>, на обеспечение долгосрочной устойчивости бюджетной системы и повышение эффективности управления общест</w:t>
      </w:r>
      <w:r>
        <w:rPr>
          <w:rFonts w:ascii="Times New Roman" w:hAnsi="Times New Roman"/>
          <w:sz w:val="28"/>
          <w:szCs w:val="28"/>
        </w:rPr>
        <w:t xml:space="preserve">венными финансами. В 2012-2013 </w:t>
      </w:r>
      <w:r w:rsidRPr="000C51DA">
        <w:rPr>
          <w:rFonts w:ascii="Times New Roman" w:hAnsi="Times New Roman"/>
          <w:sz w:val="28"/>
          <w:szCs w:val="28"/>
        </w:rPr>
        <w:t xml:space="preserve">годах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 Продолжилась практика формирования муниципальных заданий на оказание муниципальных услуг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C51DA">
        <w:rPr>
          <w:rFonts w:ascii="Times New Roman" w:hAnsi="Times New Roman"/>
          <w:sz w:val="28"/>
          <w:szCs w:val="28"/>
        </w:rPr>
        <w:t>и предоставления субсидий на их выполнение.</w:t>
      </w:r>
    </w:p>
    <w:p w:rsidR="00C0046C" w:rsidRPr="000C51DA" w:rsidRDefault="00C0046C" w:rsidP="00C0046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 году</w:t>
      </w:r>
      <w:r w:rsidRPr="000C51DA">
        <w:rPr>
          <w:rFonts w:ascii="Times New Roman" w:hAnsi="Times New Roman"/>
          <w:sz w:val="28"/>
          <w:szCs w:val="28"/>
        </w:rPr>
        <w:t xml:space="preserve"> объем расходов местного бюджета в рамках реализации муниципальных программ </w:t>
      </w:r>
      <w:r>
        <w:rPr>
          <w:rFonts w:ascii="Times New Roman" w:hAnsi="Times New Roman"/>
          <w:sz w:val="28"/>
          <w:szCs w:val="28"/>
        </w:rPr>
        <w:t>свыше</w:t>
      </w:r>
      <w:r w:rsidRPr="000C5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60*</w:t>
      </w:r>
      <w:r w:rsidRPr="000C51DA">
        <w:rPr>
          <w:rFonts w:ascii="Times New Roman" w:hAnsi="Times New Roman"/>
          <w:sz w:val="28"/>
          <w:szCs w:val="28"/>
        </w:rPr>
        <w:t xml:space="preserve">% общего объема расходов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C51DA">
        <w:rPr>
          <w:rFonts w:ascii="Times New Roman" w:hAnsi="Times New Roman"/>
          <w:sz w:val="28"/>
          <w:szCs w:val="28"/>
        </w:rPr>
        <w:t xml:space="preserve">за исключением субвенций. Впервые на 2015 год и плановый период 2016-2017 годов формирование бюджета </w:t>
      </w:r>
      <w:r>
        <w:rPr>
          <w:rFonts w:ascii="Times New Roman" w:hAnsi="Times New Roman"/>
          <w:sz w:val="28"/>
          <w:szCs w:val="28"/>
        </w:rPr>
        <w:t xml:space="preserve">произведено программно-целевым </w:t>
      </w:r>
      <w:r w:rsidRPr="000C51DA">
        <w:rPr>
          <w:rFonts w:ascii="Times New Roman" w:hAnsi="Times New Roman"/>
          <w:sz w:val="28"/>
          <w:szCs w:val="28"/>
        </w:rPr>
        <w:t xml:space="preserve">методом. </w:t>
      </w:r>
    </w:p>
    <w:p w:rsidR="00C0046C" w:rsidRPr="000C51DA" w:rsidRDefault="00C0046C" w:rsidP="00C0046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51DA">
        <w:rPr>
          <w:rFonts w:ascii="Times New Roman" w:hAnsi="Times New Roman"/>
          <w:sz w:val="28"/>
          <w:szCs w:val="28"/>
        </w:rPr>
        <w:lastRenderedPageBreak/>
        <w:t>Значительная часть затрат на оказание муниципальных услуг (выполнение работ) осуществляется через</w:t>
      </w:r>
      <w:r>
        <w:rPr>
          <w:rFonts w:ascii="Times New Roman" w:hAnsi="Times New Roman"/>
          <w:sz w:val="28"/>
          <w:szCs w:val="28"/>
        </w:rPr>
        <w:t xml:space="preserve"> сеть муниципальных учреждений. </w:t>
      </w:r>
      <w:r w:rsidRPr="000C51DA">
        <w:rPr>
          <w:rFonts w:ascii="Times New Roman" w:hAnsi="Times New Roman"/>
          <w:sz w:val="28"/>
          <w:szCs w:val="28"/>
        </w:rPr>
        <w:t>В связи с этим муниципальные программы, охватывающие все их расходы, цели, задач</w:t>
      </w:r>
      <w:r>
        <w:rPr>
          <w:rFonts w:ascii="Times New Roman" w:hAnsi="Times New Roman"/>
          <w:sz w:val="28"/>
          <w:szCs w:val="28"/>
        </w:rPr>
        <w:t>и и показатели результативности</w:t>
      </w:r>
      <w:r w:rsidRPr="000C51DA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ют</w:t>
      </w:r>
      <w:r w:rsidRPr="000C51DA">
        <w:rPr>
          <w:rFonts w:ascii="Times New Roman" w:hAnsi="Times New Roman"/>
          <w:sz w:val="28"/>
          <w:szCs w:val="28"/>
        </w:rPr>
        <w:t xml:space="preserve"> параметры заданий для учреждений по объемам оказания и финансирования муниципальных услуг (работ). Соответствующая задача обозначена в </w:t>
      </w:r>
      <w:hyperlink r:id="rId8" w:history="1">
        <w:r w:rsidRPr="00892CD8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Бюджетном послании</w:t>
        </w:r>
      </w:hyperlink>
      <w:r w:rsidRPr="000C51DA">
        <w:rPr>
          <w:rFonts w:ascii="Times New Roman" w:hAnsi="Times New Roman"/>
          <w:sz w:val="28"/>
          <w:szCs w:val="28"/>
        </w:rPr>
        <w:t xml:space="preserve">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C51D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C51DA">
        <w:rPr>
          <w:rFonts w:ascii="Times New Roman" w:hAnsi="Times New Roman"/>
          <w:sz w:val="28"/>
          <w:szCs w:val="28"/>
        </w:rPr>
        <w:t xml:space="preserve"> Федеральному собранию от 13 июня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1D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0C51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0C51DA">
        <w:rPr>
          <w:rFonts w:ascii="Times New Roman" w:hAnsi="Times New Roman"/>
          <w:sz w:val="28"/>
          <w:szCs w:val="28"/>
        </w:rPr>
        <w:t>О бюджетной</w:t>
      </w:r>
      <w:r>
        <w:rPr>
          <w:rFonts w:ascii="Times New Roman" w:hAnsi="Times New Roman"/>
          <w:sz w:val="28"/>
          <w:szCs w:val="28"/>
        </w:rPr>
        <w:t xml:space="preserve"> политике в 2014 - 2016 годах».</w:t>
      </w:r>
    </w:p>
    <w:p w:rsidR="00C0046C" w:rsidRDefault="00C0046C" w:rsidP="00C0046C">
      <w:pPr>
        <w:ind w:firstLine="709"/>
        <w:jc w:val="both"/>
        <w:rPr>
          <w:sz w:val="28"/>
          <w:szCs w:val="28"/>
        </w:rPr>
      </w:pPr>
      <w:proofErr w:type="gramStart"/>
      <w:r w:rsidRPr="002F160A">
        <w:rPr>
          <w:sz w:val="28"/>
          <w:szCs w:val="28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>, утвержденной Распоряжением Правительства Российской Федерации от 20</w:t>
      </w:r>
      <w:r>
        <w:rPr>
          <w:sz w:val="28"/>
          <w:szCs w:val="28"/>
        </w:rPr>
        <w:t xml:space="preserve"> июля </w:t>
      </w:r>
      <w:r w:rsidRPr="002F160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1275-р, в соответствии с Приказа</w:t>
      </w:r>
      <w:r>
        <w:rPr>
          <w:sz w:val="28"/>
          <w:szCs w:val="28"/>
        </w:rPr>
        <w:t xml:space="preserve">ми Министерства финансов Российской Федерации           от </w:t>
      </w:r>
      <w:r w:rsidRPr="002F160A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Pr="002F160A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283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 xml:space="preserve"> и от 15</w:t>
      </w:r>
      <w:r>
        <w:rPr>
          <w:sz w:val="28"/>
          <w:szCs w:val="28"/>
        </w:rPr>
        <w:t xml:space="preserve"> февраля</w:t>
      </w:r>
      <w:proofErr w:type="gramEnd"/>
      <w:r>
        <w:rPr>
          <w:sz w:val="28"/>
          <w:szCs w:val="28"/>
        </w:rPr>
        <w:t xml:space="preserve"> </w:t>
      </w:r>
      <w:r w:rsidRPr="002F160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2F16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160A">
        <w:rPr>
          <w:sz w:val="28"/>
          <w:szCs w:val="28"/>
        </w:rPr>
        <w:t xml:space="preserve"> 72 </w:t>
      </w:r>
      <w:r>
        <w:rPr>
          <w:sz w:val="28"/>
          <w:szCs w:val="28"/>
        </w:rPr>
        <w:t>«</w:t>
      </w:r>
      <w:r w:rsidRPr="002F160A">
        <w:rPr>
          <w:sz w:val="28"/>
          <w:szCs w:val="28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>
        <w:rPr>
          <w:sz w:val="28"/>
          <w:szCs w:val="28"/>
        </w:rPr>
        <w:t>»</w:t>
      </w:r>
      <w:r w:rsidRPr="002F160A">
        <w:rPr>
          <w:sz w:val="28"/>
          <w:szCs w:val="28"/>
        </w:rPr>
        <w:t xml:space="preserve"> с 2012 года систематически проводится работа по размещению информации о муниципальных учреждениях на официальном сайте в сети Интернет (</w:t>
      </w:r>
      <w:hyperlink r:id="rId9" w:history="1">
        <w:r w:rsidRPr="003A409A">
          <w:rPr>
            <w:rStyle w:val="af"/>
            <w:sz w:val="28"/>
            <w:szCs w:val="28"/>
          </w:rPr>
          <w:t>www.bus.gov.ru</w:t>
        </w:r>
      </w:hyperlink>
      <w:r w:rsidRPr="002F160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открытости бюджета подкреплен новыми практиками его реализации, в числе которых регулярная разработка и публикация «Бюджета для граждан», а также провидение публичных слушаний по бюджету.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5-ти лет администрация муниципального образования Темрюкский район четко выдерживает норматив формирования расходов на содержание органов местного самоуправления.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 w:rsidRPr="003F4A13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F4A13">
        <w:rPr>
          <w:sz w:val="28"/>
          <w:szCs w:val="28"/>
        </w:rPr>
        <w:t xml:space="preserve"> муниципального образования Темрюкский район</w:t>
      </w:r>
      <w:r>
        <w:rPr>
          <w:sz w:val="28"/>
          <w:szCs w:val="28"/>
        </w:rPr>
        <w:t xml:space="preserve"> обеспечено выполнение плана мероприятий </w:t>
      </w:r>
      <w:r w:rsidRPr="003F4A13">
        <w:rPr>
          <w:sz w:val="28"/>
          <w:szCs w:val="28"/>
        </w:rPr>
        <w:t xml:space="preserve">по снижению дефицита и </w:t>
      </w:r>
      <w:r>
        <w:rPr>
          <w:sz w:val="28"/>
          <w:szCs w:val="28"/>
        </w:rPr>
        <w:t xml:space="preserve">уровня муниципального долга. Так, бюджет на 2013, 2014, 2015 года принят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>. Муниципальный долг уменьшен с 353 млн. руб. в 2013 году до 197,3 млн. руб. в 2015 году.</w:t>
      </w:r>
    </w:p>
    <w:p w:rsidR="00C0046C" w:rsidRPr="00877E8D" w:rsidRDefault="00C0046C" w:rsidP="00C0046C">
      <w:pPr>
        <w:ind w:firstLine="708"/>
        <w:jc w:val="both"/>
        <w:rPr>
          <w:sz w:val="28"/>
          <w:szCs w:val="28"/>
        </w:rPr>
      </w:pPr>
      <w:r w:rsidRPr="00877E8D">
        <w:rPr>
          <w:sz w:val="28"/>
          <w:szCs w:val="28"/>
        </w:rPr>
        <w:t xml:space="preserve">В </w:t>
      </w:r>
      <w:r>
        <w:rPr>
          <w:sz w:val="28"/>
          <w:szCs w:val="28"/>
        </w:rPr>
        <w:t>2014 году Темрюкский район получил дотацию за второе место по результатам оценки качества управления муниципальными финансами в сумме 3300000 (трех миллионов трехсот тысяч) рублей, которые были направлены на финансирование отраслей социальной сферы. В 2015 году министерством финансов Краснодарского края району присуждена высокая степень управления муниципальными финансами (по итогам 2014 года). Оценка министерством финансов Краснодарского края «результатов» достигших муниципальным образованием в сфере управления муниципальными финансами позволяет судить о правильности выбранного направления и стимулирует район к дальнейшему развитию в данной сфере.</w:t>
      </w:r>
    </w:p>
    <w:p w:rsidR="00C0046C" w:rsidRPr="002F160A" w:rsidRDefault="00C0046C" w:rsidP="00C0046C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2F160A">
        <w:rPr>
          <w:sz w:val="28"/>
          <w:szCs w:val="28"/>
        </w:rPr>
        <w:lastRenderedPageBreak/>
        <w:t xml:space="preserve"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</w:t>
      </w:r>
      <w:r>
        <w:rPr>
          <w:sz w:val="28"/>
          <w:szCs w:val="28"/>
        </w:rPr>
        <w:t xml:space="preserve">                 </w:t>
      </w:r>
      <w:r w:rsidRPr="002F160A">
        <w:rPr>
          <w:sz w:val="28"/>
          <w:szCs w:val="28"/>
        </w:rPr>
        <w:t>ее более понятной и доступной.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 w:rsidRPr="002F160A">
        <w:rPr>
          <w:sz w:val="28"/>
          <w:szCs w:val="28"/>
        </w:rPr>
        <w:t xml:space="preserve">Однако, несмотря на проведенную работу по реформированию бюджетной системы, не все инструменты, влияющие на повышение качества управления муниципальными финансами, работают в полную силу. </w:t>
      </w:r>
      <w:r>
        <w:rPr>
          <w:sz w:val="28"/>
          <w:szCs w:val="28"/>
        </w:rPr>
        <w:t xml:space="preserve">                          </w:t>
      </w:r>
      <w:r w:rsidRPr="002F160A">
        <w:rPr>
          <w:sz w:val="28"/>
          <w:szCs w:val="28"/>
        </w:rPr>
        <w:t>Не все законодательно внедренные принципы и механизмы в полной мере удалось реализовать на практике.</w:t>
      </w:r>
      <w:r>
        <w:rPr>
          <w:sz w:val="28"/>
          <w:szCs w:val="28"/>
        </w:rPr>
        <w:t xml:space="preserve"> Остается еще высоким муниципальный долг.                    По уровню просроченной кредиторской задолженности район занимает                   28 место в рейтинге районов края. Объем расходов бюджета в четвертом квартале выше среднего объема утвержденного бюджета во втором и третьем квартале.</w:t>
      </w:r>
      <w:r w:rsidRPr="002F160A">
        <w:rPr>
          <w:sz w:val="28"/>
          <w:szCs w:val="28"/>
        </w:rPr>
        <w:t xml:space="preserve"> </w:t>
      </w:r>
    </w:p>
    <w:p w:rsidR="00C0046C" w:rsidRDefault="00C0046C" w:rsidP="00C0046C">
      <w:pPr>
        <w:ind w:firstLine="708"/>
        <w:jc w:val="both"/>
        <w:rPr>
          <w:sz w:val="28"/>
          <w:szCs w:val="28"/>
        </w:rPr>
      </w:pPr>
      <w:r w:rsidRPr="002F160A">
        <w:rPr>
          <w:sz w:val="28"/>
          <w:szCs w:val="28"/>
        </w:rPr>
        <w:t xml:space="preserve">Управление муниципальными финансами в значительной степени остается ориентированным на обеспечение соблюдения формальных процедур, </w:t>
      </w:r>
      <w:r>
        <w:rPr>
          <w:sz w:val="28"/>
          <w:szCs w:val="28"/>
        </w:rPr>
        <w:t xml:space="preserve">                   </w:t>
      </w:r>
      <w:r w:rsidRPr="002F160A">
        <w:rPr>
          <w:sz w:val="28"/>
          <w:szCs w:val="28"/>
        </w:rPr>
        <w:t xml:space="preserve">не создавая при этом стимулов и инструментов для повышения эффективности, прозрачности и подотчетности использования бюджетных средств в увязке </w:t>
      </w:r>
      <w:r>
        <w:rPr>
          <w:sz w:val="28"/>
          <w:szCs w:val="28"/>
        </w:rPr>
        <w:t xml:space="preserve">               </w:t>
      </w:r>
      <w:r w:rsidRPr="002F160A">
        <w:rPr>
          <w:sz w:val="28"/>
          <w:szCs w:val="28"/>
        </w:rPr>
        <w:t xml:space="preserve">с целями и </w:t>
      </w:r>
      <w:r>
        <w:rPr>
          <w:sz w:val="28"/>
          <w:szCs w:val="28"/>
        </w:rPr>
        <w:t>результатами бюджетной политики.</w:t>
      </w:r>
    </w:p>
    <w:p w:rsidR="00C0046C" w:rsidRDefault="00C0046C" w:rsidP="00C004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Ожидаемые результаты программы: обеспечение долгосрочной сбалансированности местного бюджета, повышение качества управления  муниципальными финансами, эффективное использование средств  выделенных на  финансовое обеспечение финансового управления.</w:t>
      </w:r>
    </w:p>
    <w:p w:rsidR="00C0046C" w:rsidRDefault="00C0046C" w:rsidP="00C0046C">
      <w:pPr>
        <w:ind w:firstLine="708"/>
        <w:jc w:val="center"/>
        <w:rPr>
          <w:b/>
          <w:bCs/>
          <w:sz w:val="28"/>
          <w:szCs w:val="28"/>
        </w:rPr>
      </w:pPr>
    </w:p>
    <w:p w:rsidR="007F20A3" w:rsidRPr="003B17E6" w:rsidRDefault="007F20A3" w:rsidP="00AA7B2E">
      <w:pPr>
        <w:shd w:val="clear" w:color="auto" w:fill="FFFFFF"/>
        <w:ind w:left="46" w:right="29" w:firstLine="694"/>
        <w:jc w:val="center"/>
        <w:rPr>
          <w:b/>
          <w:sz w:val="24"/>
          <w:szCs w:val="24"/>
        </w:rPr>
      </w:pPr>
    </w:p>
    <w:p w:rsidR="000D455A" w:rsidRDefault="000C0E31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  <w:r w:rsidRPr="00D55933">
        <w:rPr>
          <w:b/>
          <w:sz w:val="28"/>
          <w:szCs w:val="28"/>
        </w:rPr>
        <w:t xml:space="preserve"> </w:t>
      </w:r>
      <w:r w:rsidR="00A1184C" w:rsidRPr="00D55933">
        <w:rPr>
          <w:b/>
          <w:sz w:val="28"/>
          <w:szCs w:val="28"/>
        </w:rPr>
        <w:t>Цел</w:t>
      </w:r>
      <w:r w:rsidR="00A46D88" w:rsidRPr="00D55933">
        <w:rPr>
          <w:b/>
          <w:sz w:val="28"/>
          <w:szCs w:val="28"/>
        </w:rPr>
        <w:t>и</w:t>
      </w:r>
      <w:r w:rsidR="00A1184C" w:rsidRPr="00D55933">
        <w:rPr>
          <w:b/>
          <w:sz w:val="28"/>
          <w:szCs w:val="28"/>
        </w:rPr>
        <w:t>, задачи</w:t>
      </w:r>
      <w:r w:rsidR="00AD5D7C" w:rsidRPr="00D55933">
        <w:rPr>
          <w:b/>
          <w:sz w:val="28"/>
          <w:szCs w:val="28"/>
        </w:rPr>
        <w:t xml:space="preserve"> и целевые показатели, </w:t>
      </w:r>
      <w:r w:rsidR="00A1184C" w:rsidRPr="00D55933">
        <w:rPr>
          <w:b/>
          <w:sz w:val="28"/>
          <w:szCs w:val="28"/>
        </w:rPr>
        <w:t>сроки</w:t>
      </w:r>
      <w:r w:rsidR="009A4E4E" w:rsidRPr="00D55933">
        <w:rPr>
          <w:b/>
          <w:sz w:val="28"/>
          <w:szCs w:val="28"/>
        </w:rPr>
        <w:t xml:space="preserve"> и этапы</w:t>
      </w:r>
      <w:r w:rsidR="00A1184C" w:rsidRPr="00D55933">
        <w:rPr>
          <w:b/>
          <w:sz w:val="28"/>
          <w:szCs w:val="28"/>
        </w:rPr>
        <w:t xml:space="preserve"> реализации </w:t>
      </w:r>
      <w:r w:rsidR="00AD5D7C" w:rsidRPr="00D55933">
        <w:rPr>
          <w:b/>
          <w:sz w:val="28"/>
          <w:szCs w:val="28"/>
        </w:rPr>
        <w:t xml:space="preserve">муниципальной </w:t>
      </w:r>
      <w:r w:rsidR="009A4E4E" w:rsidRPr="00D55933">
        <w:rPr>
          <w:b/>
          <w:sz w:val="28"/>
          <w:szCs w:val="28"/>
        </w:rPr>
        <w:t>п</w:t>
      </w:r>
      <w:r w:rsidR="00A1184C" w:rsidRPr="00D55933">
        <w:rPr>
          <w:b/>
          <w:sz w:val="28"/>
          <w:szCs w:val="28"/>
        </w:rPr>
        <w:t>рограммы</w:t>
      </w:r>
    </w:p>
    <w:p w:rsidR="00D55933" w:rsidRPr="00D55933" w:rsidRDefault="00D55933" w:rsidP="00AA7B2E">
      <w:pPr>
        <w:shd w:val="clear" w:color="auto" w:fill="FFFFFF"/>
        <w:ind w:left="46" w:right="29" w:firstLine="694"/>
        <w:jc w:val="center"/>
        <w:rPr>
          <w:b/>
          <w:sz w:val="28"/>
          <w:szCs w:val="28"/>
        </w:rPr>
      </w:pPr>
    </w:p>
    <w:p w:rsidR="0066045E" w:rsidRPr="00D55933" w:rsidRDefault="0066045E" w:rsidP="0066045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D55933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66045E" w:rsidP="00984564">
      <w:pPr>
        <w:tabs>
          <w:tab w:val="left" w:pos="0"/>
        </w:tabs>
        <w:jc w:val="center"/>
        <w:rPr>
          <w:sz w:val="24"/>
          <w:szCs w:val="24"/>
        </w:rPr>
      </w:pPr>
      <w:r w:rsidRPr="00D55933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66045E" w:rsidRPr="00D55933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Pr="00533B26">
        <w:rPr>
          <w:sz w:val="24"/>
          <w:szCs w:val="24"/>
        </w:rPr>
        <w:t>)</w:t>
      </w:r>
    </w:p>
    <w:p w:rsidR="00D12C01" w:rsidRPr="00D55933" w:rsidRDefault="00D12C01" w:rsidP="0066045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D12C01" w:rsidRPr="001A013E" w:rsidRDefault="00D12C01" w:rsidP="00D12C01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В соответствии с приоритетами муниципальной политики определены цели и задачи в сфере реализации программы.</w:t>
      </w:r>
    </w:p>
    <w:p w:rsidR="00D12C01" w:rsidRPr="001A013E" w:rsidRDefault="00D12C01" w:rsidP="00D12C01">
      <w:pPr>
        <w:pStyle w:val="consplusnormal"/>
        <w:spacing w:before="0" w:after="0"/>
        <w:ind w:firstLine="720"/>
        <w:contextualSpacing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>обеспечение деятельности финансового управления администрации муниципального образования Темрюкский район с целью п</w:t>
      </w:r>
      <w:r w:rsidRPr="00C01262">
        <w:rPr>
          <w:sz w:val="28"/>
          <w:szCs w:val="28"/>
        </w:rPr>
        <w:t>овыше</w:t>
      </w:r>
      <w:r>
        <w:rPr>
          <w:sz w:val="28"/>
          <w:szCs w:val="28"/>
        </w:rPr>
        <w:t xml:space="preserve">ние качества управления муниципальными </w:t>
      </w:r>
      <w:r w:rsidRPr="00C01262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и обеспечение финансовой базы для реализации бюджетных полномочий поселений Темрюкского района.</w:t>
      </w:r>
    </w:p>
    <w:p w:rsidR="00D12C01" w:rsidRDefault="00D12C01" w:rsidP="00D12C01">
      <w:pPr>
        <w:pStyle w:val="ae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1A013E">
        <w:rPr>
          <w:sz w:val="28"/>
          <w:szCs w:val="28"/>
        </w:rPr>
        <w:t>Для достижения поставленной цели планируется решение следующих задач:</w:t>
      </w:r>
      <w:r>
        <w:rPr>
          <w:sz w:val="28"/>
          <w:szCs w:val="28"/>
        </w:rPr>
        <w:t xml:space="preserve"> </w:t>
      </w:r>
    </w:p>
    <w:p w:rsidR="00D12C01" w:rsidRDefault="00D12C01" w:rsidP="00D12C01">
      <w:pPr>
        <w:pStyle w:val="ae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бюджетного процесса в муниципальном образовании Темрюкский район и обеспечение долгосрочной сбалансированности и устойчивости бюджета; </w:t>
      </w:r>
    </w:p>
    <w:p w:rsidR="00D12C01" w:rsidRPr="00C01262" w:rsidRDefault="00D12C01" w:rsidP="00D12C01">
      <w:pPr>
        <w:pStyle w:val="ae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значения.</w:t>
      </w:r>
    </w:p>
    <w:p w:rsidR="00D12C01" w:rsidRDefault="00D12C01" w:rsidP="00D12C01">
      <w:pPr>
        <w:pStyle w:val="consplusnormal"/>
        <w:tabs>
          <w:tab w:val="left" w:pos="4962"/>
        </w:tabs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 достижение следующих целевых показателей:</w:t>
      </w:r>
    </w:p>
    <w:p w:rsidR="00D12C01" w:rsidRDefault="00D12C01" w:rsidP="00D12C01">
      <w:pPr>
        <w:pStyle w:val="consplusnormal"/>
        <w:spacing w:before="180" w:after="0"/>
        <w:contextualSpacing/>
        <w:jc w:val="both"/>
        <w:textAlignment w:val="baseline"/>
        <w:rPr>
          <w:sz w:val="28"/>
          <w:szCs w:val="28"/>
        </w:rPr>
      </w:pPr>
    </w:p>
    <w:p w:rsidR="00D12C01" w:rsidRDefault="00D12C01" w:rsidP="00D12C01">
      <w:pPr>
        <w:pStyle w:val="consplusnormal"/>
        <w:tabs>
          <w:tab w:val="center" w:pos="5102"/>
        </w:tabs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 муниципальной программы</w:t>
      </w:r>
    </w:p>
    <w:p w:rsidR="00D12C01" w:rsidRDefault="00D12C01" w:rsidP="00D12C01">
      <w:pPr>
        <w:pStyle w:val="consplusnormal"/>
        <w:spacing w:before="180" w:after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финансами»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49"/>
        <w:gridCol w:w="2838"/>
        <w:gridCol w:w="840"/>
        <w:gridCol w:w="567"/>
        <w:gridCol w:w="715"/>
        <w:gridCol w:w="20"/>
        <w:gridCol w:w="850"/>
        <w:gridCol w:w="709"/>
        <w:gridCol w:w="850"/>
        <w:gridCol w:w="851"/>
        <w:gridCol w:w="850"/>
      </w:tblGrid>
      <w:tr w:rsidR="00D12C01" w:rsidRPr="008A0ED8" w:rsidTr="007E300D">
        <w:tc>
          <w:tcPr>
            <w:tcW w:w="549" w:type="dxa"/>
            <w:vMerge w:val="restart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№</w:t>
            </w: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A0ED8">
              <w:rPr>
                <w:bCs/>
                <w:sz w:val="24"/>
                <w:szCs w:val="24"/>
              </w:rPr>
              <w:t>п\</w:t>
            </w:r>
            <w:proofErr w:type="gramStart"/>
            <w:r w:rsidRPr="008A0ED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8" w:type="dxa"/>
            <w:vMerge w:val="restart"/>
          </w:tcPr>
          <w:p w:rsidR="00D12C01" w:rsidRPr="008A0ED8" w:rsidRDefault="00D12C01" w:rsidP="007E300D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0" w:type="dxa"/>
            <w:vMerge w:val="restart"/>
          </w:tcPr>
          <w:p w:rsidR="00D12C01" w:rsidRPr="008A0ED8" w:rsidRDefault="00D12C01" w:rsidP="007E300D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12C01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С</w:t>
            </w:r>
          </w:p>
          <w:p w:rsidR="00D12C01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</w:p>
          <w:p w:rsidR="00D12C01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а</w:t>
            </w:r>
          </w:p>
          <w:p w:rsidR="00D12C01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т</w:t>
            </w:r>
          </w:p>
          <w:p w:rsidR="00D12C01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у</w:t>
            </w:r>
          </w:p>
          <w:p w:rsidR="00D12C01" w:rsidRPr="008A0ED8" w:rsidRDefault="00D12C01" w:rsidP="007E300D">
            <w:pPr>
              <w:ind w:left="-115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845" w:type="dxa"/>
            <w:gridSpan w:val="7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 w:rsidRPr="008A0ED8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D12C01" w:rsidRPr="008A0ED8" w:rsidTr="007E300D">
        <w:tc>
          <w:tcPr>
            <w:tcW w:w="549" w:type="dxa"/>
            <w:vMerge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D12C01" w:rsidRPr="00924C27" w:rsidRDefault="00D12C01" w:rsidP="007E300D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</w:p>
          <w:p w:rsidR="00D12C01" w:rsidRPr="00924C27" w:rsidRDefault="00D12C01" w:rsidP="007E300D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12C01" w:rsidRPr="00924C27" w:rsidRDefault="00D12C01" w:rsidP="007E300D">
            <w:pPr>
              <w:ind w:right="-112"/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2017</w:t>
            </w:r>
          </w:p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2018</w:t>
            </w:r>
          </w:p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2019</w:t>
            </w:r>
          </w:p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2020</w:t>
            </w:r>
          </w:p>
          <w:p w:rsidR="00D12C01" w:rsidRPr="00924C27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24C27">
              <w:rPr>
                <w:bCs/>
                <w:sz w:val="24"/>
                <w:szCs w:val="24"/>
              </w:rPr>
              <w:t>год</w:t>
            </w:r>
          </w:p>
        </w:tc>
      </w:tr>
      <w:tr w:rsidR="00D12C01" w:rsidRPr="00AF23A3" w:rsidTr="007E300D">
        <w:trPr>
          <w:trHeight w:val="473"/>
        </w:trPr>
        <w:tc>
          <w:tcPr>
            <w:tcW w:w="549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38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3A3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35" w:type="dxa"/>
            <w:gridSpan w:val="2"/>
            <w:vAlign w:val="center"/>
          </w:tcPr>
          <w:p w:rsidR="00D12C01" w:rsidRPr="00961B83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961B8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12C01" w:rsidRPr="00961B83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12C01" w:rsidRPr="00961B83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12C01" w:rsidRPr="00961B83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12C01" w:rsidRPr="00AF23A3" w:rsidRDefault="00D12C01" w:rsidP="007E30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10</w:t>
            </w:r>
          </w:p>
        </w:tc>
      </w:tr>
      <w:tr w:rsidR="00D12C01" w:rsidRPr="008A0ED8" w:rsidTr="007E300D">
        <w:trPr>
          <w:trHeight w:val="551"/>
        </w:trPr>
        <w:tc>
          <w:tcPr>
            <w:tcW w:w="549" w:type="dxa"/>
            <w:vAlign w:val="center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90" w:type="dxa"/>
            <w:gridSpan w:val="10"/>
          </w:tcPr>
          <w:p w:rsidR="00D12C01" w:rsidRPr="008A0ED8" w:rsidRDefault="00D12C01" w:rsidP="007E300D">
            <w:pPr>
              <w:tabs>
                <w:tab w:val="left" w:pos="2018"/>
              </w:tabs>
              <w:jc w:val="center"/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Муниципальная прогр</w:t>
            </w:r>
            <w:r>
              <w:rPr>
                <w:sz w:val="24"/>
                <w:szCs w:val="24"/>
              </w:rPr>
              <w:t>амма «Управление муниципальными финансами»</w:t>
            </w:r>
          </w:p>
        </w:tc>
      </w:tr>
      <w:tr w:rsidR="00D12C01" w:rsidRPr="008A0ED8" w:rsidTr="007E300D"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местного бюджета </w:t>
            </w:r>
            <w:r w:rsidRPr="008A0ED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формированного в рамках целевых </w:t>
            </w:r>
            <w:r w:rsidRPr="008A0ED8">
              <w:rPr>
                <w:sz w:val="24"/>
                <w:szCs w:val="24"/>
              </w:rPr>
              <w:t>программ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90</w:t>
            </w: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2C01" w:rsidRPr="008A0ED8" w:rsidTr="007E300D">
        <w:trPr>
          <w:trHeight w:val="1443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pStyle w:val="ae"/>
              <w:spacing w:before="0" w:after="0"/>
              <w:textAlignment w:val="baseline"/>
            </w:pPr>
            <w:r w:rsidRPr="008A0ED8">
              <w:t>Объем просроченной кредиторской задолженности местного</w:t>
            </w:r>
          </w:p>
          <w:p w:rsidR="00D12C01" w:rsidRPr="002F0F4C" w:rsidRDefault="00D12C01" w:rsidP="007E300D">
            <w:pPr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бюджета в общем объеме расходов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5</w:t>
            </w:r>
          </w:p>
        </w:tc>
      </w:tr>
      <w:tr w:rsidR="00D12C01" w:rsidRPr="008A0ED8" w:rsidTr="007E300D">
        <w:trPr>
          <w:trHeight w:val="3741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pStyle w:val="ae"/>
              <w:spacing w:before="0" w:after="0"/>
              <w:textAlignment w:val="baseline"/>
            </w:pPr>
            <w:r w:rsidRPr="008A0ED8">
              <w:t>Объем муниципального долга</w:t>
            </w:r>
            <w:r>
              <w:t xml:space="preserve"> </w:t>
            </w:r>
            <w:r w:rsidRPr="008A0ED8">
              <w:t>местного бюджета к годовому объему</w:t>
            </w:r>
          </w:p>
          <w:p w:rsidR="00D12C01" w:rsidRPr="002F0F4C" w:rsidRDefault="00D12C01" w:rsidP="007E300D">
            <w:pPr>
              <w:pStyle w:val="ae"/>
              <w:spacing w:before="0" w:after="0"/>
              <w:textAlignment w:val="baseline"/>
              <w:rPr>
                <w:rFonts w:eastAsiaTheme="minorHAnsi"/>
                <w:lang w:eastAsia="en-US"/>
              </w:rPr>
            </w:pPr>
            <w:r w:rsidRPr="008A0ED8">
              <w:t xml:space="preserve">доходов бюджета без учета утвержденного объема безвозмездных поступлений из бюджетов вышестоящих уровней </w:t>
            </w:r>
            <w:r w:rsidRPr="008A0ED8">
              <w:rPr>
                <w:rFonts w:eastAsiaTheme="minorHAnsi"/>
                <w:lang w:eastAsia="en-US"/>
              </w:rPr>
              <w:t>и (или) поступлений налоговых доходов по дополнительным нормативам отчислений.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</w:t>
            </w:r>
          </w:p>
        </w:tc>
      </w:tr>
      <w:tr w:rsidR="00D12C01" w:rsidRPr="008A0ED8" w:rsidTr="007E300D">
        <w:trPr>
          <w:trHeight w:val="1345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t>Обеспечение соблюдения норматива</w:t>
            </w:r>
            <w:proofErr w:type="gramStart"/>
            <w:r w:rsidRPr="008A0ED8">
              <w:rPr>
                <w:sz w:val="24"/>
                <w:szCs w:val="24"/>
              </w:rPr>
              <w:t>.</w:t>
            </w:r>
            <w:proofErr w:type="gramEnd"/>
            <w:r w:rsidRPr="008A0ED8">
              <w:rPr>
                <w:sz w:val="24"/>
                <w:szCs w:val="24"/>
              </w:rPr>
              <w:t xml:space="preserve"> </w:t>
            </w:r>
            <w:proofErr w:type="gramStart"/>
            <w:r w:rsidRPr="008A0ED8">
              <w:rPr>
                <w:sz w:val="24"/>
                <w:szCs w:val="24"/>
              </w:rPr>
              <w:t>ф</w:t>
            </w:r>
            <w:proofErr w:type="gramEnd"/>
            <w:r w:rsidRPr="008A0ED8">
              <w:rPr>
                <w:sz w:val="24"/>
                <w:szCs w:val="24"/>
              </w:rPr>
              <w:t>ормирования расходов на содержание органов местного самоуправления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</w:tr>
      <w:tr w:rsidR="00D12C01" w:rsidRPr="008A0ED8" w:rsidTr="007E300D">
        <w:trPr>
          <w:trHeight w:val="1947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sz w:val="24"/>
                <w:szCs w:val="24"/>
              </w:rPr>
            </w:pPr>
            <w:r w:rsidRPr="008A0ED8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Объем необходимой информации о </w:t>
            </w:r>
            <w:proofErr w:type="spellStart"/>
            <w:proofErr w:type="gramStart"/>
            <w:r w:rsidRPr="008A0ED8">
              <w:rPr>
                <w:bCs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8A0ED8">
              <w:rPr>
                <w:bCs/>
                <w:sz w:val="24"/>
                <w:szCs w:val="24"/>
              </w:rPr>
              <w:t xml:space="preserve"> финансах в сети Интернет, на официальном сайте муниципального образования Темрюкский район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</w:tr>
      <w:tr w:rsidR="00D12C01" w:rsidRPr="008A0ED8" w:rsidTr="007E300D">
        <w:trPr>
          <w:trHeight w:val="1373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838" w:type="dxa"/>
          </w:tcPr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Доля условно утвержденных расходов на 2-й год </w:t>
            </w:r>
            <w:proofErr w:type="gramStart"/>
            <w:r w:rsidRPr="008A0ED8">
              <w:rPr>
                <w:bCs/>
                <w:sz w:val="24"/>
                <w:szCs w:val="24"/>
              </w:rPr>
              <w:t>планового</w:t>
            </w:r>
            <w:proofErr w:type="gramEnd"/>
          </w:p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периода расходов местного бюджета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2,5</w:t>
            </w:r>
          </w:p>
        </w:tc>
      </w:tr>
      <w:tr w:rsidR="00D12C01" w:rsidRPr="008A0ED8" w:rsidTr="007E300D">
        <w:trPr>
          <w:trHeight w:val="401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1.7</w:t>
            </w: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Удельный вес своевременно </w:t>
            </w:r>
            <w:proofErr w:type="gramStart"/>
            <w:r w:rsidRPr="008A0ED8">
              <w:rPr>
                <w:bCs/>
                <w:sz w:val="24"/>
                <w:szCs w:val="24"/>
              </w:rPr>
              <w:t>исполненных</w:t>
            </w:r>
            <w:proofErr w:type="gramEnd"/>
            <w:r w:rsidRPr="008A0ED8">
              <w:rPr>
                <w:bCs/>
                <w:sz w:val="24"/>
                <w:szCs w:val="24"/>
              </w:rPr>
              <w:t xml:space="preserve"> судебных</w:t>
            </w:r>
          </w:p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 xml:space="preserve">актов предусматривающих обращение взысканий на средства местного бюджета в соответствии </w:t>
            </w:r>
            <w:proofErr w:type="gramStart"/>
            <w:r w:rsidRPr="008A0ED8">
              <w:rPr>
                <w:bCs/>
                <w:sz w:val="24"/>
                <w:szCs w:val="24"/>
              </w:rPr>
              <w:t>с</w:t>
            </w:r>
            <w:proofErr w:type="gramEnd"/>
          </w:p>
          <w:p w:rsidR="00D12C01" w:rsidRPr="008A0ED8" w:rsidRDefault="00D12C01" w:rsidP="007E300D">
            <w:pPr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законодательством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2C01" w:rsidRPr="008A0ED8" w:rsidTr="007E300D">
        <w:tblPrEx>
          <w:tblLook w:val="0000"/>
        </w:tblPrEx>
        <w:trPr>
          <w:trHeight w:val="2689"/>
        </w:trPr>
        <w:tc>
          <w:tcPr>
            <w:tcW w:w="549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1.8</w:t>
            </w:r>
          </w:p>
          <w:p w:rsidR="00D12C01" w:rsidRPr="008A0ED8" w:rsidRDefault="00D12C01" w:rsidP="007E300D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ind w:firstLine="708"/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D12C01" w:rsidRPr="008A0ED8" w:rsidRDefault="00D12C01" w:rsidP="007E300D">
            <w:pPr>
              <w:spacing w:after="200"/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8A0ED8">
              <w:rPr>
                <w:bCs/>
                <w:sz w:val="24"/>
                <w:szCs w:val="24"/>
              </w:rPr>
              <w:t>Исполнение планового годового объема бюджета ассигнований выделенных для обеспечения бесперебойного функционирования финансового управления муниципального образования Темрюкский район</w:t>
            </w:r>
          </w:p>
        </w:tc>
        <w:tc>
          <w:tcPr>
            <w:tcW w:w="840" w:type="dxa"/>
          </w:tcPr>
          <w:p w:rsidR="00D12C01" w:rsidRPr="008A0ED8" w:rsidRDefault="00D12C01" w:rsidP="007E300D">
            <w:pPr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5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dxa"/>
            <w:gridSpan w:val="2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2C01" w:rsidRPr="008A0ED8" w:rsidRDefault="00D12C01" w:rsidP="007E300D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A0ED8">
              <w:rPr>
                <w:bCs/>
                <w:sz w:val="24"/>
                <w:szCs w:val="24"/>
              </w:rPr>
              <w:t>100</w:t>
            </w:r>
          </w:p>
        </w:tc>
      </w:tr>
    </w:tbl>
    <w:p w:rsidR="003B17E6" w:rsidRPr="00BF3206" w:rsidRDefault="003B17E6" w:rsidP="001427D8">
      <w:pPr>
        <w:ind w:firstLine="720"/>
        <w:jc w:val="both"/>
        <w:rPr>
          <w:sz w:val="24"/>
          <w:szCs w:val="24"/>
        </w:rPr>
      </w:pPr>
    </w:p>
    <w:p w:rsidR="00A46D88" w:rsidRDefault="00A46D88" w:rsidP="000D455A">
      <w:pPr>
        <w:shd w:val="clear" w:color="auto" w:fill="FFFFFF"/>
        <w:ind w:right="-61"/>
        <w:jc w:val="center"/>
        <w:rPr>
          <w:b/>
          <w:bCs/>
          <w:spacing w:val="-1"/>
          <w:sz w:val="24"/>
          <w:szCs w:val="24"/>
        </w:rPr>
      </w:pPr>
    </w:p>
    <w:p w:rsidR="007448D6" w:rsidRDefault="000C0E31" w:rsidP="007448D6">
      <w:pPr>
        <w:ind w:firstLine="708"/>
        <w:jc w:val="center"/>
        <w:rPr>
          <w:b/>
          <w:bCs/>
          <w:sz w:val="28"/>
          <w:szCs w:val="28"/>
        </w:rPr>
      </w:pPr>
      <w:r w:rsidRPr="003B17E6">
        <w:rPr>
          <w:b/>
          <w:bCs/>
          <w:spacing w:val="-1"/>
          <w:sz w:val="24"/>
          <w:szCs w:val="24"/>
        </w:rPr>
        <w:t xml:space="preserve"> </w:t>
      </w:r>
      <w:r w:rsidR="007448D6">
        <w:rPr>
          <w:b/>
          <w:bCs/>
          <w:sz w:val="28"/>
          <w:szCs w:val="28"/>
        </w:rPr>
        <w:t>Перечень и краткое описание подпрограмм и</w:t>
      </w:r>
    </w:p>
    <w:p w:rsidR="007448D6" w:rsidRDefault="007448D6" w:rsidP="0098456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7448D6" w:rsidRPr="00AA6B41" w:rsidRDefault="007448D6" w:rsidP="007448D6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AA6B41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84564" w:rsidRDefault="007448D6" w:rsidP="00984564">
      <w:pPr>
        <w:tabs>
          <w:tab w:val="left" w:pos="0"/>
        </w:tabs>
        <w:jc w:val="center"/>
        <w:rPr>
          <w:sz w:val="24"/>
          <w:szCs w:val="24"/>
        </w:rPr>
      </w:pPr>
      <w:r w:rsidRPr="00AA6B41">
        <w:rPr>
          <w:sz w:val="24"/>
          <w:szCs w:val="24"/>
        </w:rPr>
        <w:t>от 20.10.2016 № 946, от 27.12.2016 № 1520, от 20.07.2017 № 1313, от 19.10.2017 № 1723</w:t>
      </w:r>
      <w:r w:rsidR="00984564">
        <w:rPr>
          <w:sz w:val="24"/>
          <w:szCs w:val="24"/>
        </w:rPr>
        <w:t>,</w:t>
      </w:r>
    </w:p>
    <w:p w:rsidR="00984564" w:rsidRPr="00533B26" w:rsidRDefault="00984564" w:rsidP="00984564">
      <w:pPr>
        <w:tabs>
          <w:tab w:val="left" w:pos="0"/>
        </w:tabs>
        <w:jc w:val="center"/>
        <w:rPr>
          <w:sz w:val="24"/>
          <w:szCs w:val="24"/>
        </w:rPr>
      </w:pPr>
      <w:r w:rsidRPr="00984564">
        <w:rPr>
          <w:sz w:val="24"/>
          <w:szCs w:val="24"/>
        </w:rPr>
        <w:t xml:space="preserve"> </w:t>
      </w:r>
      <w:r w:rsidRPr="00533B26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533B2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33B26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533B26"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  <w:r w:rsidRPr="00533B26">
        <w:rPr>
          <w:sz w:val="24"/>
          <w:szCs w:val="24"/>
        </w:rPr>
        <w:t>)</w:t>
      </w:r>
    </w:p>
    <w:p w:rsidR="007448D6" w:rsidRDefault="007448D6" w:rsidP="007448D6">
      <w:pPr>
        <w:pStyle w:val="consplusnormal"/>
        <w:spacing w:before="0" w:after="0"/>
        <w:ind w:firstLine="720"/>
        <w:jc w:val="both"/>
        <w:textAlignment w:val="baseline"/>
        <w:rPr>
          <w:sz w:val="28"/>
          <w:szCs w:val="28"/>
        </w:rPr>
      </w:pPr>
    </w:p>
    <w:p w:rsidR="007448D6" w:rsidRPr="000864EB" w:rsidRDefault="007448D6" w:rsidP="007448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864EB">
        <w:rPr>
          <w:bCs/>
          <w:sz w:val="28"/>
          <w:szCs w:val="28"/>
        </w:rPr>
        <w:t xml:space="preserve">«Обеспечение материально-технического </w:t>
      </w:r>
      <w:proofErr w:type="gramStart"/>
      <w:r w:rsidRPr="000864EB">
        <w:rPr>
          <w:bCs/>
          <w:sz w:val="28"/>
          <w:szCs w:val="28"/>
        </w:rPr>
        <w:t xml:space="preserve">обеспечения деятельности </w:t>
      </w:r>
      <w:r>
        <w:rPr>
          <w:bCs/>
          <w:sz w:val="28"/>
          <w:szCs w:val="28"/>
        </w:rPr>
        <w:t>финансового управления администрации</w:t>
      </w:r>
      <w:r w:rsidRPr="000864EB">
        <w:rPr>
          <w:bCs/>
          <w:sz w:val="28"/>
          <w:szCs w:val="28"/>
        </w:rPr>
        <w:t xml:space="preserve"> муниципального образования</w:t>
      </w:r>
      <w:proofErr w:type="gramEnd"/>
      <w:r w:rsidRPr="000864EB">
        <w:rPr>
          <w:bCs/>
          <w:sz w:val="28"/>
          <w:szCs w:val="28"/>
        </w:rPr>
        <w:t xml:space="preserve"> Темрюкский район» - организационное, хозяйственное, материально-техническое обеспечение деятельности финансового управления.</w:t>
      </w:r>
    </w:p>
    <w:p w:rsidR="007448D6" w:rsidRPr="0003766B" w:rsidRDefault="007448D6" w:rsidP="007448D6">
      <w:pPr>
        <w:ind w:firstLine="708"/>
        <w:jc w:val="both"/>
        <w:rPr>
          <w:bCs/>
          <w:sz w:val="28"/>
          <w:szCs w:val="28"/>
        </w:rPr>
      </w:pPr>
      <w:r w:rsidRPr="000864EB">
        <w:rPr>
          <w:bCs/>
          <w:sz w:val="28"/>
          <w:szCs w:val="28"/>
        </w:rPr>
        <w:t>Основное мероприятие программы направлено на своевременное и качественное выполнение функций и полномочий, возложенных на финансовое управление администрации муниципального образования Темрюкский район.</w:t>
      </w:r>
    </w:p>
    <w:p w:rsidR="00C54CC9" w:rsidRDefault="00C54CC9" w:rsidP="002241E8">
      <w:pPr>
        <w:shd w:val="clear" w:color="auto" w:fill="FFFFFF"/>
        <w:ind w:right="2" w:firstLine="680"/>
        <w:jc w:val="right"/>
        <w:rPr>
          <w:sz w:val="28"/>
          <w:szCs w:val="28"/>
        </w:rPr>
        <w:sectPr w:rsidR="00C54CC9" w:rsidSect="002241E8">
          <w:headerReference w:type="default" r:id="rId10"/>
          <w:type w:val="continuous"/>
          <w:pgSz w:w="11909" w:h="16834" w:code="9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02546C" w:rsidRDefault="0002546C" w:rsidP="0002546C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02546C" w:rsidRDefault="0002546C" w:rsidP="0002546C">
      <w:pPr>
        <w:pStyle w:val="consplusnormal"/>
        <w:spacing w:before="0" w:after="0"/>
        <w:jc w:val="center"/>
        <w:textAlignment w:val="baseline"/>
        <w:rPr>
          <w:sz w:val="28"/>
          <w:szCs w:val="28"/>
        </w:rPr>
      </w:pPr>
    </w:p>
    <w:tbl>
      <w:tblPr>
        <w:tblStyle w:val="a4"/>
        <w:tblW w:w="14743" w:type="dxa"/>
        <w:tblInd w:w="-34" w:type="dxa"/>
        <w:tblLayout w:type="fixed"/>
        <w:tblLook w:val="04A0"/>
      </w:tblPr>
      <w:tblGrid>
        <w:gridCol w:w="709"/>
        <w:gridCol w:w="2552"/>
        <w:gridCol w:w="283"/>
        <w:gridCol w:w="1134"/>
        <w:gridCol w:w="1134"/>
        <w:gridCol w:w="1134"/>
        <w:gridCol w:w="1134"/>
        <w:gridCol w:w="1276"/>
        <w:gridCol w:w="1134"/>
        <w:gridCol w:w="2268"/>
        <w:gridCol w:w="1985"/>
      </w:tblGrid>
      <w:tr w:rsidR="0002546C" w:rsidRPr="005628B6" w:rsidTr="007E300D">
        <w:tc>
          <w:tcPr>
            <w:tcW w:w="709" w:type="dxa"/>
            <w:vMerge w:val="restart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C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6C11">
              <w:rPr>
                <w:sz w:val="24"/>
                <w:szCs w:val="24"/>
              </w:rPr>
              <w:t>/</w:t>
            </w:r>
            <w:proofErr w:type="spellStart"/>
            <w:r w:rsidRPr="00EE6C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02546C" w:rsidRDefault="0002546C" w:rsidP="007E300D">
            <w:pPr>
              <w:ind w:right="-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E6C11">
              <w:rPr>
                <w:sz w:val="24"/>
                <w:szCs w:val="24"/>
              </w:rPr>
              <w:t>Наименование</w:t>
            </w:r>
          </w:p>
          <w:p w:rsidR="0002546C" w:rsidRPr="00EE6C11" w:rsidRDefault="0002546C" w:rsidP="007E300D">
            <w:pPr>
              <w:ind w:right="-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E6C1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" w:type="dxa"/>
            <w:vMerge w:val="restart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EE6C11">
              <w:rPr>
                <w:sz w:val="24"/>
                <w:szCs w:val="24"/>
              </w:rPr>
              <w:t>реализа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5812" w:type="dxa"/>
            <w:gridSpan w:val="5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EE6C11">
              <w:rPr>
                <w:sz w:val="24"/>
                <w:szCs w:val="24"/>
              </w:rPr>
              <w:t>.р</w:t>
            </w:r>
            <w:proofErr w:type="gramEnd"/>
            <w:r w:rsidRPr="00EE6C11">
              <w:rPr>
                <w:sz w:val="24"/>
                <w:szCs w:val="24"/>
              </w:rPr>
              <w:t>ублей</w:t>
            </w:r>
          </w:p>
        </w:tc>
        <w:tc>
          <w:tcPr>
            <w:tcW w:w="2268" w:type="dxa"/>
            <w:vMerge w:val="restart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02546C" w:rsidRDefault="0002546C" w:rsidP="007E300D">
            <w:pPr>
              <w:ind w:right="34"/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Заказчик, главный распорядитель</w:t>
            </w:r>
          </w:p>
          <w:p w:rsidR="0002546C" w:rsidRPr="00EE6C11" w:rsidRDefault="0002546C" w:rsidP="007E300D">
            <w:pPr>
              <w:ind w:right="34"/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(распорядитель) бюджетных средств, исполнитель</w:t>
            </w:r>
          </w:p>
          <w:p w:rsidR="0002546C" w:rsidRPr="00EE6C11" w:rsidRDefault="0002546C" w:rsidP="007E300D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Default="0002546C" w:rsidP="007E30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E6C11">
              <w:rPr>
                <w:sz w:val="24"/>
                <w:szCs w:val="24"/>
              </w:rPr>
              <w:t>едера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льный</w:t>
            </w:r>
            <w:proofErr w:type="spellEnd"/>
            <w:r w:rsidRPr="00EE6C1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Pr="00EE6C11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жетные</w:t>
            </w:r>
            <w:proofErr w:type="spellEnd"/>
            <w:proofErr w:type="gramEnd"/>
            <w:r w:rsidRPr="00EE6C11">
              <w:rPr>
                <w:sz w:val="24"/>
                <w:szCs w:val="24"/>
              </w:rPr>
              <w:t xml:space="preserve"> </w:t>
            </w:r>
            <w:proofErr w:type="spellStart"/>
            <w:r w:rsidRPr="00EE6C11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-</w:t>
            </w:r>
            <w:r w:rsidRPr="00EE6C11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</w:p>
        </w:tc>
      </w:tr>
      <w:tr w:rsidR="0002546C" w:rsidRPr="005628B6" w:rsidTr="007E300D">
        <w:trPr>
          <w:trHeight w:val="487"/>
        </w:trPr>
        <w:tc>
          <w:tcPr>
            <w:tcW w:w="709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11</w:t>
            </w:r>
          </w:p>
        </w:tc>
      </w:tr>
      <w:tr w:rsidR="0002546C" w:rsidRPr="005628B6" w:rsidTr="007E300D">
        <w:trPr>
          <w:trHeight w:val="803"/>
        </w:trPr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Темрюкский район с целью повышение качества управления муниципальными финансами</w:t>
            </w:r>
          </w:p>
        </w:tc>
      </w:tr>
      <w:tr w:rsidR="0002546C" w:rsidRPr="005628B6" w:rsidTr="007E300D">
        <w:trPr>
          <w:trHeight w:val="774"/>
        </w:trPr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Задача</w:t>
            </w:r>
          </w:p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Организация бюджетного процесса в муниципальном образовании Темрюкский район, и обеспечение долгосрочной сбалансированности и устойчивости бюджета</w:t>
            </w:r>
          </w:p>
        </w:tc>
      </w:tr>
      <w:tr w:rsidR="0002546C" w:rsidRPr="005628B6" w:rsidTr="007E300D">
        <w:trPr>
          <w:trHeight w:val="693"/>
        </w:trPr>
        <w:tc>
          <w:tcPr>
            <w:tcW w:w="709" w:type="dxa"/>
            <w:vMerge w:val="restart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1.1.1</w:t>
            </w:r>
          </w:p>
        </w:tc>
        <w:tc>
          <w:tcPr>
            <w:tcW w:w="2552" w:type="dxa"/>
            <w:vMerge w:val="restart"/>
          </w:tcPr>
          <w:p w:rsidR="0002546C" w:rsidRPr="00EE6C11" w:rsidRDefault="0002546C" w:rsidP="007E300D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Темрюкский район (в том числе расходы  на выплату заработной платы, начислений на оплату труда, услуг связи и др.)</w:t>
            </w:r>
          </w:p>
        </w:tc>
        <w:tc>
          <w:tcPr>
            <w:tcW w:w="283" w:type="dxa"/>
            <w:vMerge w:val="restart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Эффективное использование средств, выделенных на обеспечение финансового управления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6C11">
              <w:rPr>
                <w:bCs/>
                <w:sz w:val="24"/>
                <w:szCs w:val="24"/>
              </w:rPr>
              <w:t>администрации муниципального образования Темрюкский район, 100% освоение средств</w:t>
            </w:r>
          </w:p>
        </w:tc>
        <w:tc>
          <w:tcPr>
            <w:tcW w:w="1985" w:type="dxa"/>
            <w:vMerge w:val="restart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Финансовое управление администрации муниципального образования Темрюкский район</w:t>
            </w:r>
          </w:p>
        </w:tc>
      </w:tr>
      <w:tr w:rsidR="0002546C" w:rsidRPr="005628B6" w:rsidTr="007E300D">
        <w:trPr>
          <w:trHeight w:val="683"/>
        </w:trPr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</w:t>
            </w:r>
            <w:r w:rsidRPr="00EE6C1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</w:t>
            </w:r>
            <w:r w:rsidRPr="00EE6C11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rPr>
          <w:trHeight w:val="687"/>
        </w:trPr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rPr>
          <w:trHeight w:val="804"/>
        </w:trPr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82370</w:t>
            </w:r>
            <w:r w:rsidRPr="00EE6C11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82370</w:t>
            </w:r>
            <w:r w:rsidRPr="00EE6C11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</w:tcPr>
          <w:p w:rsidR="0002546C" w:rsidRDefault="0002546C" w:rsidP="007E300D">
            <w:pPr>
              <w:rPr>
                <w:sz w:val="24"/>
                <w:szCs w:val="24"/>
              </w:rPr>
            </w:pPr>
          </w:p>
          <w:p w:rsidR="00BB4E4D" w:rsidRDefault="00BB4E4D" w:rsidP="007E300D">
            <w:pPr>
              <w:rPr>
                <w:sz w:val="24"/>
                <w:szCs w:val="24"/>
              </w:rPr>
            </w:pPr>
          </w:p>
          <w:p w:rsidR="00BB4E4D" w:rsidRPr="00EE6C11" w:rsidRDefault="00BB4E4D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11</w:t>
            </w: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Обеспечение финансовой базы для реализации бюджетных полномочий поселений Темрюкского района</w:t>
            </w: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Задача</w:t>
            </w:r>
          </w:p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8"/>
          </w:tcPr>
          <w:p w:rsidR="0002546C" w:rsidRPr="00EE6C11" w:rsidRDefault="0002546C" w:rsidP="007E300D">
            <w:pPr>
              <w:rPr>
                <w:color w:val="FF0000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 для осуществления органами местного самоуправления полномочий по решению вопросов местного значения</w:t>
            </w:r>
          </w:p>
        </w:tc>
      </w:tr>
      <w:tr w:rsidR="0002546C" w:rsidRPr="005628B6" w:rsidTr="007E300D">
        <w:tc>
          <w:tcPr>
            <w:tcW w:w="709" w:type="dxa"/>
            <w:vMerge w:val="restart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2.1.1</w:t>
            </w:r>
          </w:p>
        </w:tc>
        <w:tc>
          <w:tcPr>
            <w:tcW w:w="2552" w:type="dxa"/>
            <w:vMerge w:val="restart"/>
          </w:tcPr>
          <w:p w:rsidR="0002546C" w:rsidRPr="00EE6C11" w:rsidRDefault="0002546C" w:rsidP="007E300D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Дотация на выравнивание бюджетной обеспеченности поселений Темрюкского района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546C" w:rsidRPr="00EE6C11" w:rsidRDefault="0002546C" w:rsidP="007E300D">
            <w:pPr>
              <w:ind w:left="-102"/>
              <w:jc w:val="center"/>
              <w:rPr>
                <w:rStyle w:val="blk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>Выравнивание уровня бюджетной обеспеченности поселений</w:t>
            </w:r>
          </w:p>
          <w:p w:rsidR="0002546C" w:rsidRPr="00EE6C11" w:rsidRDefault="0002546C" w:rsidP="007E300D">
            <w:pPr>
              <w:ind w:left="-102"/>
              <w:jc w:val="center"/>
              <w:rPr>
                <w:bCs/>
                <w:color w:val="FF0000"/>
                <w:sz w:val="24"/>
                <w:szCs w:val="24"/>
              </w:rPr>
            </w:pPr>
            <w:r w:rsidRPr="00EE6C11">
              <w:rPr>
                <w:rStyle w:val="blk"/>
                <w:sz w:val="24"/>
                <w:szCs w:val="24"/>
              </w:rPr>
              <w:t xml:space="preserve">(не менее 0,02) </w:t>
            </w:r>
          </w:p>
        </w:tc>
        <w:tc>
          <w:tcPr>
            <w:tcW w:w="1985" w:type="dxa"/>
            <w:vMerge w:val="restart"/>
          </w:tcPr>
          <w:p w:rsidR="0002546C" w:rsidRPr="00EE6C11" w:rsidRDefault="0002546C" w:rsidP="007E300D">
            <w:pPr>
              <w:rPr>
                <w:bCs/>
                <w:sz w:val="24"/>
                <w:szCs w:val="24"/>
              </w:rPr>
            </w:pPr>
            <w:r w:rsidRPr="00EE6C11">
              <w:rPr>
                <w:bCs/>
                <w:sz w:val="24"/>
                <w:szCs w:val="24"/>
              </w:rPr>
              <w:t>Финансовое управление администрации муниципального образования Темрюкский район</w:t>
            </w: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36181,1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8E3B5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02546C" w:rsidRPr="00EE6C11" w:rsidRDefault="008E3B5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28582,6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28000,0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92181,1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8E3B5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02546C" w:rsidRPr="00EE6C11" w:rsidRDefault="008E3B5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84582,6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jc w:val="center"/>
              <w:rPr>
                <w:sz w:val="24"/>
                <w:szCs w:val="24"/>
              </w:rPr>
            </w:pPr>
            <w:proofErr w:type="spellStart"/>
            <w:r w:rsidRPr="00EE6C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ИТОГО</w:t>
            </w: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16144,9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16062,6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52902,2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8E3B5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02546C" w:rsidRPr="00EE6C11" w:rsidRDefault="008E3B5C" w:rsidP="007E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45303,7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44721,1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44721,1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44721,1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44721,1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contextualSpacing/>
              <w:rPr>
                <w:sz w:val="24"/>
                <w:szCs w:val="24"/>
              </w:rPr>
            </w:pPr>
          </w:p>
        </w:tc>
      </w:tr>
      <w:tr w:rsidR="0002546C" w:rsidRPr="005628B6" w:rsidTr="007E300D">
        <w:tc>
          <w:tcPr>
            <w:tcW w:w="709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  <w:r w:rsidRPr="00EE6C1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174551</w:t>
            </w:r>
            <w:r w:rsidRPr="00EE6C11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6C" w:rsidRPr="00EE6C11" w:rsidRDefault="008E3B5C" w:rsidP="007E300D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7598,5</w:t>
            </w:r>
          </w:p>
        </w:tc>
        <w:tc>
          <w:tcPr>
            <w:tcW w:w="1276" w:type="dxa"/>
          </w:tcPr>
          <w:p w:rsidR="0002546C" w:rsidRPr="00EE6C11" w:rsidRDefault="008E3B5C" w:rsidP="007E300D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166953,4</w:t>
            </w:r>
          </w:p>
        </w:tc>
        <w:tc>
          <w:tcPr>
            <w:tcW w:w="1134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6C" w:rsidRPr="00EE6C11" w:rsidRDefault="0002546C" w:rsidP="007E300D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02546C" w:rsidRDefault="0002546C" w:rsidP="0002546C">
      <w:pPr>
        <w:pStyle w:val="consplusnormal"/>
        <w:spacing w:before="0" w:after="100" w:afterAutospacing="1"/>
        <w:ind w:left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46C" w:rsidRDefault="0002546C" w:rsidP="0002546C">
      <w:pPr>
        <w:spacing w:after="100" w:afterAutospacing="1"/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</w:p>
    <w:p w:rsidR="00A46D88" w:rsidRDefault="00A46D88" w:rsidP="007F59AC">
      <w:pPr>
        <w:shd w:val="clear" w:color="auto" w:fill="FFFFFF"/>
        <w:ind w:right="-61"/>
        <w:jc w:val="center"/>
        <w:rPr>
          <w:b/>
          <w:sz w:val="24"/>
          <w:szCs w:val="24"/>
        </w:rPr>
        <w:sectPr w:rsidR="00A46D88" w:rsidSect="00A46D88">
          <w:pgSz w:w="16834" w:h="11909" w:orient="landscape" w:code="9"/>
          <w:pgMar w:top="567" w:right="1134" w:bottom="1701" w:left="1134" w:header="720" w:footer="720" w:gutter="0"/>
          <w:cols w:space="60"/>
          <w:noEndnote/>
          <w:titlePg/>
          <w:docGrid w:linePitch="272"/>
        </w:sectPr>
      </w:pPr>
    </w:p>
    <w:p w:rsidR="00A46D88" w:rsidRPr="00A46D88" w:rsidRDefault="00A46D88" w:rsidP="007F59AC">
      <w:pPr>
        <w:shd w:val="clear" w:color="auto" w:fill="FFFFFF"/>
        <w:ind w:right="-61"/>
        <w:jc w:val="center"/>
        <w:rPr>
          <w:sz w:val="22"/>
          <w:szCs w:val="22"/>
        </w:rPr>
      </w:pPr>
      <w:r w:rsidRPr="00A46D88">
        <w:rPr>
          <w:sz w:val="22"/>
          <w:szCs w:val="22"/>
        </w:rPr>
        <w:lastRenderedPageBreak/>
        <w:t>9</w:t>
      </w:r>
    </w:p>
    <w:p w:rsidR="001333CB" w:rsidRPr="00BB06F1" w:rsidRDefault="000C0E31" w:rsidP="007F59AC">
      <w:pPr>
        <w:shd w:val="clear" w:color="auto" w:fill="FFFFFF"/>
        <w:ind w:right="-61"/>
        <w:jc w:val="center"/>
        <w:rPr>
          <w:b/>
          <w:sz w:val="28"/>
          <w:szCs w:val="28"/>
        </w:rPr>
      </w:pPr>
      <w:r w:rsidRPr="00BB06F1">
        <w:rPr>
          <w:b/>
          <w:sz w:val="28"/>
          <w:szCs w:val="28"/>
        </w:rPr>
        <w:t xml:space="preserve"> </w:t>
      </w:r>
      <w:r w:rsidR="007F59AC" w:rsidRPr="00BB06F1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611BAC" w:rsidRPr="003B17E6" w:rsidRDefault="00611BAC" w:rsidP="007F59AC">
      <w:pPr>
        <w:shd w:val="clear" w:color="auto" w:fill="FFFFFF"/>
        <w:ind w:right="-61"/>
        <w:jc w:val="center"/>
        <w:rPr>
          <w:b/>
          <w:sz w:val="24"/>
          <w:szCs w:val="24"/>
        </w:rPr>
      </w:pPr>
    </w:p>
    <w:p w:rsidR="00611BAC" w:rsidRPr="00BB06F1" w:rsidRDefault="00611BAC" w:rsidP="00611BAC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BB06F1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247D18" w:rsidRPr="00533B26" w:rsidRDefault="00611BAC" w:rsidP="00247D18">
      <w:pPr>
        <w:tabs>
          <w:tab w:val="left" w:pos="0"/>
        </w:tabs>
        <w:jc w:val="center"/>
        <w:rPr>
          <w:sz w:val="24"/>
          <w:szCs w:val="24"/>
        </w:rPr>
      </w:pPr>
      <w:r w:rsidRPr="00BB06F1">
        <w:rPr>
          <w:sz w:val="24"/>
          <w:szCs w:val="24"/>
        </w:rPr>
        <w:t>от 20.10.2016 № 946, от 27.12.2016 № 1520, от 20.07.2017 № 1313, от 19.10.2017 № 1723</w:t>
      </w:r>
      <w:r w:rsidR="00247D18">
        <w:rPr>
          <w:sz w:val="24"/>
          <w:szCs w:val="24"/>
        </w:rPr>
        <w:t xml:space="preserve">, </w:t>
      </w:r>
      <w:r w:rsidR="00247D18" w:rsidRPr="00247D18">
        <w:rPr>
          <w:sz w:val="24"/>
          <w:szCs w:val="24"/>
        </w:rPr>
        <w:t xml:space="preserve"> </w:t>
      </w:r>
      <w:r w:rsidR="00247D18" w:rsidRPr="00533B26">
        <w:rPr>
          <w:sz w:val="24"/>
          <w:szCs w:val="24"/>
        </w:rPr>
        <w:t xml:space="preserve">от </w:t>
      </w:r>
      <w:r w:rsidR="00247D18">
        <w:rPr>
          <w:sz w:val="24"/>
          <w:szCs w:val="24"/>
        </w:rPr>
        <w:t>25</w:t>
      </w:r>
      <w:r w:rsidR="00247D18" w:rsidRPr="00533B26">
        <w:rPr>
          <w:sz w:val="24"/>
          <w:szCs w:val="24"/>
        </w:rPr>
        <w:t>.0</w:t>
      </w:r>
      <w:r w:rsidR="00247D18">
        <w:rPr>
          <w:sz w:val="24"/>
          <w:szCs w:val="24"/>
        </w:rPr>
        <w:t>1</w:t>
      </w:r>
      <w:r w:rsidR="00247D18" w:rsidRPr="00533B26">
        <w:rPr>
          <w:sz w:val="24"/>
          <w:szCs w:val="24"/>
        </w:rPr>
        <w:t>.201</w:t>
      </w:r>
      <w:r w:rsidR="00247D18">
        <w:rPr>
          <w:sz w:val="24"/>
          <w:szCs w:val="24"/>
        </w:rPr>
        <w:t xml:space="preserve">8 </w:t>
      </w:r>
      <w:r w:rsidR="00247D18" w:rsidRPr="00533B26">
        <w:rPr>
          <w:sz w:val="24"/>
          <w:szCs w:val="24"/>
        </w:rPr>
        <w:t xml:space="preserve">№ </w:t>
      </w:r>
      <w:r w:rsidR="00247D18">
        <w:rPr>
          <w:sz w:val="24"/>
          <w:szCs w:val="24"/>
        </w:rPr>
        <w:t>58</w:t>
      </w:r>
      <w:r w:rsidR="00247D18" w:rsidRPr="00533B26">
        <w:rPr>
          <w:sz w:val="24"/>
          <w:szCs w:val="24"/>
        </w:rPr>
        <w:t>)</w:t>
      </w:r>
    </w:p>
    <w:p w:rsidR="00611BAC" w:rsidRPr="00247D18" w:rsidRDefault="00611BAC" w:rsidP="00247D18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611BAC" w:rsidRDefault="00611BAC" w:rsidP="00611BAC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 муниципальной программы «Управление муниципальными финансами»</w:t>
      </w:r>
    </w:p>
    <w:p w:rsidR="00611BAC" w:rsidRDefault="00611BAC" w:rsidP="00611BAC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623"/>
        <w:gridCol w:w="1462"/>
        <w:gridCol w:w="1620"/>
        <w:gridCol w:w="1519"/>
        <w:gridCol w:w="1556"/>
        <w:gridCol w:w="1967"/>
      </w:tblGrid>
      <w:tr w:rsidR="00611BAC" w:rsidTr="007E300D">
        <w:tc>
          <w:tcPr>
            <w:tcW w:w="1623" w:type="dxa"/>
            <w:vMerge w:val="restart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8124" w:type="dxa"/>
            <w:gridSpan w:val="5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611BAC" w:rsidTr="007E300D">
        <w:tc>
          <w:tcPr>
            <w:tcW w:w="1623" w:type="dxa"/>
            <w:vMerge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4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611BAC" w:rsidTr="007E300D">
        <w:tc>
          <w:tcPr>
            <w:tcW w:w="1623" w:type="dxa"/>
            <w:vMerge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11BAC" w:rsidRPr="00972576" w:rsidRDefault="00611BAC" w:rsidP="007E300D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9" w:type="dxa"/>
          </w:tcPr>
          <w:p w:rsidR="00611BAC" w:rsidRPr="00972576" w:rsidRDefault="00611BAC" w:rsidP="007E300D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6" w:type="dxa"/>
          </w:tcPr>
          <w:p w:rsidR="00611BAC" w:rsidRPr="00972576" w:rsidRDefault="00611BAC" w:rsidP="007E300D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967" w:type="dxa"/>
          </w:tcPr>
          <w:p w:rsidR="00611BAC" w:rsidRPr="00972576" w:rsidRDefault="00611BAC" w:rsidP="007E300D">
            <w:pPr>
              <w:jc w:val="center"/>
              <w:rPr>
                <w:sz w:val="24"/>
                <w:szCs w:val="24"/>
              </w:rPr>
            </w:pPr>
            <w:r w:rsidRPr="00972576">
              <w:rPr>
                <w:sz w:val="24"/>
                <w:szCs w:val="24"/>
              </w:rPr>
              <w:t>внебюджетные источники</w:t>
            </w: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1BAC" w:rsidTr="007E300D">
        <w:tc>
          <w:tcPr>
            <w:tcW w:w="9747" w:type="dxa"/>
            <w:gridSpan w:val="6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16144,9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16144,9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16062,6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16062,6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52902,2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C938A5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611BAC" w:rsidRDefault="00C938A5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45303,7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44721,1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44721,1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44721,1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44721,1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  <w:tr w:rsidR="00611BAC" w:rsidTr="007E300D">
        <w:tc>
          <w:tcPr>
            <w:tcW w:w="1623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62" w:type="dxa"/>
          </w:tcPr>
          <w:p w:rsidR="00611BAC" w:rsidRDefault="00611BAC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174551,9</w:t>
            </w:r>
          </w:p>
        </w:tc>
        <w:tc>
          <w:tcPr>
            <w:tcW w:w="1620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11BAC" w:rsidRDefault="00C938A5" w:rsidP="007E3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7598,5</w:t>
            </w:r>
          </w:p>
        </w:tc>
        <w:tc>
          <w:tcPr>
            <w:tcW w:w="1556" w:type="dxa"/>
          </w:tcPr>
          <w:p w:rsidR="00611BAC" w:rsidRDefault="00C938A5" w:rsidP="007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166953,4</w:t>
            </w:r>
          </w:p>
        </w:tc>
        <w:tc>
          <w:tcPr>
            <w:tcW w:w="1967" w:type="dxa"/>
          </w:tcPr>
          <w:p w:rsidR="00611BAC" w:rsidRDefault="00611BAC" w:rsidP="007E300D">
            <w:pPr>
              <w:jc w:val="both"/>
              <w:rPr>
                <w:sz w:val="28"/>
                <w:szCs w:val="28"/>
              </w:rPr>
            </w:pPr>
          </w:p>
        </w:tc>
      </w:tr>
    </w:tbl>
    <w:p w:rsidR="00611BAC" w:rsidRPr="00C45F02" w:rsidRDefault="00611BAC" w:rsidP="00611BAC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611BAC" w:rsidRDefault="00611BAC" w:rsidP="00611B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Средства местного бюджета, направленные на финансирование мероприятия программы, подлежат ежегодному уточнению. В ходе реализации программы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4362C4" w:rsidRPr="000D3903" w:rsidRDefault="004362C4" w:rsidP="00611BAC">
      <w:pPr>
        <w:ind w:firstLine="709"/>
        <w:jc w:val="both"/>
        <w:rPr>
          <w:color w:val="000000" w:themeColor="text1"/>
          <w:sz w:val="28"/>
          <w:szCs w:val="28"/>
        </w:rPr>
      </w:pPr>
    </w:p>
    <w:p w:rsidR="00930468" w:rsidRDefault="00930468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4"/>
          <w:szCs w:val="24"/>
        </w:rPr>
      </w:pPr>
    </w:p>
    <w:p w:rsidR="004F4C29" w:rsidRPr="009271B0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3B17E6">
        <w:rPr>
          <w:b/>
          <w:bCs/>
          <w:spacing w:val="-2"/>
          <w:sz w:val="24"/>
          <w:szCs w:val="24"/>
        </w:rPr>
        <w:t xml:space="preserve"> </w:t>
      </w:r>
      <w:r w:rsidRPr="009271B0">
        <w:rPr>
          <w:b/>
          <w:bCs/>
          <w:spacing w:val="-2"/>
          <w:sz w:val="28"/>
          <w:szCs w:val="28"/>
        </w:rPr>
        <w:t>Методика оценки эффективности реализации муниципальной программы</w:t>
      </w:r>
    </w:p>
    <w:p w:rsidR="00C3232E" w:rsidRPr="009271B0" w:rsidRDefault="00C3232E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C3232E" w:rsidRPr="009271B0" w:rsidRDefault="00C3232E" w:rsidP="00C3232E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9271B0">
        <w:rPr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247D18" w:rsidRPr="00533B26" w:rsidRDefault="00C3232E" w:rsidP="00247D18">
      <w:pPr>
        <w:tabs>
          <w:tab w:val="left" w:pos="0"/>
        </w:tabs>
        <w:jc w:val="center"/>
        <w:rPr>
          <w:sz w:val="24"/>
          <w:szCs w:val="24"/>
        </w:rPr>
      </w:pPr>
      <w:r w:rsidRPr="009271B0">
        <w:rPr>
          <w:sz w:val="24"/>
          <w:szCs w:val="24"/>
        </w:rPr>
        <w:t>от 20.10.2016 № 946, от 27.12.2016 № 1520, от 20.07.2017 № 1313, от 19.10.2017 № 1723</w:t>
      </w:r>
      <w:r w:rsidR="00247D18">
        <w:rPr>
          <w:sz w:val="24"/>
          <w:szCs w:val="24"/>
        </w:rPr>
        <w:t xml:space="preserve">,     </w:t>
      </w:r>
      <w:r w:rsidR="00247D18" w:rsidRPr="00247D18">
        <w:rPr>
          <w:sz w:val="24"/>
          <w:szCs w:val="24"/>
        </w:rPr>
        <w:t xml:space="preserve"> </w:t>
      </w:r>
      <w:r w:rsidR="00247D18" w:rsidRPr="00533B26">
        <w:rPr>
          <w:sz w:val="24"/>
          <w:szCs w:val="24"/>
        </w:rPr>
        <w:t xml:space="preserve">от </w:t>
      </w:r>
      <w:r w:rsidR="00247D18">
        <w:rPr>
          <w:sz w:val="24"/>
          <w:szCs w:val="24"/>
        </w:rPr>
        <w:t>25</w:t>
      </w:r>
      <w:r w:rsidR="00247D18" w:rsidRPr="00533B26">
        <w:rPr>
          <w:sz w:val="24"/>
          <w:szCs w:val="24"/>
        </w:rPr>
        <w:t>.0</w:t>
      </w:r>
      <w:r w:rsidR="00247D18">
        <w:rPr>
          <w:sz w:val="24"/>
          <w:szCs w:val="24"/>
        </w:rPr>
        <w:t>1</w:t>
      </w:r>
      <w:r w:rsidR="00247D18" w:rsidRPr="00533B26">
        <w:rPr>
          <w:sz w:val="24"/>
          <w:szCs w:val="24"/>
        </w:rPr>
        <w:t>.201</w:t>
      </w:r>
      <w:r w:rsidR="00247D18">
        <w:rPr>
          <w:sz w:val="24"/>
          <w:szCs w:val="24"/>
        </w:rPr>
        <w:t xml:space="preserve">8 </w:t>
      </w:r>
      <w:r w:rsidR="00247D18" w:rsidRPr="00533B26">
        <w:rPr>
          <w:sz w:val="24"/>
          <w:szCs w:val="24"/>
        </w:rPr>
        <w:t xml:space="preserve">№ </w:t>
      </w:r>
      <w:r w:rsidR="00247D18">
        <w:rPr>
          <w:sz w:val="24"/>
          <w:szCs w:val="24"/>
        </w:rPr>
        <w:t>58</w:t>
      </w:r>
      <w:r w:rsidR="00247D18" w:rsidRPr="00533B26">
        <w:rPr>
          <w:sz w:val="24"/>
          <w:szCs w:val="24"/>
        </w:rPr>
        <w:t>)</w:t>
      </w:r>
    </w:p>
    <w:p w:rsidR="00C3232E" w:rsidRPr="00C45F02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4F4C29" w:rsidRPr="003B17E6" w:rsidRDefault="00C3232E" w:rsidP="00C3232E">
      <w:pPr>
        <w:ind w:firstLine="720"/>
        <w:jc w:val="both"/>
        <w:rPr>
          <w:bCs/>
          <w:spacing w:val="-2"/>
          <w:sz w:val="24"/>
          <w:szCs w:val="24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</w:t>
      </w:r>
      <w:r w:rsidRPr="000D6C70">
        <w:rPr>
          <w:sz w:val="28"/>
          <w:szCs w:val="28"/>
        </w:rPr>
        <w:t>5 июня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Pr="000D6C70">
        <w:rPr>
          <w:sz w:val="28"/>
          <w:szCs w:val="28"/>
        </w:rPr>
        <w:t>№ 1025</w:t>
      </w:r>
      <w:r>
        <w:rPr>
          <w:sz w:val="28"/>
          <w:szCs w:val="28"/>
        </w:rPr>
        <w:t xml:space="preserve"> </w:t>
      </w:r>
      <w:r w:rsidRPr="000D6C70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образования Темрюкский район.</w:t>
      </w:r>
      <w:r w:rsidR="004F4C29" w:rsidRPr="003B17E6">
        <w:rPr>
          <w:bCs/>
          <w:spacing w:val="-2"/>
          <w:sz w:val="24"/>
          <w:szCs w:val="24"/>
        </w:rPr>
        <w:t xml:space="preserve"> </w:t>
      </w:r>
    </w:p>
    <w:p w:rsidR="004F4C29" w:rsidRDefault="004F4C29" w:rsidP="00C3232E">
      <w:pPr>
        <w:shd w:val="clear" w:color="auto" w:fill="FFFFFF"/>
        <w:tabs>
          <w:tab w:val="left" w:pos="761"/>
        </w:tabs>
        <w:ind w:left="74" w:right="2"/>
        <w:jc w:val="both"/>
        <w:rPr>
          <w:bCs/>
          <w:spacing w:val="-2"/>
          <w:sz w:val="24"/>
          <w:szCs w:val="24"/>
        </w:rPr>
      </w:pPr>
      <w:r w:rsidRPr="003B17E6">
        <w:rPr>
          <w:bCs/>
          <w:spacing w:val="-2"/>
          <w:sz w:val="24"/>
          <w:szCs w:val="24"/>
        </w:rPr>
        <w:tab/>
      </w:r>
    </w:p>
    <w:p w:rsidR="00930468" w:rsidRDefault="00930468" w:rsidP="00930468">
      <w:pPr>
        <w:shd w:val="clear" w:color="auto" w:fill="FFFFFF"/>
        <w:tabs>
          <w:tab w:val="left" w:pos="761"/>
        </w:tabs>
        <w:ind w:right="2"/>
        <w:rPr>
          <w:b/>
          <w:bCs/>
          <w:spacing w:val="-2"/>
          <w:sz w:val="24"/>
          <w:szCs w:val="24"/>
        </w:rPr>
      </w:pPr>
    </w:p>
    <w:p w:rsidR="004F4C29" w:rsidRPr="000E12CB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 xml:space="preserve">Механизм реализации муниципальной программы </w:t>
      </w:r>
    </w:p>
    <w:p w:rsidR="004F4C29" w:rsidRDefault="004F4C29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  <w:r w:rsidRPr="000E12CB">
        <w:rPr>
          <w:b/>
          <w:bCs/>
          <w:spacing w:val="-2"/>
          <w:sz w:val="28"/>
          <w:szCs w:val="28"/>
        </w:rPr>
        <w:t xml:space="preserve">и </w:t>
      </w:r>
      <w:proofErr w:type="gramStart"/>
      <w:r w:rsidRPr="000E12CB">
        <w:rPr>
          <w:b/>
          <w:bCs/>
          <w:spacing w:val="-2"/>
          <w:sz w:val="28"/>
          <w:szCs w:val="28"/>
        </w:rPr>
        <w:t>контроль за</w:t>
      </w:r>
      <w:proofErr w:type="gramEnd"/>
      <w:r w:rsidRPr="000E12CB">
        <w:rPr>
          <w:b/>
          <w:bCs/>
          <w:spacing w:val="-2"/>
          <w:sz w:val="28"/>
          <w:szCs w:val="28"/>
        </w:rPr>
        <w:t xml:space="preserve"> ее выполнением</w:t>
      </w:r>
    </w:p>
    <w:p w:rsidR="000E12CB" w:rsidRPr="000E12CB" w:rsidRDefault="000E12CB" w:rsidP="004F4C29">
      <w:pPr>
        <w:shd w:val="clear" w:color="auto" w:fill="FFFFFF"/>
        <w:tabs>
          <w:tab w:val="left" w:pos="761"/>
        </w:tabs>
        <w:ind w:left="74" w:right="2"/>
        <w:jc w:val="center"/>
        <w:rPr>
          <w:b/>
          <w:bCs/>
          <w:spacing w:val="-2"/>
          <w:sz w:val="28"/>
          <w:szCs w:val="28"/>
        </w:rPr>
      </w:pPr>
    </w:p>
    <w:p w:rsidR="00C3232E" w:rsidRPr="000E12CB" w:rsidRDefault="00C3232E" w:rsidP="00C3232E">
      <w:pPr>
        <w:shd w:val="clear" w:color="auto" w:fill="FFFFFF"/>
        <w:ind w:right="-61"/>
        <w:jc w:val="center"/>
        <w:rPr>
          <w:sz w:val="24"/>
          <w:szCs w:val="24"/>
        </w:rPr>
      </w:pP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3232E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обеспечивает раз</w:t>
      </w:r>
      <w:r>
        <w:rPr>
          <w:sz w:val="28"/>
          <w:szCs w:val="28"/>
        </w:rPr>
        <w:t>работку муниципальной программы;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C3232E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организует реа</w:t>
      </w:r>
      <w:r>
        <w:rPr>
          <w:sz w:val="28"/>
          <w:szCs w:val="28"/>
        </w:rPr>
        <w:t>лизацию муниципальной программы;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 xml:space="preserve">разрабатывает формы необходимые для осуществления </w:t>
      </w:r>
      <w:proofErr w:type="gramStart"/>
      <w:r w:rsidRPr="00E96F7F">
        <w:rPr>
          <w:sz w:val="28"/>
          <w:szCs w:val="28"/>
        </w:rPr>
        <w:t>контроля за</w:t>
      </w:r>
      <w:proofErr w:type="gramEnd"/>
      <w:r w:rsidRPr="00E96F7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3232E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проводит мониторинг реализации муниципально</w:t>
      </w:r>
      <w:r>
        <w:rPr>
          <w:sz w:val="28"/>
          <w:szCs w:val="28"/>
        </w:rPr>
        <w:t>й программы и анализ отчетности;</w:t>
      </w:r>
      <w:r w:rsidRPr="00E96F7F">
        <w:rPr>
          <w:sz w:val="28"/>
          <w:szCs w:val="28"/>
        </w:rPr>
        <w:t xml:space="preserve"> 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3232E" w:rsidRPr="00E96F7F" w:rsidRDefault="00C3232E" w:rsidP="00C3232E">
      <w:pPr>
        <w:ind w:firstLine="708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C3232E" w:rsidRPr="0048204D" w:rsidRDefault="00C3232E" w:rsidP="00C3232E">
      <w:pPr>
        <w:jc w:val="both"/>
        <w:rPr>
          <w:sz w:val="28"/>
          <w:szCs w:val="28"/>
        </w:rPr>
      </w:pPr>
      <w:r w:rsidRPr="0048204D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C3232E" w:rsidRDefault="00C3232E" w:rsidP="00C3232E">
      <w:pPr>
        <w:ind w:firstLine="708"/>
        <w:jc w:val="both"/>
        <w:rPr>
          <w:sz w:val="28"/>
          <w:szCs w:val="28"/>
        </w:rPr>
      </w:pPr>
      <w:r w:rsidRPr="0048204D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</w:t>
      </w:r>
      <w:r>
        <w:rPr>
          <w:sz w:val="28"/>
          <w:szCs w:val="28"/>
        </w:rPr>
        <w:t xml:space="preserve">                        </w:t>
      </w:r>
      <w:r w:rsidRPr="0048204D">
        <w:rPr>
          <w:sz w:val="28"/>
          <w:szCs w:val="28"/>
        </w:rPr>
        <w:t xml:space="preserve">и прогнозирования доклад о ходе реализации муниципальной программы </w:t>
      </w:r>
      <w:r>
        <w:rPr>
          <w:sz w:val="28"/>
          <w:szCs w:val="28"/>
        </w:rPr>
        <w:t xml:space="preserve">                 </w:t>
      </w:r>
      <w:r w:rsidRPr="0048204D">
        <w:rPr>
          <w:sz w:val="28"/>
          <w:szCs w:val="28"/>
        </w:rPr>
        <w:t>на бумажных и электронных носителях</w:t>
      </w:r>
      <w:r>
        <w:rPr>
          <w:sz w:val="28"/>
          <w:szCs w:val="28"/>
        </w:rPr>
        <w:t>.</w:t>
      </w:r>
    </w:p>
    <w:p w:rsidR="00C3232E" w:rsidRDefault="00C3232E" w:rsidP="00C3232E">
      <w:pPr>
        <w:jc w:val="both"/>
        <w:rPr>
          <w:sz w:val="28"/>
          <w:szCs w:val="28"/>
        </w:rPr>
      </w:pPr>
    </w:p>
    <w:p w:rsidR="00C3232E" w:rsidRDefault="00C3232E" w:rsidP="00C3232E">
      <w:pPr>
        <w:jc w:val="both"/>
        <w:rPr>
          <w:sz w:val="28"/>
          <w:szCs w:val="28"/>
        </w:rPr>
      </w:pP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3232E" w:rsidRDefault="00C3232E" w:rsidP="00C3232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232E" w:rsidRPr="00C93B86" w:rsidRDefault="00C3232E" w:rsidP="00C3232E">
      <w:r>
        <w:rPr>
          <w:sz w:val="28"/>
          <w:szCs w:val="28"/>
        </w:rPr>
        <w:t xml:space="preserve">Темрюкский район                                                                                     Н.А. </w:t>
      </w:r>
      <w:proofErr w:type="spellStart"/>
      <w:r>
        <w:rPr>
          <w:sz w:val="28"/>
          <w:szCs w:val="28"/>
        </w:rPr>
        <w:t>Оголь</w:t>
      </w:r>
      <w:proofErr w:type="spellEnd"/>
    </w:p>
    <w:p w:rsidR="00C3232E" w:rsidRDefault="00C3232E" w:rsidP="00C3232E">
      <w:pPr>
        <w:shd w:val="clear" w:color="auto" w:fill="FFFFFF"/>
        <w:ind w:right="-61"/>
        <w:jc w:val="center"/>
      </w:pPr>
    </w:p>
    <w:sectPr w:rsidR="00C3232E" w:rsidSect="00A46D88"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7D" w:rsidRDefault="00AD1A7D" w:rsidP="00585F41">
      <w:r>
        <w:separator/>
      </w:r>
    </w:p>
  </w:endnote>
  <w:endnote w:type="continuationSeparator" w:id="0">
    <w:p w:rsidR="00AD1A7D" w:rsidRDefault="00AD1A7D" w:rsidP="0058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7D" w:rsidRDefault="00AD1A7D" w:rsidP="00585F41">
      <w:r>
        <w:separator/>
      </w:r>
    </w:p>
  </w:footnote>
  <w:footnote w:type="continuationSeparator" w:id="0">
    <w:p w:rsidR="00AD1A7D" w:rsidRDefault="00AD1A7D" w:rsidP="00585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7D" w:rsidRDefault="00B07C4C">
    <w:pPr>
      <w:pStyle w:val="a6"/>
      <w:jc w:val="center"/>
    </w:pPr>
    <w:fldSimple w:instr=" PAGE   \* MERGEFORMAT ">
      <w:r w:rsidR="00704DBD">
        <w:rPr>
          <w:noProof/>
        </w:rPr>
        <w:t>13</w:t>
      </w:r>
    </w:fldSimple>
  </w:p>
  <w:p w:rsidR="00AD1A7D" w:rsidRDefault="00AD1A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21F98"/>
    <w:lvl w:ilvl="0">
      <w:numFmt w:val="bullet"/>
      <w:lvlText w:val="*"/>
      <w:lvlJc w:val="left"/>
    </w:lvl>
  </w:abstractNum>
  <w:abstractNum w:abstractNumId="1">
    <w:nsid w:val="0D1B75E5"/>
    <w:multiLevelType w:val="singleLevel"/>
    <w:tmpl w:val="32B6FF78"/>
    <w:lvl w:ilvl="0">
      <w:start w:val="2009"/>
      <w:numFmt w:val="decimal"/>
      <w:lvlText w:val="%1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">
    <w:nsid w:val="655F4D22"/>
    <w:multiLevelType w:val="singleLevel"/>
    <w:tmpl w:val="9FB207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4F47"/>
    <w:rsid w:val="000005C7"/>
    <w:rsid w:val="0000608F"/>
    <w:rsid w:val="00006651"/>
    <w:rsid w:val="000110FA"/>
    <w:rsid w:val="00011375"/>
    <w:rsid w:val="000176D4"/>
    <w:rsid w:val="0002222D"/>
    <w:rsid w:val="0002546C"/>
    <w:rsid w:val="0003695C"/>
    <w:rsid w:val="000438E5"/>
    <w:rsid w:val="00050352"/>
    <w:rsid w:val="00061757"/>
    <w:rsid w:val="00062B85"/>
    <w:rsid w:val="0006508C"/>
    <w:rsid w:val="000716A9"/>
    <w:rsid w:val="0008256D"/>
    <w:rsid w:val="00083B7A"/>
    <w:rsid w:val="00085099"/>
    <w:rsid w:val="00095907"/>
    <w:rsid w:val="000A21E8"/>
    <w:rsid w:val="000A3676"/>
    <w:rsid w:val="000A5395"/>
    <w:rsid w:val="000C0A3C"/>
    <w:rsid w:val="000C0E31"/>
    <w:rsid w:val="000C5DF3"/>
    <w:rsid w:val="000D455A"/>
    <w:rsid w:val="000D5533"/>
    <w:rsid w:val="000E06F9"/>
    <w:rsid w:val="000E12CB"/>
    <w:rsid w:val="000F30DC"/>
    <w:rsid w:val="00106DAE"/>
    <w:rsid w:val="00107B3B"/>
    <w:rsid w:val="00107BBB"/>
    <w:rsid w:val="001134A9"/>
    <w:rsid w:val="00114DB8"/>
    <w:rsid w:val="00120587"/>
    <w:rsid w:val="001252CF"/>
    <w:rsid w:val="00126703"/>
    <w:rsid w:val="0013140A"/>
    <w:rsid w:val="001333CB"/>
    <w:rsid w:val="00137DA5"/>
    <w:rsid w:val="00137E54"/>
    <w:rsid w:val="001427D8"/>
    <w:rsid w:val="0014564E"/>
    <w:rsid w:val="001459EE"/>
    <w:rsid w:val="00151AA3"/>
    <w:rsid w:val="00151B24"/>
    <w:rsid w:val="00157F1A"/>
    <w:rsid w:val="0016311A"/>
    <w:rsid w:val="00167C5F"/>
    <w:rsid w:val="00170AB2"/>
    <w:rsid w:val="0017350A"/>
    <w:rsid w:val="0017704E"/>
    <w:rsid w:val="001847FC"/>
    <w:rsid w:val="00192212"/>
    <w:rsid w:val="001945DF"/>
    <w:rsid w:val="00194DA8"/>
    <w:rsid w:val="00195ED7"/>
    <w:rsid w:val="0019610E"/>
    <w:rsid w:val="00196539"/>
    <w:rsid w:val="001A2116"/>
    <w:rsid w:val="001A5B65"/>
    <w:rsid w:val="001C39D0"/>
    <w:rsid w:val="001C506E"/>
    <w:rsid w:val="001D7ED6"/>
    <w:rsid w:val="001E5887"/>
    <w:rsid w:val="001E7693"/>
    <w:rsid w:val="001F022F"/>
    <w:rsid w:val="002002C4"/>
    <w:rsid w:val="00201779"/>
    <w:rsid w:val="0020478F"/>
    <w:rsid w:val="00207A27"/>
    <w:rsid w:val="002100FE"/>
    <w:rsid w:val="00213B75"/>
    <w:rsid w:val="0021752C"/>
    <w:rsid w:val="002241E8"/>
    <w:rsid w:val="00232549"/>
    <w:rsid w:val="00245649"/>
    <w:rsid w:val="00246790"/>
    <w:rsid w:val="00247D18"/>
    <w:rsid w:val="00261DCF"/>
    <w:rsid w:val="00274CA6"/>
    <w:rsid w:val="00291B85"/>
    <w:rsid w:val="002A7052"/>
    <w:rsid w:val="002B0868"/>
    <w:rsid w:val="002B4F3B"/>
    <w:rsid w:val="002B508E"/>
    <w:rsid w:val="002B548C"/>
    <w:rsid w:val="002C2B47"/>
    <w:rsid w:val="002C4574"/>
    <w:rsid w:val="002C7122"/>
    <w:rsid w:val="002C79D8"/>
    <w:rsid w:val="002C7ECB"/>
    <w:rsid w:val="002D6C07"/>
    <w:rsid w:val="002F1644"/>
    <w:rsid w:val="002F383E"/>
    <w:rsid w:val="002F47CB"/>
    <w:rsid w:val="002F659F"/>
    <w:rsid w:val="00314E90"/>
    <w:rsid w:val="003214D5"/>
    <w:rsid w:val="00335CEE"/>
    <w:rsid w:val="0034082E"/>
    <w:rsid w:val="00341C1D"/>
    <w:rsid w:val="00343B95"/>
    <w:rsid w:val="00361D86"/>
    <w:rsid w:val="00363026"/>
    <w:rsid w:val="0037255C"/>
    <w:rsid w:val="00381C4C"/>
    <w:rsid w:val="00381D33"/>
    <w:rsid w:val="00387D51"/>
    <w:rsid w:val="00393BA6"/>
    <w:rsid w:val="003969BB"/>
    <w:rsid w:val="003A2E97"/>
    <w:rsid w:val="003A4025"/>
    <w:rsid w:val="003A54BF"/>
    <w:rsid w:val="003B17E6"/>
    <w:rsid w:val="003E0052"/>
    <w:rsid w:val="003E7B0F"/>
    <w:rsid w:val="003F296F"/>
    <w:rsid w:val="00405E75"/>
    <w:rsid w:val="004127C2"/>
    <w:rsid w:val="00416D9D"/>
    <w:rsid w:val="004215DB"/>
    <w:rsid w:val="00424141"/>
    <w:rsid w:val="00424D6E"/>
    <w:rsid w:val="004255B4"/>
    <w:rsid w:val="004304A3"/>
    <w:rsid w:val="00432059"/>
    <w:rsid w:val="004362C4"/>
    <w:rsid w:val="0043690E"/>
    <w:rsid w:val="00436D21"/>
    <w:rsid w:val="004423F7"/>
    <w:rsid w:val="004507EC"/>
    <w:rsid w:val="00451608"/>
    <w:rsid w:val="00454B0B"/>
    <w:rsid w:val="00456AAC"/>
    <w:rsid w:val="004651ED"/>
    <w:rsid w:val="00477C89"/>
    <w:rsid w:val="004871A9"/>
    <w:rsid w:val="00487A92"/>
    <w:rsid w:val="00487F57"/>
    <w:rsid w:val="0049001C"/>
    <w:rsid w:val="00490AB7"/>
    <w:rsid w:val="00496B6C"/>
    <w:rsid w:val="004A7BC3"/>
    <w:rsid w:val="004B2D47"/>
    <w:rsid w:val="004B3920"/>
    <w:rsid w:val="004B504D"/>
    <w:rsid w:val="004C460D"/>
    <w:rsid w:val="004C73F0"/>
    <w:rsid w:val="004C7867"/>
    <w:rsid w:val="004D2D25"/>
    <w:rsid w:val="004D4635"/>
    <w:rsid w:val="004D5C73"/>
    <w:rsid w:val="004D7166"/>
    <w:rsid w:val="004F4C29"/>
    <w:rsid w:val="004F4F41"/>
    <w:rsid w:val="005106F6"/>
    <w:rsid w:val="00517DC9"/>
    <w:rsid w:val="00525F28"/>
    <w:rsid w:val="00533B26"/>
    <w:rsid w:val="00533F21"/>
    <w:rsid w:val="00541EA5"/>
    <w:rsid w:val="0054637E"/>
    <w:rsid w:val="0055427A"/>
    <w:rsid w:val="00563589"/>
    <w:rsid w:val="00570876"/>
    <w:rsid w:val="00570CCC"/>
    <w:rsid w:val="00585F41"/>
    <w:rsid w:val="00587021"/>
    <w:rsid w:val="0059268A"/>
    <w:rsid w:val="005B1CC7"/>
    <w:rsid w:val="005B7248"/>
    <w:rsid w:val="005C6C9C"/>
    <w:rsid w:val="005D548B"/>
    <w:rsid w:val="005E11CA"/>
    <w:rsid w:val="005E7CD8"/>
    <w:rsid w:val="005F4D74"/>
    <w:rsid w:val="00611BAC"/>
    <w:rsid w:val="00614DF2"/>
    <w:rsid w:val="00620D00"/>
    <w:rsid w:val="006230FE"/>
    <w:rsid w:val="00634ADB"/>
    <w:rsid w:val="006479E2"/>
    <w:rsid w:val="0066045E"/>
    <w:rsid w:val="00664F52"/>
    <w:rsid w:val="0067119E"/>
    <w:rsid w:val="00672215"/>
    <w:rsid w:val="00674A07"/>
    <w:rsid w:val="00682E6C"/>
    <w:rsid w:val="00685A3B"/>
    <w:rsid w:val="00686625"/>
    <w:rsid w:val="0069471D"/>
    <w:rsid w:val="00694F29"/>
    <w:rsid w:val="006A2321"/>
    <w:rsid w:val="006A42B7"/>
    <w:rsid w:val="006A7273"/>
    <w:rsid w:val="006A78B4"/>
    <w:rsid w:val="006B40B3"/>
    <w:rsid w:val="006C152D"/>
    <w:rsid w:val="006D28CA"/>
    <w:rsid w:val="006D6779"/>
    <w:rsid w:val="006E0F9C"/>
    <w:rsid w:val="006E5F78"/>
    <w:rsid w:val="006E744E"/>
    <w:rsid w:val="006F2470"/>
    <w:rsid w:val="006F674C"/>
    <w:rsid w:val="007006AF"/>
    <w:rsid w:val="00701065"/>
    <w:rsid w:val="00702A7B"/>
    <w:rsid w:val="00704DBD"/>
    <w:rsid w:val="00707827"/>
    <w:rsid w:val="00725478"/>
    <w:rsid w:val="00734ED5"/>
    <w:rsid w:val="007351CE"/>
    <w:rsid w:val="007426AA"/>
    <w:rsid w:val="007448D6"/>
    <w:rsid w:val="0075209F"/>
    <w:rsid w:val="00754F47"/>
    <w:rsid w:val="00766E70"/>
    <w:rsid w:val="0078103F"/>
    <w:rsid w:val="00786BF5"/>
    <w:rsid w:val="007920ED"/>
    <w:rsid w:val="00794140"/>
    <w:rsid w:val="007A5A38"/>
    <w:rsid w:val="007A66EC"/>
    <w:rsid w:val="007B2067"/>
    <w:rsid w:val="007C2643"/>
    <w:rsid w:val="007C2A28"/>
    <w:rsid w:val="007C39A3"/>
    <w:rsid w:val="007C7E3F"/>
    <w:rsid w:val="007E1735"/>
    <w:rsid w:val="007E6AAF"/>
    <w:rsid w:val="007E7220"/>
    <w:rsid w:val="007F20A3"/>
    <w:rsid w:val="007F59AC"/>
    <w:rsid w:val="00802622"/>
    <w:rsid w:val="0081270A"/>
    <w:rsid w:val="00820D89"/>
    <w:rsid w:val="00820E4B"/>
    <w:rsid w:val="0082696A"/>
    <w:rsid w:val="00837246"/>
    <w:rsid w:val="00842122"/>
    <w:rsid w:val="00847A4A"/>
    <w:rsid w:val="00865B1D"/>
    <w:rsid w:val="00867E1F"/>
    <w:rsid w:val="00892C6C"/>
    <w:rsid w:val="008B32B0"/>
    <w:rsid w:val="008C07B0"/>
    <w:rsid w:val="008C2897"/>
    <w:rsid w:val="008C5554"/>
    <w:rsid w:val="008C7A2C"/>
    <w:rsid w:val="008D5D18"/>
    <w:rsid w:val="008E3B5C"/>
    <w:rsid w:val="008F18A2"/>
    <w:rsid w:val="0090470D"/>
    <w:rsid w:val="00906B37"/>
    <w:rsid w:val="00907580"/>
    <w:rsid w:val="00907C1F"/>
    <w:rsid w:val="0091194D"/>
    <w:rsid w:val="0091401E"/>
    <w:rsid w:val="00925A69"/>
    <w:rsid w:val="009271B0"/>
    <w:rsid w:val="00930468"/>
    <w:rsid w:val="0093175C"/>
    <w:rsid w:val="00935332"/>
    <w:rsid w:val="00935FA9"/>
    <w:rsid w:val="009369A3"/>
    <w:rsid w:val="00940A41"/>
    <w:rsid w:val="0096153E"/>
    <w:rsid w:val="009623CE"/>
    <w:rsid w:val="009672C2"/>
    <w:rsid w:val="0097145C"/>
    <w:rsid w:val="0097418F"/>
    <w:rsid w:val="00974F68"/>
    <w:rsid w:val="00982FA7"/>
    <w:rsid w:val="00984411"/>
    <w:rsid w:val="00984564"/>
    <w:rsid w:val="009865C1"/>
    <w:rsid w:val="009920D0"/>
    <w:rsid w:val="009945F2"/>
    <w:rsid w:val="009967A5"/>
    <w:rsid w:val="009A0672"/>
    <w:rsid w:val="009A4E4E"/>
    <w:rsid w:val="009B1B8B"/>
    <w:rsid w:val="009B2213"/>
    <w:rsid w:val="009B3E88"/>
    <w:rsid w:val="009C0E5A"/>
    <w:rsid w:val="009C304E"/>
    <w:rsid w:val="009C7B0E"/>
    <w:rsid w:val="009D2393"/>
    <w:rsid w:val="009D761B"/>
    <w:rsid w:val="009D7884"/>
    <w:rsid w:val="009E22BD"/>
    <w:rsid w:val="009E6E23"/>
    <w:rsid w:val="009F4570"/>
    <w:rsid w:val="009F6FB3"/>
    <w:rsid w:val="009F7168"/>
    <w:rsid w:val="009F776E"/>
    <w:rsid w:val="00A01B9F"/>
    <w:rsid w:val="00A04F20"/>
    <w:rsid w:val="00A1184C"/>
    <w:rsid w:val="00A235BB"/>
    <w:rsid w:val="00A24D38"/>
    <w:rsid w:val="00A30112"/>
    <w:rsid w:val="00A33B58"/>
    <w:rsid w:val="00A36D7B"/>
    <w:rsid w:val="00A416F7"/>
    <w:rsid w:val="00A41F8F"/>
    <w:rsid w:val="00A44F6A"/>
    <w:rsid w:val="00A46D88"/>
    <w:rsid w:val="00A5104E"/>
    <w:rsid w:val="00A5468F"/>
    <w:rsid w:val="00A568E6"/>
    <w:rsid w:val="00A57ECC"/>
    <w:rsid w:val="00A62452"/>
    <w:rsid w:val="00A67D32"/>
    <w:rsid w:val="00A730E4"/>
    <w:rsid w:val="00A7649C"/>
    <w:rsid w:val="00A86412"/>
    <w:rsid w:val="00A87774"/>
    <w:rsid w:val="00AA108F"/>
    <w:rsid w:val="00AA6B41"/>
    <w:rsid w:val="00AA7B2E"/>
    <w:rsid w:val="00AB4AD8"/>
    <w:rsid w:val="00AC36FD"/>
    <w:rsid w:val="00AD1A7D"/>
    <w:rsid w:val="00AD25C1"/>
    <w:rsid w:val="00AD5D7C"/>
    <w:rsid w:val="00B03254"/>
    <w:rsid w:val="00B03B68"/>
    <w:rsid w:val="00B07C4C"/>
    <w:rsid w:val="00B104CD"/>
    <w:rsid w:val="00B2020D"/>
    <w:rsid w:val="00B22DE7"/>
    <w:rsid w:val="00B26E1D"/>
    <w:rsid w:val="00B300C7"/>
    <w:rsid w:val="00B37396"/>
    <w:rsid w:val="00B44D56"/>
    <w:rsid w:val="00B5177A"/>
    <w:rsid w:val="00B546F0"/>
    <w:rsid w:val="00B55D8E"/>
    <w:rsid w:val="00B60F2C"/>
    <w:rsid w:val="00B636D2"/>
    <w:rsid w:val="00B81880"/>
    <w:rsid w:val="00B87D23"/>
    <w:rsid w:val="00B923C5"/>
    <w:rsid w:val="00B9568E"/>
    <w:rsid w:val="00BA4700"/>
    <w:rsid w:val="00BA6E27"/>
    <w:rsid w:val="00BA7AB0"/>
    <w:rsid w:val="00BB06F1"/>
    <w:rsid w:val="00BB4E4D"/>
    <w:rsid w:val="00BB544B"/>
    <w:rsid w:val="00BC0EA2"/>
    <w:rsid w:val="00BC6317"/>
    <w:rsid w:val="00BE1806"/>
    <w:rsid w:val="00BF3206"/>
    <w:rsid w:val="00BF4AF8"/>
    <w:rsid w:val="00BF6E54"/>
    <w:rsid w:val="00C0046C"/>
    <w:rsid w:val="00C00B2C"/>
    <w:rsid w:val="00C113D5"/>
    <w:rsid w:val="00C14007"/>
    <w:rsid w:val="00C16154"/>
    <w:rsid w:val="00C203F4"/>
    <w:rsid w:val="00C2488C"/>
    <w:rsid w:val="00C26BD1"/>
    <w:rsid w:val="00C27478"/>
    <w:rsid w:val="00C3232E"/>
    <w:rsid w:val="00C34521"/>
    <w:rsid w:val="00C45F02"/>
    <w:rsid w:val="00C54CC9"/>
    <w:rsid w:val="00C57A96"/>
    <w:rsid w:val="00C630B0"/>
    <w:rsid w:val="00C71338"/>
    <w:rsid w:val="00C72C86"/>
    <w:rsid w:val="00C74D77"/>
    <w:rsid w:val="00C85850"/>
    <w:rsid w:val="00C90295"/>
    <w:rsid w:val="00C90F2E"/>
    <w:rsid w:val="00C918A2"/>
    <w:rsid w:val="00C938A5"/>
    <w:rsid w:val="00CA4BA0"/>
    <w:rsid w:val="00CB2332"/>
    <w:rsid w:val="00CB2CEF"/>
    <w:rsid w:val="00CC1C84"/>
    <w:rsid w:val="00CC68EF"/>
    <w:rsid w:val="00CD0526"/>
    <w:rsid w:val="00CD6C92"/>
    <w:rsid w:val="00CE6A2D"/>
    <w:rsid w:val="00CF19A6"/>
    <w:rsid w:val="00D02F7A"/>
    <w:rsid w:val="00D12C01"/>
    <w:rsid w:val="00D12D4D"/>
    <w:rsid w:val="00D20189"/>
    <w:rsid w:val="00D334A6"/>
    <w:rsid w:val="00D44974"/>
    <w:rsid w:val="00D45F2A"/>
    <w:rsid w:val="00D5199F"/>
    <w:rsid w:val="00D53655"/>
    <w:rsid w:val="00D5418A"/>
    <w:rsid w:val="00D547E3"/>
    <w:rsid w:val="00D54E7F"/>
    <w:rsid w:val="00D55933"/>
    <w:rsid w:val="00D61635"/>
    <w:rsid w:val="00D7072E"/>
    <w:rsid w:val="00D707A4"/>
    <w:rsid w:val="00D712AC"/>
    <w:rsid w:val="00D734DB"/>
    <w:rsid w:val="00D84E35"/>
    <w:rsid w:val="00D8591F"/>
    <w:rsid w:val="00D86470"/>
    <w:rsid w:val="00D96A55"/>
    <w:rsid w:val="00D97FE2"/>
    <w:rsid w:val="00DA1A08"/>
    <w:rsid w:val="00DA396F"/>
    <w:rsid w:val="00DB1D37"/>
    <w:rsid w:val="00DC21EB"/>
    <w:rsid w:val="00DC6F9A"/>
    <w:rsid w:val="00DD1113"/>
    <w:rsid w:val="00DD2F1B"/>
    <w:rsid w:val="00DD481F"/>
    <w:rsid w:val="00DE2E62"/>
    <w:rsid w:val="00DE47A0"/>
    <w:rsid w:val="00DE55C1"/>
    <w:rsid w:val="00DE6599"/>
    <w:rsid w:val="00DE7B43"/>
    <w:rsid w:val="00DF3B47"/>
    <w:rsid w:val="00DF4FFC"/>
    <w:rsid w:val="00DF7AE6"/>
    <w:rsid w:val="00E00E62"/>
    <w:rsid w:val="00E140A6"/>
    <w:rsid w:val="00E162DB"/>
    <w:rsid w:val="00E17887"/>
    <w:rsid w:val="00E20819"/>
    <w:rsid w:val="00E23D0F"/>
    <w:rsid w:val="00E2589B"/>
    <w:rsid w:val="00E27194"/>
    <w:rsid w:val="00E324B5"/>
    <w:rsid w:val="00E33327"/>
    <w:rsid w:val="00E425B1"/>
    <w:rsid w:val="00E53C89"/>
    <w:rsid w:val="00E54115"/>
    <w:rsid w:val="00E55698"/>
    <w:rsid w:val="00E55B62"/>
    <w:rsid w:val="00E62546"/>
    <w:rsid w:val="00E665CE"/>
    <w:rsid w:val="00E74B52"/>
    <w:rsid w:val="00E75275"/>
    <w:rsid w:val="00E82D7E"/>
    <w:rsid w:val="00E84FAC"/>
    <w:rsid w:val="00E86470"/>
    <w:rsid w:val="00E86DC0"/>
    <w:rsid w:val="00E9232B"/>
    <w:rsid w:val="00E93CA6"/>
    <w:rsid w:val="00EA116B"/>
    <w:rsid w:val="00EA4A60"/>
    <w:rsid w:val="00EB0C12"/>
    <w:rsid w:val="00EB1FFC"/>
    <w:rsid w:val="00EB288C"/>
    <w:rsid w:val="00EB4400"/>
    <w:rsid w:val="00EB6141"/>
    <w:rsid w:val="00EB6BD6"/>
    <w:rsid w:val="00EC45C1"/>
    <w:rsid w:val="00EC758E"/>
    <w:rsid w:val="00EC7B90"/>
    <w:rsid w:val="00ED08AF"/>
    <w:rsid w:val="00ED2000"/>
    <w:rsid w:val="00EE0725"/>
    <w:rsid w:val="00EE3B1D"/>
    <w:rsid w:val="00F144CE"/>
    <w:rsid w:val="00F15E28"/>
    <w:rsid w:val="00F204AF"/>
    <w:rsid w:val="00F21413"/>
    <w:rsid w:val="00F238E4"/>
    <w:rsid w:val="00F259CD"/>
    <w:rsid w:val="00F3312E"/>
    <w:rsid w:val="00F464EE"/>
    <w:rsid w:val="00F578F2"/>
    <w:rsid w:val="00F64B19"/>
    <w:rsid w:val="00F65C68"/>
    <w:rsid w:val="00F73F72"/>
    <w:rsid w:val="00F7725F"/>
    <w:rsid w:val="00F86E59"/>
    <w:rsid w:val="00F911B0"/>
    <w:rsid w:val="00FA0ACD"/>
    <w:rsid w:val="00FA5541"/>
    <w:rsid w:val="00FB0048"/>
    <w:rsid w:val="00FB04E0"/>
    <w:rsid w:val="00FB2F1A"/>
    <w:rsid w:val="00FB4ECF"/>
    <w:rsid w:val="00FC1E14"/>
    <w:rsid w:val="00FD1EFC"/>
    <w:rsid w:val="00FD28AC"/>
    <w:rsid w:val="00FE0A12"/>
    <w:rsid w:val="00FE0E01"/>
    <w:rsid w:val="00FE161E"/>
    <w:rsid w:val="00FE21BA"/>
    <w:rsid w:val="00FE786B"/>
    <w:rsid w:val="00FF2543"/>
    <w:rsid w:val="00FF3040"/>
    <w:rsid w:val="00FF5AEB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7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B6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118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1184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uiPriority w:val="99"/>
    <w:rsid w:val="00585F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5F41"/>
  </w:style>
  <w:style w:type="paragraph" w:styleId="a8">
    <w:name w:val="footer"/>
    <w:basedOn w:val="a"/>
    <w:link w:val="a9"/>
    <w:rsid w:val="00585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5F41"/>
  </w:style>
  <w:style w:type="character" w:customStyle="1" w:styleId="aa">
    <w:name w:val="Гипертекстовая ссылка"/>
    <w:uiPriority w:val="99"/>
    <w:rsid w:val="006230FE"/>
    <w:rPr>
      <w:color w:val="008000"/>
    </w:rPr>
  </w:style>
  <w:style w:type="paragraph" w:styleId="ab">
    <w:name w:val="No Spacing"/>
    <w:uiPriority w:val="1"/>
    <w:qFormat/>
    <w:rsid w:val="00820E4B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A46D88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46D88"/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A730E4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e">
    <w:name w:val="Normal (Web)"/>
    <w:basedOn w:val="a"/>
    <w:rsid w:val="00CA4BA0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C0046C"/>
    <w:rPr>
      <w:color w:val="0000FF"/>
      <w:u w:val="single"/>
    </w:rPr>
  </w:style>
  <w:style w:type="character" w:customStyle="1" w:styleId="blk">
    <w:name w:val="blk"/>
    <w:basedOn w:val="a0"/>
    <w:rsid w:val="00025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4F166C3C6BA89CDE49CE3D45D47748CBA42CA9F2B2FBB5F8CC1A945BCA754C2902CFAD6E2D33Fx8W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D8B5-E868-43C6-974A-58374D0F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2630</Words>
  <Characters>20420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Остапенко Светлана Николаевна</cp:lastModifiedBy>
  <cp:revision>57</cp:revision>
  <cp:lastPrinted>2016-09-16T09:52:00Z</cp:lastPrinted>
  <dcterms:created xsi:type="dcterms:W3CDTF">2017-12-08T11:24:00Z</dcterms:created>
  <dcterms:modified xsi:type="dcterms:W3CDTF">2018-02-13T10:40:00Z</dcterms:modified>
</cp:coreProperties>
</file>