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1F" w:rsidRPr="00D86BC9" w:rsidRDefault="00F56768" w:rsidP="00F56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C9">
        <w:rPr>
          <w:rFonts w:ascii="Times New Roman" w:hAnsi="Times New Roman" w:cs="Times New Roman"/>
          <w:b/>
          <w:sz w:val="24"/>
          <w:szCs w:val="24"/>
        </w:rPr>
        <w:t>ИСПОЛНЕНИ</w:t>
      </w:r>
      <w:r w:rsidR="00471529" w:rsidRPr="00D86BC9">
        <w:rPr>
          <w:rFonts w:ascii="Times New Roman" w:hAnsi="Times New Roman" w:cs="Times New Roman"/>
          <w:b/>
          <w:sz w:val="24"/>
          <w:szCs w:val="24"/>
        </w:rPr>
        <w:t>Е</w:t>
      </w:r>
      <w:r w:rsidRPr="00D86BC9">
        <w:rPr>
          <w:rFonts w:ascii="Times New Roman" w:hAnsi="Times New Roman" w:cs="Times New Roman"/>
          <w:sz w:val="24"/>
          <w:szCs w:val="24"/>
        </w:rPr>
        <w:t xml:space="preserve"> </w:t>
      </w:r>
      <w:r w:rsidR="0085741F" w:rsidRPr="00D86BC9">
        <w:rPr>
          <w:rFonts w:ascii="Times New Roman" w:hAnsi="Times New Roman" w:cs="Times New Roman"/>
          <w:b/>
          <w:sz w:val="24"/>
          <w:szCs w:val="24"/>
        </w:rPr>
        <w:t>ПЛАН</w:t>
      </w:r>
      <w:r w:rsidRPr="00D86BC9">
        <w:rPr>
          <w:rFonts w:ascii="Times New Roman" w:hAnsi="Times New Roman" w:cs="Times New Roman"/>
          <w:b/>
          <w:sz w:val="24"/>
          <w:szCs w:val="24"/>
        </w:rPr>
        <w:t>А</w:t>
      </w:r>
      <w:r w:rsidR="0085741F" w:rsidRPr="00D86BC9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F56768" w:rsidRPr="00D86BC9" w:rsidRDefault="0085741F" w:rsidP="00857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C9">
        <w:rPr>
          <w:rFonts w:ascii="Times New Roman" w:hAnsi="Times New Roman" w:cs="Times New Roman"/>
          <w:b/>
          <w:sz w:val="24"/>
          <w:szCs w:val="24"/>
        </w:rPr>
        <w:t>по обеспечению устойчивого развития экономики</w:t>
      </w:r>
      <w:r w:rsidR="00D86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BC9">
        <w:rPr>
          <w:rFonts w:ascii="Times New Roman" w:hAnsi="Times New Roman" w:cs="Times New Roman"/>
          <w:b/>
          <w:sz w:val="24"/>
          <w:szCs w:val="24"/>
        </w:rPr>
        <w:t xml:space="preserve">и социальной стабильности в муниципальном образовании Темрюкский район </w:t>
      </w:r>
    </w:p>
    <w:p w:rsidR="0085741F" w:rsidRDefault="0085741F" w:rsidP="000E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C9">
        <w:rPr>
          <w:rFonts w:ascii="Times New Roman" w:hAnsi="Times New Roman" w:cs="Times New Roman"/>
          <w:b/>
          <w:sz w:val="24"/>
          <w:szCs w:val="24"/>
        </w:rPr>
        <w:t>в 2016 году и на плановый 2017 год</w:t>
      </w:r>
      <w:r w:rsidR="00F56768" w:rsidRPr="00D86BC9">
        <w:rPr>
          <w:rFonts w:ascii="Times New Roman" w:hAnsi="Times New Roman" w:cs="Times New Roman"/>
          <w:b/>
          <w:sz w:val="24"/>
          <w:szCs w:val="24"/>
        </w:rPr>
        <w:t xml:space="preserve"> ЗА 2016 ГОД</w:t>
      </w:r>
    </w:p>
    <w:p w:rsidR="00D86BC9" w:rsidRPr="00D86BC9" w:rsidRDefault="00D86BC9" w:rsidP="000E3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2719"/>
        <w:gridCol w:w="1559"/>
        <w:gridCol w:w="1276"/>
        <w:gridCol w:w="1984"/>
        <w:gridCol w:w="1559"/>
        <w:gridCol w:w="5529"/>
      </w:tblGrid>
      <w:tr w:rsidR="0085741F" w:rsidRPr="000E3C62" w:rsidTr="00145B40">
        <w:tc>
          <w:tcPr>
            <w:tcW w:w="650" w:type="dxa"/>
            <w:vAlign w:val="center"/>
          </w:tcPr>
          <w:p w:rsidR="0085741F" w:rsidRPr="000E3C62" w:rsidRDefault="0085741F" w:rsidP="00DB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19" w:type="dxa"/>
            <w:vAlign w:val="center"/>
          </w:tcPr>
          <w:p w:rsidR="0085741F" w:rsidRPr="000E3C62" w:rsidRDefault="0085741F" w:rsidP="00DB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</w:t>
            </w: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Align w:val="center"/>
          </w:tcPr>
          <w:p w:rsidR="0085741F" w:rsidRPr="000E3C62" w:rsidRDefault="0085741F" w:rsidP="00DB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Вид док</w:t>
            </w: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мента</w:t>
            </w:r>
          </w:p>
        </w:tc>
        <w:tc>
          <w:tcPr>
            <w:tcW w:w="1276" w:type="dxa"/>
            <w:vAlign w:val="center"/>
          </w:tcPr>
          <w:p w:rsidR="0085741F" w:rsidRPr="000E3C62" w:rsidRDefault="0085741F" w:rsidP="00DB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  <w:vAlign w:val="center"/>
          </w:tcPr>
          <w:p w:rsidR="0011263A" w:rsidRPr="000E3C62" w:rsidRDefault="0085741F" w:rsidP="00DB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85741F" w:rsidRPr="000E3C62" w:rsidRDefault="0085741F" w:rsidP="00DB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vAlign w:val="center"/>
          </w:tcPr>
          <w:p w:rsidR="0085741F" w:rsidRPr="000E3C62" w:rsidRDefault="0085741F" w:rsidP="00DB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Объем и и</w:t>
            </w: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точник бюджетного финансир</w:t>
            </w: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вания в 2016 году (млн. ру</w:t>
            </w: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лей)</w:t>
            </w:r>
          </w:p>
        </w:tc>
        <w:tc>
          <w:tcPr>
            <w:tcW w:w="5529" w:type="dxa"/>
            <w:vAlign w:val="center"/>
          </w:tcPr>
          <w:p w:rsidR="0085741F" w:rsidRPr="000E3C62" w:rsidRDefault="0085741F" w:rsidP="00DB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</w:tbl>
    <w:p w:rsidR="005974CC" w:rsidRPr="000E3C62" w:rsidRDefault="005974CC" w:rsidP="005974C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2719"/>
        <w:gridCol w:w="1559"/>
        <w:gridCol w:w="1276"/>
        <w:gridCol w:w="2126"/>
        <w:gridCol w:w="1559"/>
        <w:gridCol w:w="5387"/>
      </w:tblGrid>
      <w:tr w:rsidR="0085741F" w:rsidRPr="000E3C62" w:rsidTr="00652BBF">
        <w:trPr>
          <w:tblHeader/>
        </w:trPr>
        <w:tc>
          <w:tcPr>
            <w:tcW w:w="650" w:type="dxa"/>
            <w:vAlign w:val="center"/>
          </w:tcPr>
          <w:p w:rsidR="0085741F" w:rsidRPr="000E3C62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9" w:type="dxa"/>
            <w:vAlign w:val="center"/>
          </w:tcPr>
          <w:p w:rsidR="0085741F" w:rsidRPr="000E3C62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5741F" w:rsidRPr="000E3C62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5741F" w:rsidRPr="000E3C62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5741F" w:rsidRPr="000E3C62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5741F" w:rsidRPr="000E3C62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85741F" w:rsidRPr="000E3C62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0E3C62" w:rsidRDefault="0085741F" w:rsidP="005974CC">
            <w:pPr>
              <w:pStyle w:val="aa"/>
              <w:numPr>
                <w:ilvl w:val="0"/>
                <w:numId w:val="2"/>
              </w:numPr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Неотложные мероприятия, направленные на стабилизацию социально-экономической ситуации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0E3C62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и государственная поддержка сферы занятости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Проведение монит</w:t>
            </w:r>
            <w:r w:rsidRPr="000E3C62">
              <w:rPr>
                <w:rStyle w:val="11"/>
                <w:sz w:val="24"/>
                <w:szCs w:val="24"/>
              </w:rPr>
              <w:t>о</w:t>
            </w:r>
            <w:r w:rsidRPr="000E3C62">
              <w:rPr>
                <w:rStyle w:val="11"/>
                <w:sz w:val="24"/>
                <w:szCs w:val="24"/>
              </w:rPr>
              <w:t>ринга чис</w:t>
            </w:r>
            <w:r w:rsidRPr="000E3C62">
              <w:rPr>
                <w:rStyle w:val="11"/>
                <w:sz w:val="24"/>
                <w:szCs w:val="24"/>
              </w:rPr>
              <w:softHyphen/>
              <w:t>ленности р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ботников, уволен</w:t>
            </w:r>
            <w:r w:rsidRPr="000E3C62">
              <w:rPr>
                <w:rStyle w:val="11"/>
                <w:sz w:val="24"/>
                <w:szCs w:val="24"/>
              </w:rPr>
              <w:softHyphen/>
              <w:t>ных и планируемых к уволь</w:t>
            </w:r>
            <w:r w:rsidRPr="000E3C62">
              <w:rPr>
                <w:rStyle w:val="11"/>
                <w:sz w:val="24"/>
                <w:szCs w:val="24"/>
              </w:rPr>
              <w:softHyphen/>
              <w:t>нению из организаций, в том числе из орган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заций, средне</w:t>
            </w:r>
            <w:r w:rsidRPr="000E3C62">
              <w:rPr>
                <w:rStyle w:val="11"/>
                <w:sz w:val="24"/>
                <w:szCs w:val="24"/>
              </w:rPr>
              <w:softHyphen/>
              <w:t>списочная численность ра</w:t>
            </w:r>
            <w:r w:rsidRPr="000E3C62">
              <w:rPr>
                <w:rStyle w:val="11"/>
                <w:sz w:val="24"/>
                <w:szCs w:val="24"/>
              </w:rPr>
              <w:softHyphen/>
              <w:t>ботников которых превышает 500 человек</w:t>
            </w:r>
          </w:p>
        </w:tc>
        <w:tc>
          <w:tcPr>
            <w:tcW w:w="1559" w:type="dxa"/>
          </w:tcPr>
          <w:p w:rsidR="0085741F" w:rsidRPr="000E3C62" w:rsidRDefault="0085741F" w:rsidP="005974C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113" w:rsidRPr="000E3C62" w:rsidRDefault="00121B2F" w:rsidP="0045252E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В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 теч</w:t>
            </w:r>
            <w:r w:rsidR="0085741F" w:rsidRPr="000E3C62">
              <w:rPr>
                <w:rStyle w:val="11"/>
                <w:sz w:val="24"/>
                <w:szCs w:val="24"/>
              </w:rPr>
              <w:t>е</w:t>
            </w:r>
            <w:r w:rsidR="0085741F" w:rsidRPr="000E3C62">
              <w:rPr>
                <w:rStyle w:val="11"/>
                <w:sz w:val="24"/>
                <w:szCs w:val="24"/>
              </w:rPr>
              <w:t>ние 2016 - 2017</w:t>
            </w:r>
          </w:p>
          <w:p w:rsidR="0085741F" w:rsidRPr="000E3C62" w:rsidRDefault="0085741F" w:rsidP="0045252E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годов</w:t>
            </w:r>
          </w:p>
        </w:tc>
        <w:tc>
          <w:tcPr>
            <w:tcW w:w="2126" w:type="dxa"/>
          </w:tcPr>
          <w:p w:rsidR="0085741F" w:rsidRPr="00026902" w:rsidRDefault="0085741F" w:rsidP="0045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(по согласов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нию), Госуда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ственное казенное учреждение КК «Центр занятости населения Т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мрюкского рай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на» (по соглас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</w:p>
          <w:p w:rsidR="0085741F" w:rsidRPr="00026902" w:rsidRDefault="0085741F" w:rsidP="0045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отдел по социал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но-трудовым о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ношениям и в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просам здрав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</w:tc>
        <w:tc>
          <w:tcPr>
            <w:tcW w:w="1559" w:type="dxa"/>
          </w:tcPr>
          <w:p w:rsidR="0085741F" w:rsidRPr="00026902" w:rsidRDefault="0085741F" w:rsidP="0059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85741F" w:rsidRPr="00026902" w:rsidRDefault="005B18AD" w:rsidP="005B1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09">
              <w:rPr>
                <w:rFonts w:ascii="Times New Roman" w:hAnsi="Times New Roman" w:cs="Times New Roman"/>
                <w:sz w:val="24"/>
                <w:szCs w:val="24"/>
              </w:rPr>
              <w:t>ГКУ КК «Центр занятости населения Темрюкск</w:t>
            </w:r>
            <w:r w:rsidRPr="00D723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309">
              <w:rPr>
                <w:rFonts w:ascii="Times New Roman" w:hAnsi="Times New Roman" w:cs="Times New Roman"/>
                <w:sz w:val="24"/>
                <w:szCs w:val="24"/>
              </w:rPr>
              <w:t>го района» в организации, в которой среднесп</w:t>
            </w:r>
            <w:r w:rsidRPr="00D723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309">
              <w:rPr>
                <w:rFonts w:ascii="Times New Roman" w:hAnsi="Times New Roman" w:cs="Times New Roman"/>
                <w:sz w:val="24"/>
                <w:szCs w:val="24"/>
              </w:rPr>
              <w:t>сочная численность работников которых прев</w:t>
            </w:r>
            <w:r w:rsidRPr="00D723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2309">
              <w:rPr>
                <w:rFonts w:ascii="Times New Roman" w:hAnsi="Times New Roman" w:cs="Times New Roman"/>
                <w:sz w:val="24"/>
                <w:szCs w:val="24"/>
              </w:rPr>
              <w:t>шает 500 человек, направлены письма о необх</w:t>
            </w:r>
            <w:r w:rsidRPr="00D723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309">
              <w:rPr>
                <w:rFonts w:ascii="Times New Roman" w:hAnsi="Times New Roman" w:cs="Times New Roman"/>
                <w:sz w:val="24"/>
                <w:szCs w:val="24"/>
              </w:rPr>
              <w:t>димости представления информации об уволе</w:t>
            </w:r>
            <w:r w:rsidRPr="00D723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2309">
              <w:rPr>
                <w:rFonts w:ascii="Times New Roman" w:hAnsi="Times New Roman" w:cs="Times New Roman"/>
                <w:sz w:val="24"/>
                <w:szCs w:val="24"/>
              </w:rPr>
              <w:t>ных и планируемых к увольнению работников, с приложением формы отчетности. Еженедельно результаты мониторинга отправляются в депа</w:t>
            </w:r>
            <w:r w:rsidRPr="00D723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2309">
              <w:rPr>
                <w:rFonts w:ascii="Times New Roman" w:hAnsi="Times New Roman" w:cs="Times New Roman"/>
                <w:sz w:val="24"/>
                <w:szCs w:val="24"/>
              </w:rPr>
              <w:t>тамент труда и занятости населения КК.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D6561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7" w:lineRule="exact"/>
              <w:ind w:left="80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Координация провед</w:t>
            </w:r>
            <w:r w:rsidRPr="000E3C62">
              <w:rPr>
                <w:rStyle w:val="11"/>
                <w:sz w:val="24"/>
                <w:szCs w:val="24"/>
              </w:rPr>
              <w:t>е</w:t>
            </w:r>
            <w:r w:rsidRPr="000E3C62">
              <w:rPr>
                <w:rStyle w:val="11"/>
                <w:sz w:val="24"/>
                <w:szCs w:val="24"/>
              </w:rPr>
              <w:t>ния в муниципальном образовании Темрю</w:t>
            </w:r>
            <w:r w:rsidRPr="000E3C62">
              <w:rPr>
                <w:rStyle w:val="11"/>
                <w:sz w:val="24"/>
                <w:szCs w:val="24"/>
              </w:rPr>
              <w:t>к</w:t>
            </w:r>
            <w:r w:rsidRPr="000E3C62">
              <w:rPr>
                <w:rStyle w:val="11"/>
                <w:sz w:val="24"/>
                <w:szCs w:val="24"/>
              </w:rPr>
              <w:t>ский район меро</w:t>
            </w:r>
            <w:r w:rsidRPr="000E3C62">
              <w:rPr>
                <w:rStyle w:val="11"/>
                <w:sz w:val="24"/>
                <w:szCs w:val="24"/>
              </w:rPr>
              <w:softHyphen/>
              <w:t xml:space="preserve">приятий по снижению </w:t>
            </w:r>
            <w:r w:rsidRPr="000E3C62">
              <w:rPr>
                <w:rStyle w:val="11"/>
                <w:sz w:val="24"/>
                <w:szCs w:val="24"/>
              </w:rPr>
              <w:lastRenderedPageBreak/>
              <w:t>нефор</w:t>
            </w:r>
            <w:r w:rsidRPr="000E3C62">
              <w:rPr>
                <w:rStyle w:val="11"/>
                <w:sz w:val="24"/>
                <w:szCs w:val="24"/>
              </w:rPr>
              <w:softHyphen/>
              <w:t>мальной занят</w:t>
            </w:r>
            <w:r w:rsidRPr="000E3C62">
              <w:rPr>
                <w:rStyle w:val="11"/>
                <w:sz w:val="24"/>
                <w:szCs w:val="24"/>
              </w:rPr>
              <w:t>о</w:t>
            </w:r>
            <w:r w:rsidRPr="000E3C62">
              <w:rPr>
                <w:rStyle w:val="11"/>
                <w:sz w:val="24"/>
                <w:szCs w:val="24"/>
              </w:rPr>
              <w:t>сти</w:t>
            </w:r>
          </w:p>
        </w:tc>
        <w:tc>
          <w:tcPr>
            <w:tcW w:w="1559" w:type="dxa"/>
          </w:tcPr>
          <w:p w:rsidR="0085741F" w:rsidRPr="000E3C62" w:rsidRDefault="0085741F" w:rsidP="005974C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733113" w:rsidRPr="000E3C62" w:rsidRDefault="00121B2F" w:rsidP="00733113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В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 теч</w:t>
            </w:r>
            <w:r w:rsidR="0085741F" w:rsidRPr="000E3C62">
              <w:rPr>
                <w:rStyle w:val="11"/>
                <w:sz w:val="24"/>
                <w:szCs w:val="24"/>
              </w:rPr>
              <w:t>е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ние 2016 - 2017 </w:t>
            </w:r>
          </w:p>
          <w:p w:rsidR="0085741F" w:rsidRPr="000E3C62" w:rsidRDefault="0085741F" w:rsidP="00733113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годов</w:t>
            </w:r>
          </w:p>
        </w:tc>
        <w:tc>
          <w:tcPr>
            <w:tcW w:w="2126" w:type="dxa"/>
          </w:tcPr>
          <w:p w:rsidR="0085741F" w:rsidRPr="00026902" w:rsidRDefault="0085741F" w:rsidP="0045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(по согласов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нию), Госуда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казенное 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КК «Центр занятости населения Т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мрюкского рай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на» (по соглас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</w:p>
          <w:p w:rsidR="0085741F" w:rsidRPr="00026902" w:rsidRDefault="0085741F" w:rsidP="0045252E">
            <w:pPr>
              <w:pStyle w:val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026902">
              <w:rPr>
                <w:sz w:val="24"/>
                <w:szCs w:val="24"/>
              </w:rPr>
              <w:t>отдел по социал</w:t>
            </w:r>
            <w:r w:rsidRPr="00026902">
              <w:rPr>
                <w:sz w:val="24"/>
                <w:szCs w:val="24"/>
              </w:rPr>
              <w:t>ь</w:t>
            </w:r>
            <w:r w:rsidRPr="00026902">
              <w:rPr>
                <w:sz w:val="24"/>
                <w:szCs w:val="24"/>
              </w:rPr>
              <w:t>но-трудовым о</w:t>
            </w:r>
            <w:r w:rsidRPr="00026902">
              <w:rPr>
                <w:sz w:val="24"/>
                <w:szCs w:val="24"/>
              </w:rPr>
              <w:t>т</w:t>
            </w:r>
            <w:r w:rsidRPr="00026902">
              <w:rPr>
                <w:sz w:val="24"/>
                <w:szCs w:val="24"/>
              </w:rPr>
              <w:t>ношениям и в</w:t>
            </w:r>
            <w:r w:rsidRPr="00026902">
              <w:rPr>
                <w:sz w:val="24"/>
                <w:szCs w:val="24"/>
              </w:rPr>
              <w:t>о</w:t>
            </w:r>
            <w:r w:rsidRPr="00026902">
              <w:rPr>
                <w:sz w:val="24"/>
                <w:szCs w:val="24"/>
              </w:rPr>
              <w:t>просам здрав</w:t>
            </w:r>
            <w:r w:rsidRPr="00026902">
              <w:rPr>
                <w:sz w:val="24"/>
                <w:szCs w:val="24"/>
              </w:rPr>
              <w:t>о</w:t>
            </w:r>
            <w:r w:rsidRPr="00026902">
              <w:rPr>
                <w:sz w:val="24"/>
                <w:szCs w:val="24"/>
              </w:rPr>
              <w:t>охранения</w:t>
            </w:r>
          </w:p>
        </w:tc>
        <w:tc>
          <w:tcPr>
            <w:tcW w:w="1559" w:type="dxa"/>
          </w:tcPr>
          <w:p w:rsidR="0085741F" w:rsidRPr="00026902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5387" w:type="dxa"/>
          </w:tcPr>
          <w:p w:rsidR="0041325A" w:rsidRPr="00641ED9" w:rsidRDefault="00641ED9" w:rsidP="00435A9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35A90" w:rsidRPr="00641ED9">
              <w:rPr>
                <w:rFonts w:ascii="Times New Roman" w:hAnsi="Times New Roman" w:cs="Times New Roman"/>
                <w:sz w:val="24"/>
                <w:szCs w:val="24"/>
              </w:rPr>
              <w:t>2016 года администрацией МО Т</w:t>
            </w:r>
            <w:r w:rsidR="00435A90" w:rsidRPr="00641E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5A90" w:rsidRPr="00641ED9">
              <w:rPr>
                <w:rFonts w:ascii="Times New Roman" w:hAnsi="Times New Roman" w:cs="Times New Roman"/>
                <w:sz w:val="24"/>
                <w:szCs w:val="24"/>
              </w:rPr>
              <w:t>мрюкский район совместно с ГКУ КК «Центр з</w:t>
            </w:r>
            <w:r w:rsidR="00435A90" w:rsidRPr="00641E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5A90" w:rsidRPr="00641ED9">
              <w:rPr>
                <w:rFonts w:ascii="Times New Roman" w:hAnsi="Times New Roman" w:cs="Times New Roman"/>
                <w:sz w:val="24"/>
                <w:szCs w:val="24"/>
              </w:rPr>
              <w:t>нятости населения Темрюкского района» обесп</w:t>
            </w:r>
            <w:r w:rsidR="00435A90" w:rsidRPr="00641E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5A90" w:rsidRPr="00641ED9">
              <w:rPr>
                <w:rFonts w:ascii="Times New Roman" w:hAnsi="Times New Roman" w:cs="Times New Roman"/>
                <w:sz w:val="24"/>
                <w:szCs w:val="24"/>
              </w:rPr>
              <w:t xml:space="preserve">чена работа «горячей линии» по вопросам: </w:t>
            </w:r>
          </w:p>
          <w:p w:rsidR="0041325A" w:rsidRPr="00641ED9" w:rsidRDefault="0041325A" w:rsidP="00435A9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5A90" w:rsidRPr="00641ED9">
              <w:rPr>
                <w:rFonts w:ascii="Times New Roman" w:hAnsi="Times New Roman" w:cs="Times New Roman"/>
                <w:sz w:val="24"/>
                <w:szCs w:val="24"/>
              </w:rPr>
              <w:t>невыплаты заработной платы работникам хозя</w:t>
            </w:r>
            <w:r w:rsidR="00435A90" w:rsidRPr="00641E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35A90" w:rsidRPr="00641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ствующих субъектов</w:t>
            </w: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25A" w:rsidRPr="00641ED9" w:rsidRDefault="0041325A" w:rsidP="00435A9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5A90" w:rsidRPr="00641ED9">
              <w:rPr>
                <w:rFonts w:ascii="Times New Roman" w:hAnsi="Times New Roman" w:cs="Times New Roman"/>
                <w:sz w:val="24"/>
                <w:szCs w:val="24"/>
              </w:rPr>
              <w:t xml:space="preserve">выплаты работникам заработной платы ниже </w:t>
            </w: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 xml:space="preserve">минимума, </w:t>
            </w:r>
            <w:r w:rsidR="00435A90" w:rsidRPr="00641ED9">
              <w:rPr>
                <w:rFonts w:ascii="Times New Roman" w:hAnsi="Times New Roman" w:cs="Times New Roman"/>
                <w:sz w:val="24"/>
                <w:szCs w:val="24"/>
              </w:rPr>
              <w:t>установленного Региональным согл</w:t>
            </w:r>
            <w:r w:rsidR="00435A90" w:rsidRPr="00641E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5A90" w:rsidRPr="00641ED9">
              <w:rPr>
                <w:rFonts w:ascii="Times New Roman" w:hAnsi="Times New Roman" w:cs="Times New Roman"/>
                <w:sz w:val="24"/>
                <w:szCs w:val="24"/>
              </w:rPr>
              <w:t>шением о минимальной заработной плате в КК</w:t>
            </w: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25A" w:rsidRPr="00641ED9" w:rsidRDefault="0041325A" w:rsidP="00435A9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5A90" w:rsidRPr="00641ED9">
              <w:rPr>
                <w:rFonts w:ascii="Times New Roman" w:hAnsi="Times New Roman" w:cs="Times New Roman"/>
                <w:sz w:val="24"/>
                <w:szCs w:val="24"/>
              </w:rPr>
              <w:t>заработной платы квалифицированным рабо</w:t>
            </w:r>
            <w:r w:rsidR="00435A90" w:rsidRPr="00641E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5A90" w:rsidRPr="00641ED9">
              <w:rPr>
                <w:rFonts w:ascii="Times New Roman" w:hAnsi="Times New Roman" w:cs="Times New Roman"/>
                <w:sz w:val="24"/>
                <w:szCs w:val="24"/>
              </w:rPr>
              <w:t>никам в минимальном размере</w:t>
            </w: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25A" w:rsidRPr="00641ED9" w:rsidRDefault="0041325A" w:rsidP="00435A9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5A90" w:rsidRPr="00641ED9">
              <w:rPr>
                <w:rFonts w:ascii="Times New Roman" w:hAnsi="Times New Roman" w:cs="Times New Roman"/>
                <w:sz w:val="24"/>
                <w:szCs w:val="24"/>
              </w:rPr>
              <w:t>выплаты части заработной платы неофициально («в конвертах»)</w:t>
            </w: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A90" w:rsidRPr="00641ED9" w:rsidRDefault="0041325A" w:rsidP="00435A9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5A90" w:rsidRPr="00641ED9">
              <w:rPr>
                <w:rFonts w:ascii="Times New Roman" w:hAnsi="Times New Roman" w:cs="Times New Roman"/>
                <w:sz w:val="24"/>
                <w:szCs w:val="24"/>
              </w:rPr>
              <w:t>не оформления трудовых отношений договор</w:t>
            </w:r>
            <w:r w:rsidR="00435A90" w:rsidRPr="00641E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5A90" w:rsidRPr="00641ED9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A66E34" w:rsidRPr="00641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A90" w:rsidRPr="00641ED9">
              <w:rPr>
                <w:rFonts w:ascii="Times New Roman" w:hAnsi="Times New Roman" w:cs="Times New Roman"/>
                <w:sz w:val="24"/>
                <w:szCs w:val="24"/>
              </w:rPr>
              <w:t>в письменной форме.</w:t>
            </w:r>
          </w:p>
          <w:p w:rsidR="00BF2D95" w:rsidRPr="00641ED9" w:rsidRDefault="00BF2D95" w:rsidP="00BF2D9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Информация о негативных последствиях выплаты заработной платы неофициально («в конвертах»), не оформления трудовых отношений трудовыми договорами размещена на сайте администрации МО Темрюкский район, на стендах в здании а</w:t>
            </w: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министрации МО Темрюкский район, в ИФНС России по Темрюкскому району КК, в управл</w:t>
            </w: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нии Пенсионного фонда Российской Федерации (ГУ) в Темрюкском районе, в ГКУ КК «Центр з</w:t>
            </w: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нятости населения Темрюкского района».</w:t>
            </w:r>
          </w:p>
          <w:p w:rsidR="00CD4DB5" w:rsidRPr="00641ED9" w:rsidRDefault="00CD4DB5" w:rsidP="00CD4DB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проведены рабочие совещ</w:t>
            </w: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 xml:space="preserve">ния, где рассмотрены результаты </w:t>
            </w:r>
            <w:r w:rsidR="00A85B4F" w:rsidRPr="00641E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выполненной </w:t>
            </w: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работы по снижению неформальной занятости в МО Темрюкский район, обозначены дополн</w:t>
            </w: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тельные мероприятия, назначены ответственные и скорректированы сроки выполнения отдельных мероприятий плана действий по снижению н</w:t>
            </w: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формальной занятости в Темрюкском районе на 2016 год.</w:t>
            </w:r>
          </w:p>
          <w:p w:rsidR="00CD4DB5" w:rsidRPr="00641ED9" w:rsidRDefault="00CD4DB5" w:rsidP="00CD4DB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Материалы наглядной агитации, используемые для информирования населения МО Темрюкский район о последствиях нелегальных трудовых о</w:t>
            </w: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ношений и призыва к соблюдению трудового з</w:t>
            </w: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ED9">
              <w:rPr>
                <w:rFonts w:ascii="Times New Roman" w:hAnsi="Times New Roman" w:cs="Times New Roman"/>
                <w:sz w:val="24"/>
                <w:szCs w:val="24"/>
              </w:rPr>
              <w:t>конодательства РФ, размещены в маршрутных такси и в местах массового нахождения людей (рынок и остановки  автовокзала).</w:t>
            </w:r>
          </w:p>
          <w:p w:rsidR="0085741F" w:rsidRPr="0045252E" w:rsidRDefault="00A66E34" w:rsidP="00C84B45">
            <w:pPr>
              <w:pStyle w:val="1"/>
              <w:shd w:val="clear" w:color="auto" w:fill="auto"/>
              <w:spacing w:after="0" w:line="277" w:lineRule="exact"/>
              <w:rPr>
                <w:color w:val="FF0000"/>
                <w:sz w:val="24"/>
                <w:szCs w:val="24"/>
                <w:highlight w:val="green"/>
              </w:rPr>
            </w:pPr>
            <w:r w:rsidRPr="00641ED9">
              <w:rPr>
                <w:rStyle w:val="11"/>
                <w:sz w:val="24"/>
                <w:szCs w:val="24"/>
              </w:rPr>
              <w:lastRenderedPageBreak/>
              <w:t>За 2016 год к</w:t>
            </w:r>
            <w:r w:rsidR="0085741F" w:rsidRPr="00641ED9">
              <w:rPr>
                <w:rStyle w:val="11"/>
                <w:sz w:val="24"/>
                <w:szCs w:val="24"/>
              </w:rPr>
              <w:t>онтрольн</w:t>
            </w:r>
            <w:r w:rsidRPr="00641ED9">
              <w:rPr>
                <w:rStyle w:val="11"/>
                <w:sz w:val="24"/>
                <w:szCs w:val="24"/>
              </w:rPr>
              <w:t xml:space="preserve">ый </w:t>
            </w:r>
            <w:r w:rsidR="0085741F" w:rsidRPr="00641ED9">
              <w:rPr>
                <w:rStyle w:val="11"/>
                <w:sz w:val="24"/>
                <w:szCs w:val="24"/>
              </w:rPr>
              <w:t>показател</w:t>
            </w:r>
            <w:r w:rsidRPr="00641ED9">
              <w:rPr>
                <w:rStyle w:val="11"/>
                <w:sz w:val="24"/>
                <w:szCs w:val="24"/>
              </w:rPr>
              <w:t>ь</w:t>
            </w:r>
            <w:r w:rsidR="0085741F" w:rsidRPr="00641ED9">
              <w:rPr>
                <w:rStyle w:val="11"/>
                <w:sz w:val="24"/>
                <w:szCs w:val="24"/>
              </w:rPr>
              <w:t xml:space="preserve"> по сниж</w:t>
            </w:r>
            <w:r w:rsidR="0085741F" w:rsidRPr="00641ED9">
              <w:rPr>
                <w:rStyle w:val="11"/>
                <w:sz w:val="24"/>
                <w:szCs w:val="24"/>
              </w:rPr>
              <w:t>е</w:t>
            </w:r>
            <w:r w:rsidR="0085741F" w:rsidRPr="00641ED9">
              <w:rPr>
                <w:rStyle w:val="11"/>
                <w:sz w:val="24"/>
                <w:szCs w:val="24"/>
              </w:rPr>
              <w:t xml:space="preserve">нию неформальной занятости в </w:t>
            </w:r>
            <w:r w:rsidRPr="00641ED9">
              <w:rPr>
                <w:rStyle w:val="11"/>
                <w:sz w:val="24"/>
                <w:szCs w:val="24"/>
              </w:rPr>
              <w:t xml:space="preserve">МО </w:t>
            </w:r>
            <w:r w:rsidR="0085741F" w:rsidRPr="00641ED9">
              <w:rPr>
                <w:rStyle w:val="11"/>
                <w:sz w:val="24"/>
                <w:szCs w:val="24"/>
              </w:rPr>
              <w:t>Темрюкский район, установленного Министерством труда и социального развития К</w:t>
            </w:r>
            <w:r w:rsidRPr="00641ED9">
              <w:rPr>
                <w:rStyle w:val="11"/>
                <w:sz w:val="24"/>
                <w:szCs w:val="24"/>
              </w:rPr>
              <w:t xml:space="preserve">К </w:t>
            </w:r>
            <w:r w:rsidR="00667C26" w:rsidRPr="00641ED9">
              <w:rPr>
                <w:rStyle w:val="11"/>
                <w:sz w:val="24"/>
                <w:szCs w:val="24"/>
              </w:rPr>
              <w:t xml:space="preserve">снижен на </w:t>
            </w:r>
            <w:r w:rsidR="00026902" w:rsidRPr="00641ED9">
              <w:rPr>
                <w:rStyle w:val="11"/>
                <w:sz w:val="24"/>
                <w:szCs w:val="24"/>
              </w:rPr>
              <w:t>3</w:t>
            </w:r>
            <w:r w:rsidR="00641ED9" w:rsidRPr="00641ED9">
              <w:rPr>
                <w:rStyle w:val="11"/>
                <w:sz w:val="24"/>
                <w:szCs w:val="24"/>
              </w:rPr>
              <w:t>882</w:t>
            </w:r>
            <w:r w:rsidR="00667C26" w:rsidRPr="00641ED9">
              <w:rPr>
                <w:rStyle w:val="11"/>
                <w:sz w:val="24"/>
                <w:szCs w:val="24"/>
              </w:rPr>
              <w:t xml:space="preserve"> чел. </w:t>
            </w:r>
            <w:r w:rsidR="00C10063" w:rsidRPr="00641ED9">
              <w:rPr>
                <w:rStyle w:val="11"/>
                <w:sz w:val="24"/>
                <w:szCs w:val="24"/>
              </w:rPr>
              <w:t>(количество работников, с которыми заключены договоры)</w:t>
            </w:r>
            <w:r w:rsidR="00641ED9" w:rsidRPr="00641ED9">
              <w:rPr>
                <w:rStyle w:val="11"/>
                <w:sz w:val="24"/>
                <w:szCs w:val="24"/>
              </w:rPr>
              <w:t>. П</w:t>
            </w:r>
            <w:r w:rsidR="0085741F" w:rsidRPr="00641ED9">
              <w:rPr>
                <w:rStyle w:val="11"/>
                <w:sz w:val="24"/>
                <w:szCs w:val="24"/>
              </w:rPr>
              <w:t xml:space="preserve">о </w:t>
            </w:r>
            <w:r w:rsidR="00667C26" w:rsidRPr="00641ED9">
              <w:rPr>
                <w:rStyle w:val="11"/>
                <w:sz w:val="24"/>
                <w:szCs w:val="24"/>
              </w:rPr>
              <w:t xml:space="preserve">состоянию на </w:t>
            </w:r>
            <w:r w:rsidR="00641ED9" w:rsidRPr="00641ED9">
              <w:rPr>
                <w:rStyle w:val="11"/>
                <w:sz w:val="24"/>
                <w:szCs w:val="24"/>
              </w:rPr>
              <w:t>01</w:t>
            </w:r>
            <w:r w:rsidR="00667C26" w:rsidRPr="00641ED9">
              <w:rPr>
                <w:rStyle w:val="11"/>
                <w:sz w:val="24"/>
                <w:szCs w:val="24"/>
              </w:rPr>
              <w:t>.</w:t>
            </w:r>
            <w:r w:rsidR="00641ED9" w:rsidRPr="00641ED9">
              <w:rPr>
                <w:rStyle w:val="11"/>
                <w:sz w:val="24"/>
                <w:szCs w:val="24"/>
              </w:rPr>
              <w:t>0</w:t>
            </w:r>
            <w:r w:rsidR="00667C26" w:rsidRPr="00641ED9">
              <w:rPr>
                <w:rStyle w:val="11"/>
                <w:sz w:val="24"/>
                <w:szCs w:val="24"/>
              </w:rPr>
              <w:t>1.20</w:t>
            </w:r>
            <w:r w:rsidR="0085741F" w:rsidRPr="00641ED9">
              <w:rPr>
                <w:rStyle w:val="11"/>
                <w:sz w:val="24"/>
                <w:szCs w:val="24"/>
              </w:rPr>
              <w:t>16 г</w:t>
            </w:r>
            <w:r w:rsidR="00667C26" w:rsidRPr="00641ED9">
              <w:rPr>
                <w:rStyle w:val="11"/>
                <w:sz w:val="24"/>
                <w:szCs w:val="24"/>
              </w:rPr>
              <w:t xml:space="preserve">. </w:t>
            </w:r>
            <w:r w:rsidR="00C10063" w:rsidRPr="00641ED9">
              <w:rPr>
                <w:rStyle w:val="11"/>
                <w:sz w:val="24"/>
                <w:szCs w:val="24"/>
              </w:rPr>
              <w:t xml:space="preserve">данный показатель был равен </w:t>
            </w:r>
            <w:r w:rsidR="0085741F" w:rsidRPr="00641ED9">
              <w:rPr>
                <w:rStyle w:val="11"/>
                <w:rFonts w:eastAsia="Courier New"/>
                <w:sz w:val="24"/>
                <w:szCs w:val="24"/>
              </w:rPr>
              <w:t>3090 человек,</w:t>
            </w:r>
            <w:r w:rsidR="00667C26" w:rsidRPr="00641ED9">
              <w:rPr>
                <w:rStyle w:val="11"/>
                <w:rFonts w:eastAsia="Courier New"/>
                <w:sz w:val="24"/>
                <w:szCs w:val="24"/>
              </w:rPr>
              <w:t xml:space="preserve"> </w:t>
            </w:r>
            <w:r w:rsidR="00641ED9" w:rsidRPr="00641ED9">
              <w:rPr>
                <w:rStyle w:val="11"/>
                <w:rFonts w:eastAsia="Courier New"/>
                <w:sz w:val="24"/>
                <w:szCs w:val="24"/>
              </w:rPr>
              <w:t xml:space="preserve">темп роста </w:t>
            </w:r>
            <w:r w:rsidR="0011263A" w:rsidRPr="00641ED9">
              <w:rPr>
                <w:rStyle w:val="11"/>
                <w:rFonts w:eastAsia="Courier New"/>
                <w:sz w:val="24"/>
                <w:szCs w:val="24"/>
              </w:rPr>
              <w:t>по отношению к 1 января 2016 года</w:t>
            </w:r>
            <w:r w:rsidR="00641ED9" w:rsidRPr="00641ED9">
              <w:rPr>
                <w:rStyle w:val="11"/>
                <w:rFonts w:eastAsia="Courier New"/>
                <w:sz w:val="24"/>
                <w:szCs w:val="24"/>
              </w:rPr>
              <w:t xml:space="preserve"> составил 125,6%</w:t>
            </w:r>
            <w:r w:rsidR="00C10063" w:rsidRPr="00641ED9">
              <w:rPr>
                <w:rStyle w:val="11"/>
                <w:rFonts w:eastAsia="Courier New"/>
                <w:sz w:val="24"/>
                <w:szCs w:val="24"/>
              </w:rPr>
              <w:t>.</w:t>
            </w:r>
            <w:r w:rsidR="000E3C62" w:rsidRPr="00641ED9">
              <w:rPr>
                <w:rStyle w:val="11"/>
                <w:rFonts w:eastAsia="Courier New"/>
                <w:sz w:val="24"/>
                <w:szCs w:val="24"/>
              </w:rPr>
              <w:t xml:space="preserve"> Это </w:t>
            </w:r>
            <w:r w:rsidR="00641ED9" w:rsidRPr="00641ED9">
              <w:rPr>
                <w:rStyle w:val="11"/>
                <w:rFonts w:eastAsia="Courier New"/>
                <w:sz w:val="24"/>
                <w:szCs w:val="24"/>
              </w:rPr>
              <w:t>17</w:t>
            </w:r>
            <w:r w:rsidR="000E3C62" w:rsidRPr="00641ED9">
              <w:rPr>
                <w:rStyle w:val="11"/>
                <w:rFonts w:eastAsia="Courier New"/>
                <w:sz w:val="24"/>
                <w:szCs w:val="24"/>
              </w:rPr>
              <w:t xml:space="preserve"> место среди </w:t>
            </w:r>
            <w:r w:rsidR="00C84B45">
              <w:rPr>
                <w:rStyle w:val="11"/>
                <w:rFonts w:eastAsia="Courier New"/>
                <w:sz w:val="24"/>
                <w:szCs w:val="24"/>
              </w:rPr>
              <w:t xml:space="preserve">44 </w:t>
            </w:r>
            <w:r w:rsidR="000E3C62" w:rsidRPr="00641ED9">
              <w:rPr>
                <w:rStyle w:val="11"/>
                <w:rFonts w:eastAsia="Courier New"/>
                <w:sz w:val="24"/>
                <w:szCs w:val="24"/>
              </w:rPr>
              <w:t>муниципальных образований в крае</w:t>
            </w:r>
            <w:r w:rsidR="00C84B45">
              <w:rPr>
                <w:rStyle w:val="11"/>
                <w:rFonts w:eastAsia="Courier New"/>
                <w:sz w:val="24"/>
                <w:szCs w:val="24"/>
              </w:rPr>
              <w:t>.</w:t>
            </w:r>
            <w:r w:rsidR="00C10063" w:rsidRPr="00026902">
              <w:rPr>
                <w:rStyle w:val="11"/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45252E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Поддержка отдельных отраслей экономики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45252E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2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министерством сел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ского хозяйства и пер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рабатывающей пр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мышленности и мин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стерства курортов и т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ризма Краснодарского края «</w:t>
            </w:r>
            <w:proofErr w:type="spellStart"/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Инфотура</w:t>
            </w:r>
            <w:proofErr w:type="spellEnd"/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». Пр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водимого с целью и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ключения звена пер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купщиков, предоста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ления возможности прямых поставок от сельхозпроизводителей в торговые сети, пре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приятия санаторно-курортного комплекса, в учреждения бюдже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ной сферы и оптовые рынки на взаимовыго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ных условиях</w:t>
            </w:r>
          </w:p>
        </w:tc>
        <w:tc>
          <w:tcPr>
            <w:tcW w:w="1559" w:type="dxa"/>
          </w:tcPr>
          <w:p w:rsidR="0085741F" w:rsidRPr="000E3C62" w:rsidRDefault="0085741F" w:rsidP="00597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5741F" w:rsidRPr="000E3C62" w:rsidRDefault="00121B2F" w:rsidP="00733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62">
              <w:rPr>
                <w:rStyle w:val="11"/>
                <w:rFonts w:eastAsiaTheme="minorHAnsi"/>
                <w:sz w:val="24"/>
                <w:szCs w:val="24"/>
              </w:rPr>
              <w:t>В</w:t>
            </w:r>
            <w:r w:rsidR="0085741F" w:rsidRPr="000E3C62">
              <w:rPr>
                <w:rStyle w:val="11"/>
                <w:rFonts w:eastAsiaTheme="minorHAnsi"/>
                <w:sz w:val="24"/>
                <w:szCs w:val="24"/>
              </w:rPr>
              <w:t xml:space="preserve"> течение 2016 - 2017 г</w:t>
            </w:r>
            <w:r w:rsidR="0085741F" w:rsidRPr="000E3C62">
              <w:rPr>
                <w:rStyle w:val="11"/>
                <w:rFonts w:eastAsiaTheme="minorHAnsi"/>
                <w:sz w:val="24"/>
                <w:szCs w:val="24"/>
              </w:rPr>
              <w:t>о</w:t>
            </w:r>
            <w:r w:rsidR="0085741F" w:rsidRPr="000E3C62">
              <w:rPr>
                <w:rStyle w:val="11"/>
                <w:rFonts w:eastAsiaTheme="minorHAnsi"/>
                <w:sz w:val="24"/>
                <w:szCs w:val="24"/>
              </w:rPr>
              <w:t>дов</w:t>
            </w:r>
          </w:p>
        </w:tc>
        <w:tc>
          <w:tcPr>
            <w:tcW w:w="2126" w:type="dxa"/>
          </w:tcPr>
          <w:p w:rsidR="0085741F" w:rsidRPr="0045252E" w:rsidRDefault="0085741F" w:rsidP="0045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Управление сел</w:t>
            </w: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ского хозяйства и перерабатыва</w:t>
            </w: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щей промышле</w:t>
            </w: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</w:p>
          <w:p w:rsidR="0045252E" w:rsidRDefault="0085741F" w:rsidP="0045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52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41F" w:rsidRPr="0045252E" w:rsidRDefault="0085741F" w:rsidP="0045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санаторно-курортному ко</w:t>
            </w: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плексу и туризму</w:t>
            </w:r>
          </w:p>
        </w:tc>
        <w:tc>
          <w:tcPr>
            <w:tcW w:w="1559" w:type="dxa"/>
          </w:tcPr>
          <w:p w:rsidR="0085741F" w:rsidRPr="0045252E" w:rsidRDefault="0085741F" w:rsidP="00597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551101" w:rsidRDefault="00551101" w:rsidP="000D1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 xml:space="preserve">«Инфотур»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Темрюкского района не проводился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, согласно планам министерства сельского хозяйства и перерабатывающей пр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 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номии средств на организацию и проведение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мероприятия 2016 году «Инфотур» прошел в городе-курорте Анапа 17 ноября 2016 года. </w:t>
            </w:r>
          </w:p>
          <w:p w:rsidR="0085741F" w:rsidRDefault="00551101" w:rsidP="0055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Темрюкский район приняли участие 4 участника с делегацией в количестве 16 человек.</w:t>
            </w:r>
          </w:p>
          <w:p w:rsidR="0013021E" w:rsidRDefault="00EE27C6" w:rsidP="0013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="000460ED">
              <w:rPr>
                <w:rFonts w:ascii="Times New Roman" w:hAnsi="Times New Roman" w:cs="Times New Roman"/>
                <w:sz w:val="24"/>
                <w:szCs w:val="24"/>
              </w:rPr>
              <w:t xml:space="preserve">ено </w:t>
            </w:r>
            <w:r w:rsidR="0013021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13021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своей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дукции </w:t>
            </w:r>
            <w:r w:rsidR="0013021E">
              <w:rPr>
                <w:rFonts w:ascii="Times New Roman" w:hAnsi="Times New Roman" w:cs="Times New Roman"/>
                <w:sz w:val="24"/>
                <w:szCs w:val="24"/>
              </w:rPr>
              <w:t>в учреждения санаторно-курортного ко</w:t>
            </w:r>
            <w:r w:rsidR="001302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021E">
              <w:rPr>
                <w:rFonts w:ascii="Times New Roman" w:hAnsi="Times New Roman" w:cs="Times New Roman"/>
                <w:sz w:val="24"/>
                <w:szCs w:val="24"/>
              </w:rPr>
              <w:t xml:space="preserve">плекса городов Анапа, Геленджик, Новороссийск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Рыжевский</w:t>
            </w:r>
            <w:proofErr w:type="spellEnd"/>
            <w:r w:rsidR="0013021E">
              <w:rPr>
                <w:rFonts w:ascii="Times New Roman" w:hAnsi="Times New Roman" w:cs="Times New Roman"/>
                <w:sz w:val="24"/>
                <w:szCs w:val="24"/>
              </w:rPr>
              <w:t xml:space="preserve"> (персик, слива, черешня)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021E" w:rsidRDefault="0013021E" w:rsidP="0013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="00EE27C6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(томаты, огурцы, редис), </w:t>
            </w:r>
          </w:p>
          <w:p w:rsidR="0013021E" w:rsidRDefault="0013021E" w:rsidP="0013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Арзуманов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(персик, черешня, яблоки),</w:t>
            </w:r>
          </w:p>
          <w:p w:rsidR="00EE27C6" w:rsidRPr="00C77BF7" w:rsidRDefault="0013021E" w:rsidP="00130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Чудинова (грибы, клубника).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Содействие в продв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 xml:space="preserve">жении прогрессивных технологий в сфере 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сельск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хозяйственной проду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</w:tcPr>
          <w:p w:rsidR="0085741F" w:rsidRPr="000E3C62" w:rsidRDefault="0085741F" w:rsidP="00597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41F" w:rsidRPr="000E3C62" w:rsidRDefault="00121B2F" w:rsidP="00733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62">
              <w:rPr>
                <w:rStyle w:val="11"/>
                <w:rFonts w:eastAsiaTheme="minorHAnsi"/>
                <w:sz w:val="24"/>
                <w:szCs w:val="24"/>
              </w:rPr>
              <w:t>В</w:t>
            </w:r>
            <w:r w:rsidR="0085741F" w:rsidRPr="000E3C62">
              <w:rPr>
                <w:rStyle w:val="11"/>
                <w:rFonts w:eastAsiaTheme="minorHAnsi"/>
                <w:sz w:val="24"/>
                <w:szCs w:val="24"/>
              </w:rPr>
              <w:t xml:space="preserve"> течение 2016 - 2017 г</w:t>
            </w:r>
            <w:r w:rsidR="0085741F" w:rsidRPr="000E3C62">
              <w:rPr>
                <w:rStyle w:val="11"/>
                <w:rFonts w:eastAsiaTheme="minorHAnsi"/>
                <w:sz w:val="24"/>
                <w:szCs w:val="24"/>
              </w:rPr>
              <w:t>о</w:t>
            </w:r>
            <w:r w:rsidR="0085741F" w:rsidRPr="000E3C62">
              <w:rPr>
                <w:rStyle w:val="11"/>
                <w:rFonts w:eastAsiaTheme="minorHAnsi"/>
                <w:sz w:val="24"/>
                <w:szCs w:val="24"/>
              </w:rPr>
              <w:lastRenderedPageBreak/>
              <w:t>дов</w:t>
            </w:r>
          </w:p>
        </w:tc>
        <w:tc>
          <w:tcPr>
            <w:tcW w:w="2126" w:type="dxa"/>
          </w:tcPr>
          <w:p w:rsidR="0085741F" w:rsidRPr="004D0EA6" w:rsidRDefault="0085741F" w:rsidP="00466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сел</w:t>
            </w:r>
            <w:r w:rsidRPr="004D0E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0EA6">
              <w:rPr>
                <w:rFonts w:ascii="Times New Roman" w:hAnsi="Times New Roman" w:cs="Times New Roman"/>
                <w:sz w:val="24"/>
                <w:szCs w:val="24"/>
              </w:rPr>
              <w:t>ского хозяйства и перерабатыва</w:t>
            </w:r>
            <w:r w:rsidRPr="004D0E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щей промышле</w:t>
            </w:r>
            <w:r w:rsidRPr="004D0E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0EA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559" w:type="dxa"/>
          </w:tcPr>
          <w:p w:rsidR="0085741F" w:rsidRPr="004D0EA6" w:rsidRDefault="0085741F" w:rsidP="00597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387" w:type="dxa"/>
          </w:tcPr>
          <w:p w:rsidR="00D72309" w:rsidRPr="00CB592C" w:rsidRDefault="00D72309" w:rsidP="00D7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Оказано содействие сельхоз товаропроизводит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лям, проведены совещания по вопросам:</w:t>
            </w:r>
          </w:p>
          <w:p w:rsidR="00D72309" w:rsidRPr="00CB592C" w:rsidRDefault="00D72309" w:rsidP="00D7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 xml:space="preserve">- заготовки кормов на зимовку скота в 2016-17 г. 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современных технологий ко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сервации кормовых культур;</w:t>
            </w:r>
          </w:p>
          <w:p w:rsidR="00D72309" w:rsidRPr="00CB592C" w:rsidRDefault="00D72309" w:rsidP="00D7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- предоставления земельных участков из фонда перераспределения Краснодарского края с целью расширения сельскохозяйственного произво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 xml:space="preserve">ства; </w:t>
            </w:r>
          </w:p>
          <w:p w:rsidR="0085741F" w:rsidRPr="00C77BF7" w:rsidRDefault="00D72309" w:rsidP="00D723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- в рамках съезда ассоциации КФХ рассмотрены предложения по увеличению производства пл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дов и развитию садоводства на территории МО Темрюкский район. Кроме того, проведено сов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щание с руководителями зерносеющих хозяйств, по вопросам сокращения сроков уборки озимых колосовых и зернобобовых культур за счет о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новления парка сельскохозяйственной техники и применения современного уборочного и посл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уборочного комплекса.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Обеспечение консул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тационных меропри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получение субсидий из федерального бюджета предприятиями пр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мышленности Темрю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ского района Красн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дарского края, реал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 xml:space="preserve">зующим проекты </w:t>
            </w:r>
            <w:proofErr w:type="spellStart"/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портозамещения</w:t>
            </w:r>
            <w:proofErr w:type="spellEnd"/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, на компенсацию части з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трат на в уплату пр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центов по кредитам, привлечёнными в ро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сийских кредитных 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ганизациях на пополн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ние оборотных средств и (или) финансирование текущей произво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ственной деятельности</w:t>
            </w:r>
            <w:proofErr w:type="gramEnd"/>
          </w:p>
        </w:tc>
        <w:tc>
          <w:tcPr>
            <w:tcW w:w="1559" w:type="dxa"/>
          </w:tcPr>
          <w:p w:rsidR="0085741F" w:rsidRPr="000E3C62" w:rsidRDefault="0085741F" w:rsidP="00597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41F" w:rsidRPr="000E3C62" w:rsidRDefault="00121B2F" w:rsidP="00733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62">
              <w:rPr>
                <w:rStyle w:val="11"/>
                <w:rFonts w:eastAsiaTheme="minorHAnsi"/>
                <w:sz w:val="24"/>
                <w:szCs w:val="24"/>
              </w:rPr>
              <w:t>В</w:t>
            </w:r>
            <w:r w:rsidR="0085741F" w:rsidRPr="000E3C62">
              <w:rPr>
                <w:rStyle w:val="11"/>
                <w:rFonts w:eastAsiaTheme="minorHAnsi"/>
                <w:sz w:val="24"/>
                <w:szCs w:val="24"/>
              </w:rPr>
              <w:t xml:space="preserve"> течение 2016 - 2017 г</w:t>
            </w:r>
            <w:r w:rsidR="0085741F" w:rsidRPr="000E3C62">
              <w:rPr>
                <w:rStyle w:val="11"/>
                <w:rFonts w:eastAsiaTheme="minorHAnsi"/>
                <w:sz w:val="24"/>
                <w:szCs w:val="24"/>
              </w:rPr>
              <w:t>о</w:t>
            </w:r>
            <w:r w:rsidR="0085741F" w:rsidRPr="000E3C62">
              <w:rPr>
                <w:rStyle w:val="11"/>
                <w:rFonts w:eastAsiaTheme="minorHAnsi"/>
                <w:sz w:val="24"/>
                <w:szCs w:val="24"/>
              </w:rPr>
              <w:t>дов</w:t>
            </w:r>
          </w:p>
        </w:tc>
        <w:tc>
          <w:tcPr>
            <w:tcW w:w="2126" w:type="dxa"/>
          </w:tcPr>
          <w:p w:rsidR="0085741F" w:rsidRPr="00EE604E" w:rsidRDefault="0085741F" w:rsidP="00755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4E">
              <w:rPr>
                <w:rFonts w:ascii="Times New Roman" w:hAnsi="Times New Roman" w:cs="Times New Roman"/>
                <w:sz w:val="24"/>
                <w:szCs w:val="24"/>
              </w:rPr>
              <w:t>Управление сел</w:t>
            </w:r>
            <w:r w:rsidRPr="00EE60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604E">
              <w:rPr>
                <w:rFonts w:ascii="Times New Roman" w:hAnsi="Times New Roman" w:cs="Times New Roman"/>
                <w:sz w:val="24"/>
                <w:szCs w:val="24"/>
              </w:rPr>
              <w:t>ского хозяйства и перерабатыва</w:t>
            </w:r>
            <w:r w:rsidRPr="00EE60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604E">
              <w:rPr>
                <w:rFonts w:ascii="Times New Roman" w:hAnsi="Times New Roman" w:cs="Times New Roman"/>
                <w:sz w:val="24"/>
                <w:szCs w:val="24"/>
              </w:rPr>
              <w:t>щей промышле</w:t>
            </w:r>
            <w:r w:rsidRPr="00EE60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604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559" w:type="dxa"/>
          </w:tcPr>
          <w:p w:rsidR="0085741F" w:rsidRPr="00EE604E" w:rsidRDefault="00414A8C" w:rsidP="00597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 млн. руб. (в т.ч. средства краевого бюджета – 17,0 млн.руб.,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- 0,0188 млн.руб.)</w:t>
            </w:r>
          </w:p>
        </w:tc>
        <w:tc>
          <w:tcPr>
            <w:tcW w:w="5387" w:type="dxa"/>
          </w:tcPr>
          <w:p w:rsidR="00D72309" w:rsidRDefault="00D72309" w:rsidP="00D7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Специалистами управления сельского хозяйства и перерабатывающей промышленности совместно с МБУ ИКЦ «Темрюкский» проводится ежедне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ный прием граждан, индивидуальных предпр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нимателей, глав крестьянских (фермерских) х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зяйств по вопросам предоставления в 2016 году мер государственной поддержки малых форм х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592C">
              <w:rPr>
                <w:rFonts w:ascii="Times New Roman" w:hAnsi="Times New Roman" w:cs="Times New Roman"/>
                <w:sz w:val="24"/>
                <w:szCs w:val="24"/>
              </w:rPr>
              <w:t>зяйствования.</w:t>
            </w:r>
            <w:r w:rsidR="003C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19E" w:rsidRDefault="008B219E" w:rsidP="00D7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 в</w:t>
            </w:r>
            <w:r w:rsidR="00D72309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r w:rsidR="00D72309" w:rsidRPr="00CB592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723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597">
              <w:rPr>
                <w:rFonts w:ascii="Times New Roman" w:hAnsi="Times New Roman" w:cs="Times New Roman"/>
                <w:sz w:val="24"/>
                <w:szCs w:val="24"/>
              </w:rPr>
              <w:t xml:space="preserve">31 заявитель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 субсидии </w:t>
            </w:r>
            <w:r w:rsidR="00703597" w:rsidRPr="00CB592C">
              <w:rPr>
                <w:rFonts w:ascii="Times New Roman" w:hAnsi="Times New Roman" w:cs="Times New Roman"/>
                <w:sz w:val="24"/>
                <w:szCs w:val="24"/>
              </w:rPr>
              <w:t>на поддержку сельскохозя</w:t>
            </w:r>
            <w:r w:rsidR="00703597" w:rsidRPr="00CB59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03597" w:rsidRPr="00CB592C">
              <w:rPr>
                <w:rFonts w:ascii="Times New Roman" w:hAnsi="Times New Roman" w:cs="Times New Roman"/>
                <w:sz w:val="24"/>
                <w:szCs w:val="24"/>
              </w:rPr>
              <w:t>ственного производства в малых формах хозя</w:t>
            </w:r>
            <w:r w:rsidR="00703597" w:rsidRPr="00CB59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03597" w:rsidRPr="00CB592C">
              <w:rPr>
                <w:rFonts w:ascii="Times New Roman" w:hAnsi="Times New Roman" w:cs="Times New Roman"/>
                <w:sz w:val="24"/>
                <w:szCs w:val="24"/>
              </w:rPr>
              <w:t>ствования (КФХ, ЛПХ, ИП)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8B219E" w:rsidRDefault="008B219E" w:rsidP="00D7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заявит</w:t>
            </w:r>
            <w:r w:rsidR="00703597">
              <w:rPr>
                <w:rFonts w:ascii="Times New Roman" w:hAnsi="Times New Roman" w:cs="Times New Roman"/>
                <w:sz w:val="24"/>
                <w:szCs w:val="24"/>
              </w:rPr>
              <w:t>елям выдано из сре</w:t>
            </w:r>
            <w:proofErr w:type="gramStart"/>
            <w:r w:rsidR="00703597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="00703597">
              <w:rPr>
                <w:rFonts w:ascii="Times New Roman" w:hAnsi="Times New Roman" w:cs="Times New Roman"/>
                <w:sz w:val="24"/>
                <w:szCs w:val="24"/>
              </w:rPr>
              <w:t>аевого бю</w:t>
            </w:r>
            <w:r w:rsidR="007035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3597">
              <w:rPr>
                <w:rFonts w:ascii="Times New Roman" w:hAnsi="Times New Roman" w:cs="Times New Roman"/>
                <w:sz w:val="24"/>
                <w:szCs w:val="24"/>
              </w:rPr>
              <w:t xml:space="preserve">жета  </w:t>
            </w:r>
            <w:r w:rsidR="003C2BDD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</w:t>
            </w:r>
            <w:r w:rsidR="00703597">
              <w:rPr>
                <w:rFonts w:ascii="Times New Roman" w:hAnsi="Times New Roman" w:cs="Times New Roman"/>
                <w:sz w:val="24"/>
                <w:szCs w:val="24"/>
              </w:rPr>
              <w:t>на сумму 17 млн.руб. (на прио</w:t>
            </w:r>
            <w:r w:rsidR="007035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03597">
              <w:rPr>
                <w:rFonts w:ascii="Times New Roman" w:hAnsi="Times New Roman" w:cs="Times New Roman"/>
                <w:sz w:val="24"/>
                <w:szCs w:val="24"/>
              </w:rPr>
              <w:t>ретение поголовья КРС, МРС, реализацию пр</w:t>
            </w:r>
            <w:r w:rsidR="007035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3597">
              <w:rPr>
                <w:rFonts w:ascii="Times New Roman" w:hAnsi="Times New Roman" w:cs="Times New Roman"/>
                <w:sz w:val="24"/>
                <w:szCs w:val="24"/>
              </w:rPr>
              <w:t>дукции животноводства (мяса, молока), приобр</w:t>
            </w:r>
            <w:r w:rsidR="007035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3597">
              <w:rPr>
                <w:rFonts w:ascii="Times New Roman" w:hAnsi="Times New Roman" w:cs="Times New Roman"/>
                <w:sz w:val="24"/>
                <w:szCs w:val="24"/>
              </w:rPr>
              <w:t>тение молодняка поголовья индеек, системы к</w:t>
            </w:r>
            <w:r w:rsidR="007035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3597">
              <w:rPr>
                <w:rFonts w:ascii="Times New Roman" w:hAnsi="Times New Roman" w:cs="Times New Roman"/>
                <w:sz w:val="24"/>
                <w:szCs w:val="24"/>
              </w:rPr>
              <w:t>пельного полива, на строительство теплиц по в</w:t>
            </w:r>
            <w:r w:rsidR="007035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03597">
              <w:rPr>
                <w:rFonts w:ascii="Times New Roman" w:hAnsi="Times New Roman" w:cs="Times New Roman"/>
                <w:sz w:val="24"/>
                <w:szCs w:val="24"/>
              </w:rPr>
              <w:t>ращиванию овощей закрытого грунта);</w:t>
            </w:r>
            <w:r w:rsidR="00D72309" w:rsidRPr="00CB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597" w:rsidRDefault="00703597" w:rsidP="00D7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заявитель  получил компенсацию части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уплату процентов по кредитам из средств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дерального бюджета на сумму 0,0188 млн. руб.</w:t>
            </w:r>
          </w:p>
          <w:p w:rsidR="00EE604E" w:rsidRPr="00C77BF7" w:rsidRDefault="003C2BDD" w:rsidP="00414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МБУ ИКЦ «Темрюкский»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вило 313 консультаций на получение субсидий в отрасли растениеводства </w:t>
            </w:r>
            <w:r w:rsidR="00414A8C">
              <w:rPr>
                <w:rFonts w:ascii="Times New Roman" w:hAnsi="Times New Roman" w:cs="Times New Roman"/>
                <w:sz w:val="24"/>
                <w:szCs w:val="24"/>
              </w:rPr>
              <w:t>(на приобретение с</w:t>
            </w:r>
            <w:r w:rsidR="00414A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4A8C">
              <w:rPr>
                <w:rFonts w:ascii="Times New Roman" w:hAnsi="Times New Roman" w:cs="Times New Roman"/>
                <w:sz w:val="24"/>
                <w:szCs w:val="24"/>
              </w:rPr>
              <w:t>женцев винограда на их закладку саженцев, удо</w:t>
            </w:r>
            <w:r w:rsidR="00414A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4A8C">
              <w:rPr>
                <w:rFonts w:ascii="Times New Roman" w:hAnsi="Times New Roman" w:cs="Times New Roman"/>
                <w:sz w:val="24"/>
                <w:szCs w:val="24"/>
              </w:rPr>
              <w:t>рений, раскорчевку виноградников).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45252E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4525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Санаторно-курортный и туристический комплекс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pacing w:after="0" w:line="274" w:lineRule="exact"/>
              <w:ind w:left="80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Продвижение санато</w:t>
            </w:r>
            <w:r w:rsidRPr="000E3C62">
              <w:rPr>
                <w:rStyle w:val="11"/>
                <w:sz w:val="24"/>
                <w:szCs w:val="24"/>
              </w:rPr>
              <w:t>р</w:t>
            </w:r>
            <w:r w:rsidRPr="000E3C62">
              <w:rPr>
                <w:rStyle w:val="11"/>
                <w:sz w:val="24"/>
                <w:szCs w:val="24"/>
              </w:rPr>
              <w:t>но-курортных и т</w:t>
            </w:r>
            <w:r w:rsidRPr="000E3C62">
              <w:rPr>
                <w:rStyle w:val="11"/>
                <w:sz w:val="24"/>
                <w:szCs w:val="24"/>
              </w:rPr>
              <w:t>у</w:t>
            </w:r>
            <w:r w:rsidRPr="000E3C62">
              <w:rPr>
                <w:rStyle w:val="11"/>
                <w:sz w:val="24"/>
                <w:szCs w:val="24"/>
              </w:rPr>
              <w:t>ристских возможн</w:t>
            </w:r>
            <w:r w:rsidRPr="000E3C62">
              <w:rPr>
                <w:rStyle w:val="11"/>
                <w:sz w:val="24"/>
                <w:szCs w:val="24"/>
              </w:rPr>
              <w:t>о</w:t>
            </w:r>
            <w:r w:rsidRPr="000E3C62">
              <w:rPr>
                <w:rStyle w:val="11"/>
                <w:sz w:val="24"/>
                <w:szCs w:val="24"/>
              </w:rPr>
              <w:t>стей муниципального образования Темрю</w:t>
            </w:r>
            <w:r w:rsidRPr="000E3C62">
              <w:rPr>
                <w:rStyle w:val="11"/>
                <w:sz w:val="24"/>
                <w:szCs w:val="24"/>
              </w:rPr>
              <w:t>к</w:t>
            </w:r>
            <w:r w:rsidRPr="000E3C62">
              <w:rPr>
                <w:rStyle w:val="11"/>
                <w:sz w:val="24"/>
                <w:szCs w:val="24"/>
              </w:rPr>
              <w:t>ский район с примен</w:t>
            </w:r>
            <w:r w:rsidRPr="000E3C62">
              <w:rPr>
                <w:rStyle w:val="11"/>
                <w:sz w:val="24"/>
                <w:szCs w:val="24"/>
              </w:rPr>
              <w:t>е</w:t>
            </w:r>
            <w:r w:rsidRPr="000E3C62">
              <w:rPr>
                <w:rStyle w:val="11"/>
                <w:sz w:val="24"/>
                <w:szCs w:val="24"/>
              </w:rPr>
              <w:t>нием рекламно-информационных те</w:t>
            </w:r>
            <w:r w:rsidRPr="000E3C62">
              <w:rPr>
                <w:rStyle w:val="11"/>
                <w:sz w:val="24"/>
                <w:szCs w:val="24"/>
              </w:rPr>
              <w:t>х</w:t>
            </w:r>
            <w:r w:rsidRPr="000E3C62">
              <w:rPr>
                <w:rStyle w:val="11"/>
                <w:sz w:val="24"/>
                <w:szCs w:val="24"/>
              </w:rPr>
              <w:t>нологий в рамках ре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лизации меро</w:t>
            </w:r>
            <w:r w:rsidRPr="000E3C62">
              <w:rPr>
                <w:rStyle w:val="11"/>
                <w:sz w:val="24"/>
                <w:szCs w:val="24"/>
              </w:rPr>
              <w:softHyphen/>
              <w:t>приятий муниципальной пр</w:t>
            </w:r>
            <w:r w:rsidRPr="000E3C62">
              <w:rPr>
                <w:rStyle w:val="11"/>
                <w:sz w:val="24"/>
                <w:szCs w:val="24"/>
              </w:rPr>
              <w:t>о</w:t>
            </w:r>
            <w:r w:rsidRPr="000E3C62">
              <w:rPr>
                <w:rStyle w:val="11"/>
                <w:sz w:val="24"/>
                <w:szCs w:val="24"/>
              </w:rPr>
              <w:t>граммы</w:t>
            </w:r>
          </w:p>
          <w:p w:rsidR="0085741F" w:rsidRPr="000E3C62" w:rsidRDefault="0085741F" w:rsidP="005974CC">
            <w:pPr>
              <w:pStyle w:val="1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«Развитие санаторно-курортного и турис</w:t>
            </w:r>
            <w:r w:rsidRPr="000E3C62">
              <w:rPr>
                <w:rStyle w:val="11"/>
                <w:sz w:val="24"/>
                <w:szCs w:val="24"/>
              </w:rPr>
              <w:t>т</w:t>
            </w:r>
            <w:r w:rsidRPr="000E3C62">
              <w:rPr>
                <w:rStyle w:val="11"/>
                <w:sz w:val="24"/>
                <w:szCs w:val="24"/>
              </w:rPr>
              <w:t>ского комплекса мун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ципального образов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ния Темрюкский ра</w:t>
            </w:r>
            <w:r w:rsidRPr="000E3C62">
              <w:rPr>
                <w:rStyle w:val="11"/>
                <w:sz w:val="24"/>
                <w:szCs w:val="24"/>
              </w:rPr>
              <w:t>й</w:t>
            </w:r>
            <w:r w:rsidRPr="000E3C62">
              <w:rPr>
                <w:rStyle w:val="11"/>
                <w:sz w:val="24"/>
                <w:szCs w:val="24"/>
              </w:rPr>
              <w:t>он»</w:t>
            </w:r>
          </w:p>
        </w:tc>
        <w:tc>
          <w:tcPr>
            <w:tcW w:w="155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81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3C62" w:rsidRPr="000E3C62" w:rsidRDefault="00121B2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В</w:t>
            </w:r>
          </w:p>
          <w:p w:rsidR="000E3C62" w:rsidRPr="000E3C62" w:rsidRDefault="0085741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течение</w:t>
            </w:r>
          </w:p>
          <w:p w:rsidR="000E3C62" w:rsidRPr="000E3C62" w:rsidRDefault="0085741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2016</w:t>
            </w:r>
          </w:p>
          <w:p w:rsidR="0085741F" w:rsidRPr="000E3C62" w:rsidRDefault="0085741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0E3C62" w:rsidRPr="0045252E" w:rsidRDefault="0085741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45252E">
              <w:rPr>
                <w:sz w:val="24"/>
                <w:szCs w:val="24"/>
              </w:rPr>
              <w:t>Управление</w:t>
            </w:r>
          </w:p>
          <w:p w:rsidR="0085741F" w:rsidRPr="0045252E" w:rsidRDefault="0085741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45252E">
              <w:rPr>
                <w:sz w:val="24"/>
                <w:szCs w:val="24"/>
              </w:rPr>
              <w:t>по санаторно-курортному ко</w:t>
            </w:r>
            <w:r w:rsidRPr="0045252E">
              <w:rPr>
                <w:sz w:val="24"/>
                <w:szCs w:val="24"/>
              </w:rPr>
              <w:t>м</w:t>
            </w:r>
            <w:r w:rsidRPr="0045252E">
              <w:rPr>
                <w:sz w:val="24"/>
                <w:szCs w:val="24"/>
              </w:rPr>
              <w:t>плексу и  туризму</w:t>
            </w:r>
          </w:p>
        </w:tc>
        <w:tc>
          <w:tcPr>
            <w:tcW w:w="1559" w:type="dxa"/>
          </w:tcPr>
          <w:p w:rsidR="00733113" w:rsidRPr="0045252E" w:rsidRDefault="000E6873" w:rsidP="00733113">
            <w:pPr>
              <w:pStyle w:val="1"/>
              <w:shd w:val="clear" w:color="auto" w:fill="auto"/>
              <w:spacing w:after="0" w:line="230" w:lineRule="exact"/>
              <w:jc w:val="center"/>
              <w:rPr>
                <w:rStyle w:val="11"/>
                <w:rFonts w:eastAsiaTheme="minorHAnsi"/>
                <w:sz w:val="24"/>
                <w:szCs w:val="24"/>
              </w:rPr>
            </w:pPr>
            <w:r w:rsidRPr="0045252E">
              <w:rPr>
                <w:rStyle w:val="11"/>
                <w:rFonts w:eastAsiaTheme="minorHAnsi"/>
                <w:sz w:val="24"/>
                <w:szCs w:val="24"/>
              </w:rPr>
              <w:t>0,</w:t>
            </w:r>
            <w:r w:rsidR="001D7CBB">
              <w:rPr>
                <w:rStyle w:val="11"/>
                <w:rFonts w:eastAsiaTheme="minorHAnsi"/>
                <w:sz w:val="24"/>
                <w:szCs w:val="24"/>
              </w:rPr>
              <w:t>557</w:t>
            </w:r>
            <w:r w:rsidRPr="0045252E">
              <w:rPr>
                <w:rStyle w:val="11"/>
                <w:rFonts w:eastAsiaTheme="minorHAnsi"/>
                <w:sz w:val="24"/>
                <w:szCs w:val="24"/>
              </w:rPr>
              <w:t xml:space="preserve"> млн. руб.</w:t>
            </w:r>
          </w:p>
          <w:p w:rsidR="00733113" w:rsidRPr="0045252E" w:rsidRDefault="00733113" w:rsidP="00733113">
            <w:pPr>
              <w:pStyle w:val="1"/>
              <w:shd w:val="clear" w:color="auto" w:fill="auto"/>
              <w:spacing w:after="0" w:line="230" w:lineRule="exact"/>
              <w:jc w:val="center"/>
              <w:rPr>
                <w:rStyle w:val="11"/>
                <w:rFonts w:eastAsiaTheme="minorHAnsi"/>
                <w:sz w:val="24"/>
                <w:szCs w:val="24"/>
              </w:rPr>
            </w:pPr>
            <w:proofErr w:type="gramStart"/>
            <w:r w:rsidRPr="0045252E">
              <w:rPr>
                <w:rStyle w:val="11"/>
                <w:rFonts w:eastAsiaTheme="minorHAnsi"/>
                <w:sz w:val="24"/>
                <w:szCs w:val="24"/>
              </w:rPr>
              <w:t>(средства</w:t>
            </w:r>
            <w:proofErr w:type="gramEnd"/>
          </w:p>
          <w:p w:rsidR="00733113" w:rsidRPr="0045252E" w:rsidRDefault="00733113" w:rsidP="00733113">
            <w:pPr>
              <w:pStyle w:val="1"/>
              <w:shd w:val="clear" w:color="auto" w:fill="auto"/>
              <w:spacing w:after="0" w:line="230" w:lineRule="exact"/>
              <w:jc w:val="center"/>
              <w:rPr>
                <w:rStyle w:val="11"/>
                <w:rFonts w:eastAsiaTheme="minorHAnsi"/>
                <w:sz w:val="24"/>
                <w:szCs w:val="24"/>
              </w:rPr>
            </w:pPr>
            <w:r w:rsidRPr="0045252E">
              <w:rPr>
                <w:rStyle w:val="11"/>
                <w:rFonts w:eastAsiaTheme="minorHAnsi"/>
                <w:sz w:val="24"/>
                <w:szCs w:val="24"/>
              </w:rPr>
              <w:t xml:space="preserve">местного </w:t>
            </w:r>
          </w:p>
          <w:p w:rsidR="0085741F" w:rsidRPr="0045252E" w:rsidRDefault="00733113" w:rsidP="00733113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45252E">
              <w:rPr>
                <w:rStyle w:val="11"/>
                <w:rFonts w:eastAsiaTheme="minorHAnsi"/>
                <w:sz w:val="24"/>
                <w:szCs w:val="24"/>
              </w:rPr>
              <w:t>бюджета)</w:t>
            </w:r>
          </w:p>
        </w:tc>
        <w:tc>
          <w:tcPr>
            <w:tcW w:w="5387" w:type="dxa"/>
          </w:tcPr>
          <w:p w:rsidR="000E6873" w:rsidRPr="001D7CBB" w:rsidRDefault="000E6873" w:rsidP="000E6873">
            <w:pPr>
              <w:pStyle w:val="1"/>
              <w:spacing w:after="0" w:line="274" w:lineRule="exact"/>
              <w:rPr>
                <w:sz w:val="24"/>
                <w:szCs w:val="24"/>
              </w:rPr>
            </w:pPr>
            <w:r w:rsidRPr="001D7CBB">
              <w:rPr>
                <w:sz w:val="24"/>
                <w:szCs w:val="24"/>
              </w:rPr>
              <w:t>За отчетный период администрация муниципал</w:t>
            </w:r>
            <w:r w:rsidRPr="001D7CBB">
              <w:rPr>
                <w:sz w:val="24"/>
                <w:szCs w:val="24"/>
              </w:rPr>
              <w:t>ь</w:t>
            </w:r>
            <w:r w:rsidRPr="001D7CBB">
              <w:rPr>
                <w:sz w:val="24"/>
                <w:szCs w:val="24"/>
              </w:rPr>
              <w:t>ного образования Темрюкский район в рамках выполнения мероприятий муниципальной пр</w:t>
            </w:r>
            <w:r w:rsidRPr="001D7CBB">
              <w:rPr>
                <w:sz w:val="24"/>
                <w:szCs w:val="24"/>
              </w:rPr>
              <w:t>о</w:t>
            </w:r>
            <w:r w:rsidRPr="001D7CBB">
              <w:rPr>
                <w:sz w:val="24"/>
                <w:szCs w:val="24"/>
              </w:rPr>
              <w:t>граммы приняла участие:</w:t>
            </w:r>
          </w:p>
          <w:p w:rsidR="000E6873" w:rsidRPr="001D7CBB" w:rsidRDefault="000E6873" w:rsidP="000E6873">
            <w:pPr>
              <w:pStyle w:val="1"/>
              <w:spacing w:after="0" w:line="274" w:lineRule="exact"/>
              <w:rPr>
                <w:sz w:val="24"/>
                <w:szCs w:val="24"/>
              </w:rPr>
            </w:pPr>
            <w:r w:rsidRPr="001D7CBB">
              <w:rPr>
                <w:sz w:val="24"/>
                <w:szCs w:val="24"/>
              </w:rPr>
              <w:t>в выставке-ярмарке «Анапа – самое яркое солнце России 2016» г. Анапа (февраль) – 80,0 тыс. ру</w:t>
            </w:r>
            <w:r w:rsidRPr="001D7CBB">
              <w:rPr>
                <w:sz w:val="24"/>
                <w:szCs w:val="24"/>
              </w:rPr>
              <w:t>б</w:t>
            </w:r>
            <w:r w:rsidRPr="001D7CBB">
              <w:rPr>
                <w:sz w:val="24"/>
                <w:szCs w:val="24"/>
              </w:rPr>
              <w:t xml:space="preserve">лей;                                                                                                       </w:t>
            </w:r>
          </w:p>
          <w:p w:rsidR="000E6873" w:rsidRPr="001D7CBB" w:rsidRDefault="000E6873" w:rsidP="000E6873">
            <w:pPr>
              <w:pStyle w:val="1"/>
              <w:spacing w:after="0" w:line="274" w:lineRule="exact"/>
              <w:rPr>
                <w:sz w:val="24"/>
                <w:szCs w:val="24"/>
              </w:rPr>
            </w:pPr>
            <w:r w:rsidRPr="001D7CBB">
              <w:rPr>
                <w:sz w:val="24"/>
                <w:szCs w:val="24"/>
              </w:rPr>
              <w:t>в Международной туристской выставке «Инту</w:t>
            </w:r>
            <w:r w:rsidRPr="001D7CBB">
              <w:rPr>
                <w:sz w:val="24"/>
                <w:szCs w:val="24"/>
              </w:rPr>
              <w:t>р</w:t>
            </w:r>
            <w:r w:rsidRPr="001D7CBB">
              <w:rPr>
                <w:sz w:val="24"/>
                <w:szCs w:val="24"/>
              </w:rPr>
              <w:t>маркет-2016» г. Москва (март) – 100,0 тыс. ру</w:t>
            </w:r>
            <w:r w:rsidRPr="001D7CBB">
              <w:rPr>
                <w:sz w:val="24"/>
                <w:szCs w:val="24"/>
              </w:rPr>
              <w:t>б</w:t>
            </w:r>
            <w:r w:rsidRPr="001D7CBB">
              <w:rPr>
                <w:sz w:val="24"/>
                <w:szCs w:val="24"/>
              </w:rPr>
              <w:t>лей;</w:t>
            </w:r>
          </w:p>
          <w:p w:rsidR="001D7CBB" w:rsidRPr="001D7CBB" w:rsidRDefault="000E6873" w:rsidP="000E6873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1D7CBB">
              <w:rPr>
                <w:sz w:val="24"/>
                <w:szCs w:val="24"/>
              </w:rPr>
              <w:t>в Международном фестивале туризма и отдыха «Мир без границ» г. Ростов-на-Дону (апрель) – 50,0 тыс. рублей</w:t>
            </w:r>
            <w:r w:rsidR="001D7CBB" w:rsidRPr="001D7CBB">
              <w:rPr>
                <w:sz w:val="24"/>
                <w:szCs w:val="24"/>
              </w:rPr>
              <w:t>;</w:t>
            </w:r>
          </w:p>
          <w:p w:rsidR="0045252E" w:rsidRPr="001D7CBB" w:rsidRDefault="001D7CBB" w:rsidP="000E6873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1D7CBB">
              <w:rPr>
                <w:sz w:val="24"/>
                <w:szCs w:val="24"/>
              </w:rPr>
              <w:t xml:space="preserve">в Международной туристкой выставке «Курорты и туризм» г. Сочи (ноябрь) – 67,6 тыс. руб. </w:t>
            </w:r>
            <w:r w:rsidR="000E6873" w:rsidRPr="001D7CBB">
              <w:rPr>
                <w:sz w:val="24"/>
                <w:szCs w:val="24"/>
              </w:rPr>
              <w:t xml:space="preserve"> </w:t>
            </w:r>
          </w:p>
          <w:p w:rsidR="0045252E" w:rsidRPr="001D7CBB" w:rsidRDefault="0045252E" w:rsidP="000E6873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1D7CBB">
              <w:rPr>
                <w:sz w:val="24"/>
                <w:szCs w:val="24"/>
              </w:rPr>
              <w:t>Закуплены ценные подарки на сумму 63,7 тыс.руб. для награждения победителей районного конкурса по итогам курортного сезона «Лидер туристкой индустрии Темрюкского района».</w:t>
            </w:r>
          </w:p>
          <w:p w:rsidR="0085741F" w:rsidRPr="00C77BF7" w:rsidRDefault="000E6873" w:rsidP="0074364C">
            <w:pPr>
              <w:pStyle w:val="1"/>
              <w:shd w:val="clear" w:color="auto" w:fill="auto"/>
              <w:spacing w:after="0" w:line="274" w:lineRule="exact"/>
              <w:rPr>
                <w:color w:val="FF0000"/>
                <w:sz w:val="24"/>
                <w:szCs w:val="24"/>
                <w:highlight w:val="yellow"/>
              </w:rPr>
            </w:pPr>
            <w:proofErr w:type="gramStart"/>
            <w:r w:rsidRPr="001D7CBB">
              <w:rPr>
                <w:sz w:val="24"/>
                <w:szCs w:val="24"/>
              </w:rPr>
              <w:t>Изготовлены</w:t>
            </w:r>
            <w:proofErr w:type="gramEnd"/>
            <w:r w:rsidRPr="001D7CBB">
              <w:rPr>
                <w:sz w:val="24"/>
                <w:szCs w:val="24"/>
              </w:rPr>
              <w:t xml:space="preserve"> и размещены 4 рекламно-информационных баннера на сумму 41,1 тыс. рублей</w:t>
            </w:r>
            <w:r w:rsidR="0074364C" w:rsidRPr="001D7CBB">
              <w:rPr>
                <w:sz w:val="24"/>
                <w:szCs w:val="24"/>
              </w:rPr>
              <w:t xml:space="preserve">, </w:t>
            </w:r>
            <w:r w:rsidR="001D7CBB" w:rsidRPr="001D7CBB">
              <w:rPr>
                <w:sz w:val="24"/>
                <w:szCs w:val="24"/>
              </w:rPr>
              <w:t xml:space="preserve">рекламная продукция на сумму 23,5 тыс. руб., </w:t>
            </w:r>
            <w:r w:rsidR="0074364C" w:rsidRPr="001D7CBB">
              <w:rPr>
                <w:sz w:val="24"/>
                <w:szCs w:val="24"/>
              </w:rPr>
              <w:t>изготовлены и установлены 25 информац</w:t>
            </w:r>
            <w:r w:rsidR="0074364C" w:rsidRPr="001D7CBB">
              <w:rPr>
                <w:sz w:val="24"/>
                <w:szCs w:val="24"/>
              </w:rPr>
              <w:t>и</w:t>
            </w:r>
            <w:r w:rsidR="0074364C" w:rsidRPr="001D7CBB">
              <w:rPr>
                <w:sz w:val="24"/>
                <w:szCs w:val="24"/>
              </w:rPr>
              <w:t>онных знаков «Купание запрещено» - на сумму 131,9 тыс. рублей.</w:t>
            </w:r>
          </w:p>
        </w:tc>
      </w:tr>
      <w:tr w:rsidR="0085741F" w:rsidRPr="000E3C62" w:rsidTr="00652BBF">
        <w:trPr>
          <w:trHeight w:val="3190"/>
        </w:trPr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719" w:type="dxa"/>
          </w:tcPr>
          <w:p w:rsidR="0085741F" w:rsidRPr="000E3C62" w:rsidRDefault="0085741F" w:rsidP="00F12DB5">
            <w:pPr>
              <w:pStyle w:val="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Развитие туризма в м</w:t>
            </w:r>
            <w:r w:rsidRPr="000E3C62">
              <w:rPr>
                <w:rStyle w:val="11"/>
                <w:sz w:val="24"/>
                <w:szCs w:val="24"/>
              </w:rPr>
              <w:t>у</w:t>
            </w:r>
            <w:r w:rsidRPr="000E3C62">
              <w:rPr>
                <w:rStyle w:val="11"/>
                <w:sz w:val="24"/>
                <w:szCs w:val="24"/>
              </w:rPr>
              <w:t>ниципальном образов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нии Темрюкский район</w:t>
            </w:r>
            <w:r w:rsidR="00F12DB5">
              <w:rPr>
                <w:rStyle w:val="11"/>
                <w:sz w:val="24"/>
                <w:szCs w:val="24"/>
              </w:rPr>
              <w:t xml:space="preserve"> </w:t>
            </w:r>
            <w:r w:rsidRPr="000E3C62">
              <w:rPr>
                <w:rStyle w:val="11"/>
                <w:sz w:val="24"/>
                <w:szCs w:val="24"/>
              </w:rPr>
              <w:t>за счет диверсифи</w:t>
            </w:r>
            <w:r w:rsidRPr="000E3C62">
              <w:rPr>
                <w:rStyle w:val="11"/>
                <w:sz w:val="24"/>
                <w:szCs w:val="24"/>
              </w:rPr>
              <w:softHyphen/>
              <w:t>кации туристского продукта путем развития новых видов туриз</w:t>
            </w:r>
            <w:r w:rsidRPr="000E3C62">
              <w:rPr>
                <w:rStyle w:val="11"/>
                <w:sz w:val="24"/>
                <w:szCs w:val="24"/>
              </w:rPr>
              <w:softHyphen/>
              <w:t>ма на те</w:t>
            </w:r>
            <w:r w:rsidRPr="000E3C62">
              <w:rPr>
                <w:rStyle w:val="11"/>
                <w:sz w:val="24"/>
                <w:szCs w:val="24"/>
              </w:rPr>
              <w:t>р</w:t>
            </w:r>
            <w:r w:rsidRPr="000E3C62">
              <w:rPr>
                <w:rStyle w:val="11"/>
                <w:sz w:val="24"/>
                <w:szCs w:val="24"/>
              </w:rPr>
              <w:t>ритории района (сель</w:t>
            </w:r>
            <w:r w:rsidRPr="000E3C62">
              <w:rPr>
                <w:rStyle w:val="11"/>
                <w:sz w:val="24"/>
                <w:szCs w:val="24"/>
              </w:rPr>
              <w:softHyphen/>
              <w:t>ский (</w:t>
            </w:r>
            <w:proofErr w:type="spellStart"/>
            <w:r w:rsidRPr="000E3C62">
              <w:rPr>
                <w:rStyle w:val="11"/>
                <w:sz w:val="24"/>
                <w:szCs w:val="24"/>
              </w:rPr>
              <w:t>агротуризм</w:t>
            </w:r>
            <w:proofErr w:type="spellEnd"/>
            <w:r w:rsidRPr="000E3C62">
              <w:rPr>
                <w:rStyle w:val="11"/>
                <w:sz w:val="24"/>
                <w:szCs w:val="24"/>
              </w:rPr>
              <w:t>), ви</w:t>
            </w:r>
            <w:r w:rsidRPr="000E3C62">
              <w:rPr>
                <w:rStyle w:val="11"/>
                <w:sz w:val="24"/>
                <w:szCs w:val="24"/>
              </w:rPr>
              <w:t>н</w:t>
            </w:r>
            <w:r w:rsidRPr="000E3C62">
              <w:rPr>
                <w:rStyle w:val="11"/>
                <w:sz w:val="24"/>
                <w:szCs w:val="24"/>
              </w:rPr>
              <w:t>ный, этнографический).</w:t>
            </w:r>
          </w:p>
        </w:tc>
        <w:tc>
          <w:tcPr>
            <w:tcW w:w="155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3C62" w:rsidRPr="000E3C62" w:rsidRDefault="00121B2F" w:rsidP="00DF54B8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В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 </w:t>
            </w:r>
          </w:p>
          <w:p w:rsidR="000E3C62" w:rsidRPr="000E3C62" w:rsidRDefault="0085741F" w:rsidP="00DF54B8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 xml:space="preserve">течение 2016-2017 </w:t>
            </w:r>
          </w:p>
          <w:p w:rsidR="0085741F" w:rsidRPr="000E3C62" w:rsidRDefault="0085741F" w:rsidP="00DF54B8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годов</w:t>
            </w:r>
          </w:p>
        </w:tc>
        <w:tc>
          <w:tcPr>
            <w:tcW w:w="2126" w:type="dxa"/>
          </w:tcPr>
          <w:p w:rsidR="000E3C62" w:rsidRPr="0074364C" w:rsidRDefault="0085741F" w:rsidP="00DF54B8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74364C">
              <w:rPr>
                <w:sz w:val="24"/>
                <w:szCs w:val="24"/>
              </w:rPr>
              <w:t xml:space="preserve">Управление </w:t>
            </w:r>
          </w:p>
          <w:p w:rsidR="0085741F" w:rsidRPr="0074364C" w:rsidRDefault="0085741F" w:rsidP="00F12DB5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74364C">
              <w:rPr>
                <w:sz w:val="24"/>
                <w:szCs w:val="24"/>
              </w:rPr>
              <w:t>по санаторно-</w:t>
            </w:r>
            <w:r w:rsidR="00F12DB5">
              <w:rPr>
                <w:sz w:val="24"/>
                <w:szCs w:val="24"/>
              </w:rPr>
              <w:t>к</w:t>
            </w:r>
            <w:r w:rsidRPr="0074364C">
              <w:rPr>
                <w:sz w:val="24"/>
                <w:szCs w:val="24"/>
              </w:rPr>
              <w:t>урортному ко</w:t>
            </w:r>
            <w:r w:rsidRPr="0074364C">
              <w:rPr>
                <w:sz w:val="24"/>
                <w:szCs w:val="24"/>
              </w:rPr>
              <w:t>м</w:t>
            </w:r>
            <w:r w:rsidRPr="0074364C">
              <w:rPr>
                <w:sz w:val="24"/>
                <w:szCs w:val="24"/>
              </w:rPr>
              <w:t>плексу и  туризму</w:t>
            </w:r>
          </w:p>
        </w:tc>
        <w:tc>
          <w:tcPr>
            <w:tcW w:w="1559" w:type="dxa"/>
          </w:tcPr>
          <w:p w:rsidR="0085741F" w:rsidRPr="0074364C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054A45" w:rsidRPr="00643AC7" w:rsidRDefault="00054A45" w:rsidP="00054A45">
            <w:pPr>
              <w:pStyle w:val="1"/>
              <w:spacing w:after="0" w:line="277" w:lineRule="exact"/>
              <w:rPr>
                <w:rStyle w:val="11"/>
                <w:sz w:val="24"/>
                <w:szCs w:val="24"/>
              </w:rPr>
            </w:pPr>
            <w:r w:rsidRPr="00643AC7">
              <w:rPr>
                <w:rStyle w:val="11"/>
                <w:sz w:val="24"/>
                <w:szCs w:val="24"/>
              </w:rPr>
              <w:t>В апреле  2016 года открыт новый маршрут сел</w:t>
            </w:r>
            <w:r w:rsidRPr="00643AC7">
              <w:rPr>
                <w:rStyle w:val="11"/>
                <w:sz w:val="24"/>
                <w:szCs w:val="24"/>
              </w:rPr>
              <w:t>ь</w:t>
            </w:r>
            <w:r w:rsidRPr="00643AC7">
              <w:rPr>
                <w:rStyle w:val="11"/>
                <w:sz w:val="24"/>
                <w:szCs w:val="24"/>
              </w:rPr>
              <w:t xml:space="preserve">ского (аграрного) туризма «Сады Рыжевских». </w:t>
            </w:r>
          </w:p>
          <w:p w:rsidR="00054A45" w:rsidRPr="00643AC7" w:rsidRDefault="00054A45" w:rsidP="00054A45">
            <w:pPr>
              <w:pStyle w:val="1"/>
              <w:spacing w:after="0" w:line="277" w:lineRule="exact"/>
              <w:rPr>
                <w:rStyle w:val="11"/>
                <w:sz w:val="24"/>
                <w:szCs w:val="24"/>
              </w:rPr>
            </w:pPr>
            <w:r w:rsidRPr="00643AC7">
              <w:rPr>
                <w:rStyle w:val="11"/>
                <w:sz w:val="24"/>
                <w:szCs w:val="24"/>
              </w:rPr>
              <w:t xml:space="preserve"> Начинается маршрут в саду КФХ «Гермес» Юрия Алексеевича Рыжевского, в ст</w:t>
            </w:r>
            <w:r w:rsidR="001A1269" w:rsidRPr="00643AC7">
              <w:rPr>
                <w:rStyle w:val="11"/>
                <w:sz w:val="24"/>
                <w:szCs w:val="24"/>
              </w:rPr>
              <w:t>.</w:t>
            </w:r>
            <w:r w:rsidRPr="00643AC7">
              <w:rPr>
                <w:rStyle w:val="11"/>
                <w:sz w:val="24"/>
                <w:szCs w:val="24"/>
              </w:rPr>
              <w:t xml:space="preserve"> Выш</w:t>
            </w:r>
            <w:r w:rsidRPr="00643AC7">
              <w:rPr>
                <w:rStyle w:val="11"/>
                <w:sz w:val="24"/>
                <w:szCs w:val="24"/>
              </w:rPr>
              <w:t>е</w:t>
            </w:r>
            <w:r w:rsidRPr="00643AC7">
              <w:rPr>
                <w:rStyle w:val="11"/>
                <w:sz w:val="24"/>
                <w:szCs w:val="24"/>
              </w:rPr>
              <w:t>стеблиевск</w:t>
            </w:r>
            <w:r w:rsidR="001A1269" w:rsidRPr="00643AC7">
              <w:rPr>
                <w:rStyle w:val="11"/>
                <w:sz w:val="24"/>
                <w:szCs w:val="24"/>
              </w:rPr>
              <w:t>ая</w:t>
            </w:r>
            <w:r w:rsidRPr="00643AC7">
              <w:rPr>
                <w:rStyle w:val="11"/>
                <w:sz w:val="24"/>
                <w:szCs w:val="24"/>
              </w:rPr>
              <w:t>, где туристам расскажут об особе</w:t>
            </w:r>
            <w:r w:rsidRPr="00643AC7">
              <w:rPr>
                <w:rStyle w:val="11"/>
                <w:sz w:val="24"/>
                <w:szCs w:val="24"/>
              </w:rPr>
              <w:t>н</w:t>
            </w:r>
            <w:r w:rsidRPr="00643AC7">
              <w:rPr>
                <w:rStyle w:val="11"/>
                <w:sz w:val="24"/>
                <w:szCs w:val="24"/>
              </w:rPr>
              <w:t>ностях выращивания персиков, черешни и вин</w:t>
            </w:r>
            <w:r w:rsidRPr="00643AC7">
              <w:rPr>
                <w:rStyle w:val="11"/>
                <w:sz w:val="24"/>
                <w:szCs w:val="24"/>
              </w:rPr>
              <w:t>о</w:t>
            </w:r>
            <w:r w:rsidRPr="00643AC7">
              <w:rPr>
                <w:rStyle w:val="11"/>
                <w:sz w:val="24"/>
                <w:szCs w:val="24"/>
              </w:rPr>
              <w:t>града, проведут дегустацию продукции (персики, виноград, черешня, в межсезонье – соки, комп</w:t>
            </w:r>
            <w:r w:rsidRPr="00643AC7">
              <w:rPr>
                <w:rStyle w:val="11"/>
                <w:sz w:val="24"/>
                <w:szCs w:val="24"/>
              </w:rPr>
              <w:t>о</w:t>
            </w:r>
            <w:r w:rsidRPr="00643AC7">
              <w:rPr>
                <w:rStyle w:val="11"/>
                <w:sz w:val="24"/>
                <w:szCs w:val="24"/>
              </w:rPr>
              <w:t>ты, пастила, изюм). Затем посещение двух винз</w:t>
            </w:r>
            <w:r w:rsidRPr="00643AC7">
              <w:rPr>
                <w:rStyle w:val="11"/>
                <w:sz w:val="24"/>
                <w:szCs w:val="24"/>
              </w:rPr>
              <w:t>а</w:t>
            </w:r>
            <w:r w:rsidRPr="00643AC7">
              <w:rPr>
                <w:rStyle w:val="11"/>
                <w:sz w:val="24"/>
                <w:szCs w:val="24"/>
              </w:rPr>
              <w:t>водов: ООО АПК «Мильстрим</w:t>
            </w:r>
            <w:r w:rsidR="001A1269" w:rsidRPr="00643AC7">
              <w:rPr>
                <w:rStyle w:val="11"/>
                <w:sz w:val="24"/>
                <w:szCs w:val="24"/>
              </w:rPr>
              <w:t xml:space="preserve"> </w:t>
            </w:r>
            <w:r w:rsidRPr="00643AC7">
              <w:rPr>
                <w:rStyle w:val="11"/>
                <w:sz w:val="24"/>
                <w:szCs w:val="24"/>
              </w:rPr>
              <w:t>-</w:t>
            </w:r>
            <w:r w:rsidR="00F12DB5" w:rsidRPr="00643AC7">
              <w:rPr>
                <w:rStyle w:val="11"/>
                <w:sz w:val="24"/>
                <w:szCs w:val="24"/>
              </w:rPr>
              <w:t xml:space="preserve"> </w:t>
            </w:r>
            <w:r w:rsidRPr="00643AC7">
              <w:rPr>
                <w:rStyle w:val="11"/>
                <w:sz w:val="24"/>
                <w:szCs w:val="24"/>
              </w:rPr>
              <w:t>Черноморские вина в пос. Виноградный и ЗАО МПБК «Очак</w:t>
            </w:r>
            <w:r w:rsidRPr="00643AC7">
              <w:rPr>
                <w:rStyle w:val="11"/>
                <w:sz w:val="24"/>
                <w:szCs w:val="24"/>
              </w:rPr>
              <w:t>о</w:t>
            </w:r>
            <w:r w:rsidRPr="00643AC7">
              <w:rPr>
                <w:rStyle w:val="11"/>
                <w:sz w:val="24"/>
                <w:szCs w:val="24"/>
              </w:rPr>
              <w:t>во» в ст</w:t>
            </w:r>
            <w:r w:rsidR="001A1269" w:rsidRPr="00643AC7">
              <w:rPr>
                <w:rStyle w:val="11"/>
                <w:sz w:val="24"/>
                <w:szCs w:val="24"/>
              </w:rPr>
              <w:t>.</w:t>
            </w:r>
            <w:r w:rsidRPr="00643AC7">
              <w:rPr>
                <w:rStyle w:val="11"/>
                <w:sz w:val="24"/>
                <w:szCs w:val="24"/>
              </w:rPr>
              <w:t xml:space="preserve"> Вышестеблиевск</w:t>
            </w:r>
            <w:r w:rsidR="001A1269" w:rsidRPr="00643AC7">
              <w:rPr>
                <w:rStyle w:val="11"/>
                <w:sz w:val="24"/>
                <w:szCs w:val="24"/>
              </w:rPr>
              <w:t>ая</w:t>
            </w:r>
            <w:r w:rsidRPr="00643AC7">
              <w:rPr>
                <w:rStyle w:val="11"/>
                <w:sz w:val="24"/>
                <w:szCs w:val="24"/>
              </w:rPr>
              <w:t>.</w:t>
            </w:r>
          </w:p>
          <w:p w:rsidR="0085741F" w:rsidRPr="00643AC7" w:rsidRDefault="00054A45" w:rsidP="00054A45">
            <w:pPr>
              <w:pStyle w:val="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643AC7">
              <w:rPr>
                <w:rStyle w:val="11"/>
                <w:rFonts w:eastAsiaTheme="minorHAnsi"/>
                <w:sz w:val="24"/>
                <w:szCs w:val="24"/>
              </w:rPr>
              <w:t>На открытии маршрута присутствовали турфи</w:t>
            </w:r>
            <w:r w:rsidRPr="00643AC7">
              <w:rPr>
                <w:rStyle w:val="11"/>
                <w:rFonts w:eastAsiaTheme="minorHAnsi"/>
                <w:sz w:val="24"/>
                <w:szCs w:val="24"/>
              </w:rPr>
              <w:t>р</w:t>
            </w:r>
            <w:r w:rsidRPr="00643AC7">
              <w:rPr>
                <w:rStyle w:val="11"/>
                <w:rFonts w:eastAsiaTheme="minorHAnsi"/>
                <w:sz w:val="24"/>
                <w:szCs w:val="24"/>
              </w:rPr>
              <w:t>мы и туроператоры Южного Федерального окр</w:t>
            </w:r>
            <w:r w:rsidRPr="00643AC7">
              <w:rPr>
                <w:rStyle w:val="11"/>
                <w:rFonts w:eastAsiaTheme="minorHAnsi"/>
                <w:sz w:val="24"/>
                <w:szCs w:val="24"/>
              </w:rPr>
              <w:t>у</w:t>
            </w:r>
            <w:r w:rsidRPr="00643AC7">
              <w:rPr>
                <w:rStyle w:val="11"/>
                <w:rFonts w:eastAsiaTheme="minorHAnsi"/>
                <w:sz w:val="24"/>
                <w:szCs w:val="24"/>
              </w:rPr>
              <w:t>га.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Содействие провед</w:t>
            </w:r>
            <w:r w:rsidRPr="000E3C62">
              <w:rPr>
                <w:rStyle w:val="11"/>
                <w:sz w:val="24"/>
                <w:szCs w:val="24"/>
              </w:rPr>
              <w:t>е</w:t>
            </w:r>
            <w:r w:rsidRPr="000E3C62">
              <w:rPr>
                <w:rStyle w:val="11"/>
                <w:sz w:val="24"/>
                <w:szCs w:val="24"/>
              </w:rPr>
              <w:t>нию клас</w:t>
            </w:r>
            <w:r w:rsidRPr="000E3C62">
              <w:rPr>
                <w:rStyle w:val="11"/>
                <w:sz w:val="24"/>
                <w:szCs w:val="24"/>
              </w:rPr>
              <w:softHyphen/>
              <w:t>сификации гостиниц и иных средств размещения с целью повышения к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чества обслу</w:t>
            </w:r>
            <w:r w:rsidRPr="000E3C62">
              <w:rPr>
                <w:rStyle w:val="11"/>
                <w:sz w:val="24"/>
                <w:szCs w:val="24"/>
              </w:rPr>
              <w:softHyphen/>
              <w:t>живания</w:t>
            </w:r>
          </w:p>
        </w:tc>
        <w:tc>
          <w:tcPr>
            <w:tcW w:w="155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81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3C62" w:rsidRPr="000E3C62" w:rsidRDefault="00121B2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В</w:t>
            </w:r>
          </w:p>
          <w:p w:rsidR="000E3C62" w:rsidRPr="000E3C62" w:rsidRDefault="0085741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течение</w:t>
            </w:r>
          </w:p>
          <w:p w:rsidR="000E3C62" w:rsidRPr="000E3C62" w:rsidRDefault="0085741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 xml:space="preserve">2016 - 2017 </w:t>
            </w:r>
          </w:p>
          <w:p w:rsidR="0085741F" w:rsidRPr="000E3C62" w:rsidRDefault="0085741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годов</w:t>
            </w:r>
          </w:p>
        </w:tc>
        <w:tc>
          <w:tcPr>
            <w:tcW w:w="2126" w:type="dxa"/>
          </w:tcPr>
          <w:p w:rsidR="000E3C62" w:rsidRPr="0074364C" w:rsidRDefault="0085741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74364C">
              <w:rPr>
                <w:sz w:val="24"/>
                <w:szCs w:val="24"/>
              </w:rPr>
              <w:t>Управление</w:t>
            </w:r>
          </w:p>
          <w:p w:rsidR="0085741F" w:rsidRPr="0045252E" w:rsidRDefault="0085741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  <w:highlight w:val="green"/>
              </w:rPr>
            </w:pPr>
            <w:r w:rsidRPr="0074364C">
              <w:rPr>
                <w:sz w:val="24"/>
                <w:szCs w:val="24"/>
              </w:rPr>
              <w:t>по санаторно-курортному ко</w:t>
            </w:r>
            <w:r w:rsidRPr="0074364C">
              <w:rPr>
                <w:sz w:val="24"/>
                <w:szCs w:val="24"/>
              </w:rPr>
              <w:t>м</w:t>
            </w:r>
            <w:r w:rsidRPr="0074364C">
              <w:rPr>
                <w:sz w:val="24"/>
                <w:szCs w:val="24"/>
              </w:rPr>
              <w:t>плексу и  туризму</w:t>
            </w:r>
          </w:p>
        </w:tc>
        <w:tc>
          <w:tcPr>
            <w:tcW w:w="1559" w:type="dxa"/>
          </w:tcPr>
          <w:p w:rsidR="0085741F" w:rsidRPr="0045252E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4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054A45" w:rsidRPr="00643AC7" w:rsidRDefault="00054A45" w:rsidP="00054A45">
            <w:pPr>
              <w:pStyle w:val="1"/>
              <w:spacing w:after="0" w:line="274" w:lineRule="exact"/>
              <w:rPr>
                <w:rStyle w:val="11"/>
                <w:sz w:val="24"/>
                <w:szCs w:val="24"/>
              </w:rPr>
            </w:pPr>
            <w:r w:rsidRPr="00643AC7">
              <w:rPr>
                <w:rStyle w:val="11"/>
                <w:sz w:val="24"/>
                <w:szCs w:val="24"/>
              </w:rPr>
              <w:t xml:space="preserve">По состоянию на </w:t>
            </w:r>
            <w:r w:rsidR="00643AC7" w:rsidRPr="00643AC7">
              <w:rPr>
                <w:rStyle w:val="11"/>
                <w:sz w:val="24"/>
                <w:szCs w:val="24"/>
              </w:rPr>
              <w:t>3</w:t>
            </w:r>
            <w:r w:rsidRPr="00643AC7">
              <w:rPr>
                <w:rStyle w:val="11"/>
                <w:sz w:val="24"/>
                <w:szCs w:val="24"/>
              </w:rPr>
              <w:t>1.</w:t>
            </w:r>
            <w:r w:rsidR="00643AC7" w:rsidRPr="00643AC7">
              <w:rPr>
                <w:rStyle w:val="11"/>
                <w:sz w:val="24"/>
                <w:szCs w:val="24"/>
              </w:rPr>
              <w:t>12</w:t>
            </w:r>
            <w:r w:rsidRPr="00643AC7">
              <w:rPr>
                <w:rStyle w:val="11"/>
                <w:sz w:val="24"/>
                <w:szCs w:val="24"/>
              </w:rPr>
              <w:t>.2016 года из 2</w:t>
            </w:r>
            <w:r w:rsidR="00643AC7" w:rsidRPr="00643AC7">
              <w:rPr>
                <w:rStyle w:val="11"/>
                <w:sz w:val="24"/>
                <w:szCs w:val="24"/>
              </w:rPr>
              <w:t>40</w:t>
            </w:r>
            <w:r w:rsidRPr="00643AC7">
              <w:rPr>
                <w:rStyle w:val="11"/>
                <w:sz w:val="24"/>
                <w:szCs w:val="24"/>
              </w:rPr>
              <w:t xml:space="preserve"> средств размещения прошли классификацию 16</w:t>
            </w:r>
            <w:r w:rsidR="00643AC7" w:rsidRPr="00643AC7">
              <w:rPr>
                <w:rStyle w:val="11"/>
                <w:sz w:val="24"/>
                <w:szCs w:val="24"/>
              </w:rPr>
              <w:t>8</w:t>
            </w:r>
            <w:r w:rsidRPr="00643AC7">
              <w:rPr>
                <w:rStyle w:val="11"/>
                <w:sz w:val="24"/>
                <w:szCs w:val="24"/>
              </w:rPr>
              <w:t xml:space="preserve"> объе</w:t>
            </w:r>
            <w:r w:rsidRPr="00643AC7">
              <w:rPr>
                <w:rStyle w:val="11"/>
                <w:sz w:val="24"/>
                <w:szCs w:val="24"/>
              </w:rPr>
              <w:t>к</w:t>
            </w:r>
            <w:r w:rsidRPr="00643AC7">
              <w:rPr>
                <w:rStyle w:val="11"/>
                <w:sz w:val="24"/>
                <w:szCs w:val="24"/>
              </w:rPr>
              <w:t xml:space="preserve">тов (или </w:t>
            </w:r>
            <w:r w:rsidR="00643AC7" w:rsidRPr="00643AC7">
              <w:rPr>
                <w:rStyle w:val="11"/>
                <w:sz w:val="24"/>
                <w:szCs w:val="24"/>
              </w:rPr>
              <w:t>70</w:t>
            </w:r>
            <w:r w:rsidRPr="00643AC7">
              <w:rPr>
                <w:rStyle w:val="11"/>
                <w:sz w:val="24"/>
                <w:szCs w:val="24"/>
              </w:rPr>
              <w:t xml:space="preserve"> % от общего количества).</w:t>
            </w:r>
          </w:p>
          <w:p w:rsidR="0085741F" w:rsidRPr="00643AC7" w:rsidRDefault="00643AC7" w:rsidP="00643AC7">
            <w:pPr>
              <w:pStyle w:val="1"/>
              <w:shd w:val="clear" w:color="auto" w:fill="auto"/>
              <w:spacing w:after="0" w:line="274" w:lineRule="exact"/>
              <w:rPr>
                <w:color w:val="FF0000"/>
                <w:sz w:val="24"/>
                <w:szCs w:val="24"/>
              </w:rPr>
            </w:pPr>
            <w:r w:rsidRPr="00643AC7">
              <w:rPr>
                <w:rStyle w:val="11"/>
                <w:rFonts w:eastAsiaTheme="minorHAnsi"/>
                <w:sz w:val="24"/>
                <w:szCs w:val="24"/>
              </w:rPr>
              <w:t xml:space="preserve">4 средства размещения </w:t>
            </w:r>
            <w:r w:rsidR="00054A45" w:rsidRPr="00643AC7">
              <w:rPr>
                <w:rStyle w:val="11"/>
                <w:rFonts w:eastAsiaTheme="minorHAnsi"/>
                <w:sz w:val="24"/>
                <w:szCs w:val="24"/>
              </w:rPr>
              <w:t>обследованы экспертными организациями и выданы документы для подг</w:t>
            </w:r>
            <w:r w:rsidR="00054A45" w:rsidRPr="00643AC7">
              <w:rPr>
                <w:rStyle w:val="11"/>
                <w:rFonts w:eastAsiaTheme="minorHAnsi"/>
                <w:sz w:val="24"/>
                <w:szCs w:val="24"/>
              </w:rPr>
              <w:t>о</w:t>
            </w:r>
            <w:r w:rsidR="00054A45" w:rsidRPr="00643AC7">
              <w:rPr>
                <w:rStyle w:val="11"/>
                <w:rFonts w:eastAsiaTheme="minorHAnsi"/>
                <w:sz w:val="24"/>
                <w:szCs w:val="24"/>
              </w:rPr>
              <w:t>товки к прохождению классификации.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45252E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gramStart"/>
            <w:r w:rsidRPr="0049543B">
              <w:rPr>
                <w:rFonts w:ascii="Times New Roman" w:hAnsi="Times New Roman" w:cs="Times New Roman"/>
                <w:b/>
                <w:sz w:val="24"/>
                <w:szCs w:val="24"/>
              </w:rPr>
              <w:t>Жилое строительство</w:t>
            </w:r>
            <w:proofErr w:type="gramEnd"/>
            <w:r w:rsidRPr="0049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ЖКХ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  <w:r w:rsidRPr="000E3C62">
              <w:rPr>
                <w:sz w:val="24"/>
                <w:szCs w:val="24"/>
              </w:rPr>
              <w:t>Обеспечение реализ</w:t>
            </w:r>
            <w:r w:rsidRPr="000E3C62">
              <w:rPr>
                <w:sz w:val="24"/>
                <w:szCs w:val="24"/>
              </w:rPr>
              <w:t>а</w:t>
            </w:r>
            <w:r w:rsidRPr="000E3C62">
              <w:rPr>
                <w:sz w:val="24"/>
                <w:szCs w:val="24"/>
              </w:rPr>
              <w:t>ции мероприятий по оказанию поддержки отдельным категориям граждан на улучшение жилищных условий</w:t>
            </w:r>
          </w:p>
        </w:tc>
        <w:tc>
          <w:tcPr>
            <w:tcW w:w="155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0E3C62">
              <w:rPr>
                <w:sz w:val="24"/>
                <w:szCs w:val="24"/>
              </w:rPr>
              <w:t>Приказ д</w:t>
            </w:r>
            <w:r w:rsidRPr="000E3C62">
              <w:rPr>
                <w:sz w:val="24"/>
                <w:szCs w:val="24"/>
              </w:rPr>
              <w:t>е</w:t>
            </w:r>
            <w:r w:rsidRPr="000E3C62">
              <w:rPr>
                <w:sz w:val="24"/>
                <w:szCs w:val="24"/>
              </w:rPr>
              <w:t>партамента ЖКХ Кра</w:t>
            </w:r>
            <w:r w:rsidRPr="000E3C62">
              <w:rPr>
                <w:sz w:val="24"/>
                <w:szCs w:val="24"/>
              </w:rPr>
              <w:t>с</w:t>
            </w:r>
            <w:r w:rsidRPr="000E3C62">
              <w:rPr>
                <w:sz w:val="24"/>
                <w:szCs w:val="24"/>
              </w:rPr>
              <w:t>нодарского края от 17.12.2015 г., Закон Краснода</w:t>
            </w:r>
            <w:r w:rsidRPr="000E3C62">
              <w:rPr>
                <w:sz w:val="24"/>
                <w:szCs w:val="24"/>
              </w:rPr>
              <w:t>р</w:t>
            </w:r>
            <w:r w:rsidRPr="000E3C62">
              <w:rPr>
                <w:sz w:val="24"/>
                <w:szCs w:val="24"/>
              </w:rPr>
              <w:t>ского края от 21.07.2008 г. №1535-КЗ</w:t>
            </w:r>
          </w:p>
        </w:tc>
        <w:tc>
          <w:tcPr>
            <w:tcW w:w="1276" w:type="dxa"/>
          </w:tcPr>
          <w:p w:rsidR="0085741F" w:rsidRPr="000E3C62" w:rsidRDefault="0085741F" w:rsidP="00054A45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sz w:val="24"/>
                <w:szCs w:val="24"/>
              </w:rPr>
              <w:t>В теч</w:t>
            </w:r>
            <w:r w:rsidRPr="000E3C62">
              <w:rPr>
                <w:sz w:val="24"/>
                <w:szCs w:val="24"/>
              </w:rPr>
              <w:t>е</w:t>
            </w:r>
            <w:r w:rsidRPr="000E3C62">
              <w:rPr>
                <w:sz w:val="24"/>
                <w:szCs w:val="24"/>
              </w:rPr>
              <w:t>ни</w:t>
            </w:r>
            <w:r w:rsidR="00054A45" w:rsidRPr="000E3C62">
              <w:rPr>
                <w:sz w:val="24"/>
                <w:szCs w:val="24"/>
              </w:rPr>
              <w:t>е</w:t>
            </w:r>
            <w:r w:rsidRPr="000E3C62">
              <w:rPr>
                <w:sz w:val="24"/>
                <w:szCs w:val="24"/>
              </w:rPr>
              <w:t xml:space="preserve"> 2016 года</w:t>
            </w:r>
          </w:p>
        </w:tc>
        <w:tc>
          <w:tcPr>
            <w:tcW w:w="2126" w:type="dxa"/>
          </w:tcPr>
          <w:p w:rsidR="000E3C62" w:rsidRPr="00A87D78" w:rsidRDefault="0085741F" w:rsidP="00054A45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A87D78">
              <w:rPr>
                <w:rStyle w:val="11"/>
                <w:sz w:val="24"/>
                <w:szCs w:val="24"/>
              </w:rPr>
              <w:t xml:space="preserve">Управление </w:t>
            </w:r>
          </w:p>
          <w:p w:rsidR="0085741F" w:rsidRPr="0045252E" w:rsidRDefault="0085741F" w:rsidP="00054A45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  <w:highlight w:val="green"/>
              </w:rPr>
            </w:pPr>
            <w:r w:rsidRPr="00A87D78">
              <w:rPr>
                <w:rStyle w:val="11"/>
                <w:sz w:val="24"/>
                <w:szCs w:val="24"/>
              </w:rPr>
              <w:t>жилищно-коммунального хозяйства и охр</w:t>
            </w:r>
            <w:r w:rsidRPr="00A87D78">
              <w:rPr>
                <w:rStyle w:val="11"/>
                <w:sz w:val="24"/>
                <w:szCs w:val="24"/>
              </w:rPr>
              <w:t>а</w:t>
            </w:r>
            <w:r w:rsidRPr="00A87D78">
              <w:rPr>
                <w:rStyle w:val="11"/>
                <w:sz w:val="24"/>
                <w:szCs w:val="24"/>
              </w:rPr>
              <w:t>ны окружающей среды</w:t>
            </w:r>
          </w:p>
        </w:tc>
        <w:tc>
          <w:tcPr>
            <w:tcW w:w="1559" w:type="dxa"/>
          </w:tcPr>
          <w:p w:rsidR="00DE271A" w:rsidRPr="00E74041" w:rsidRDefault="00CF70C1" w:rsidP="00DE27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C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  <w:r w:rsidR="00D37BAD" w:rsidRPr="00E74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млн. руб. (</w:t>
            </w:r>
            <w:r w:rsidR="00DC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D37BAD" w:rsidRPr="00E74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</w:p>
          <w:p w:rsidR="0085741F" w:rsidRPr="00E74041" w:rsidRDefault="00054A45" w:rsidP="00A862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</w:t>
            </w:r>
            <w:r w:rsidRPr="00E74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4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бюджета</w:t>
            </w:r>
            <w:r w:rsidR="00CF7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5,6 млн. руб., краев</w:t>
            </w:r>
            <w:r w:rsidR="00DC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C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– 2,6 млн. руб.</w:t>
            </w:r>
            <w:r w:rsidR="00D37BAD" w:rsidRPr="00E74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5387" w:type="dxa"/>
          </w:tcPr>
          <w:p w:rsidR="00A8622F" w:rsidRDefault="00DE271A" w:rsidP="00DE271A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650560">
              <w:rPr>
                <w:sz w:val="24"/>
                <w:szCs w:val="24"/>
              </w:rPr>
              <w:t>По состоянию на 01.0</w:t>
            </w:r>
            <w:r w:rsidR="00650560" w:rsidRPr="00650560">
              <w:rPr>
                <w:sz w:val="24"/>
                <w:szCs w:val="24"/>
              </w:rPr>
              <w:t>1</w:t>
            </w:r>
            <w:r w:rsidRPr="00650560">
              <w:rPr>
                <w:sz w:val="24"/>
                <w:szCs w:val="24"/>
              </w:rPr>
              <w:t>.201</w:t>
            </w:r>
            <w:r w:rsidR="00650560" w:rsidRPr="00650560">
              <w:rPr>
                <w:sz w:val="24"/>
                <w:szCs w:val="24"/>
              </w:rPr>
              <w:t>7</w:t>
            </w:r>
            <w:r w:rsidRPr="00650560">
              <w:rPr>
                <w:sz w:val="24"/>
                <w:szCs w:val="24"/>
              </w:rPr>
              <w:t xml:space="preserve"> года на улучшение жилищных условий отдельным категориям гра</w:t>
            </w:r>
            <w:r w:rsidRPr="00650560">
              <w:rPr>
                <w:sz w:val="24"/>
                <w:szCs w:val="24"/>
              </w:rPr>
              <w:t>ж</w:t>
            </w:r>
            <w:r w:rsidRPr="00650560">
              <w:rPr>
                <w:sz w:val="24"/>
                <w:szCs w:val="24"/>
              </w:rPr>
              <w:t>дан</w:t>
            </w:r>
            <w:r w:rsidR="00A8622F">
              <w:rPr>
                <w:sz w:val="24"/>
                <w:szCs w:val="24"/>
              </w:rPr>
              <w:t>:</w:t>
            </w:r>
          </w:p>
          <w:p w:rsidR="00DE271A" w:rsidRPr="00650560" w:rsidRDefault="00A8622F" w:rsidP="00DE271A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E271A" w:rsidRPr="00650560">
              <w:rPr>
                <w:sz w:val="24"/>
                <w:szCs w:val="24"/>
              </w:rPr>
              <w:t>выдано 2 сертификата</w:t>
            </w:r>
            <w:r w:rsidR="006F4542">
              <w:rPr>
                <w:sz w:val="24"/>
                <w:szCs w:val="24"/>
              </w:rPr>
              <w:t xml:space="preserve"> (семьи проживают в Ст</w:t>
            </w:r>
            <w:r w:rsidR="006F4542">
              <w:rPr>
                <w:sz w:val="24"/>
                <w:szCs w:val="24"/>
              </w:rPr>
              <w:t>а</w:t>
            </w:r>
            <w:r w:rsidR="006F4542">
              <w:rPr>
                <w:sz w:val="24"/>
                <w:szCs w:val="24"/>
              </w:rPr>
              <w:t>ротитаровском (ст. Старотитаровская) и Фонт</w:t>
            </w:r>
            <w:r w:rsidR="006F4542">
              <w:rPr>
                <w:sz w:val="24"/>
                <w:szCs w:val="24"/>
              </w:rPr>
              <w:t>а</w:t>
            </w:r>
            <w:r w:rsidR="006F4542">
              <w:rPr>
                <w:sz w:val="24"/>
                <w:szCs w:val="24"/>
              </w:rPr>
              <w:t>ловском сельск</w:t>
            </w:r>
            <w:r>
              <w:rPr>
                <w:sz w:val="24"/>
                <w:szCs w:val="24"/>
              </w:rPr>
              <w:t>их</w:t>
            </w:r>
            <w:r w:rsidR="006F4542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ях</w:t>
            </w:r>
            <w:r w:rsidR="006F4542">
              <w:rPr>
                <w:sz w:val="24"/>
                <w:szCs w:val="24"/>
              </w:rPr>
              <w:t xml:space="preserve"> (пос. Кучугуры)</w:t>
            </w:r>
            <w:r w:rsidR="00DE271A" w:rsidRPr="00650560">
              <w:rPr>
                <w:sz w:val="24"/>
                <w:szCs w:val="24"/>
              </w:rPr>
              <w:t xml:space="preserve">. </w:t>
            </w:r>
            <w:r w:rsidR="006F4542">
              <w:rPr>
                <w:sz w:val="24"/>
                <w:szCs w:val="24"/>
              </w:rPr>
              <w:t>Общая сумма стоимости сертификатов составила 5,6 млн. руб. (средства федерального бюджета).</w:t>
            </w:r>
          </w:p>
          <w:p w:rsidR="00054A45" w:rsidRPr="00C77BF7" w:rsidRDefault="00A8622F" w:rsidP="00A8622F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  <w:highlight w:val="yellow"/>
              </w:rPr>
            </w:pPr>
            <w:r w:rsidRPr="00A8622F">
              <w:rPr>
                <w:sz w:val="24"/>
                <w:szCs w:val="24"/>
              </w:rPr>
              <w:t>- в</w:t>
            </w:r>
            <w:r w:rsidR="006F4542" w:rsidRPr="00A8622F">
              <w:rPr>
                <w:sz w:val="24"/>
                <w:szCs w:val="24"/>
              </w:rPr>
              <w:t xml:space="preserve"> 4 квартале 2016 года 1 семья (Темрюкское г</w:t>
            </w:r>
            <w:r w:rsidR="006F4542" w:rsidRPr="00A8622F">
              <w:rPr>
                <w:sz w:val="24"/>
                <w:szCs w:val="24"/>
              </w:rPr>
              <w:t>о</w:t>
            </w:r>
            <w:r w:rsidR="006F4542" w:rsidRPr="00A8622F">
              <w:rPr>
                <w:sz w:val="24"/>
                <w:szCs w:val="24"/>
              </w:rPr>
              <w:t xml:space="preserve">родское поселение, г. Темрюк) получила 2,6 млн. руб. </w:t>
            </w:r>
            <w:r w:rsidRPr="00A8622F">
              <w:rPr>
                <w:sz w:val="24"/>
                <w:szCs w:val="24"/>
              </w:rPr>
              <w:t>(</w:t>
            </w:r>
            <w:r w:rsidR="006F4542" w:rsidRPr="00A8622F">
              <w:rPr>
                <w:sz w:val="24"/>
                <w:szCs w:val="24"/>
              </w:rPr>
              <w:t>средств</w:t>
            </w:r>
            <w:r w:rsidRPr="00A8622F">
              <w:rPr>
                <w:sz w:val="24"/>
                <w:szCs w:val="24"/>
              </w:rPr>
              <w:t>а</w:t>
            </w:r>
            <w:r w:rsidR="006F4542" w:rsidRPr="00A8622F">
              <w:rPr>
                <w:sz w:val="24"/>
                <w:szCs w:val="24"/>
              </w:rPr>
              <w:t xml:space="preserve"> краевого бюджета</w:t>
            </w:r>
            <w:r w:rsidRPr="00A8622F">
              <w:rPr>
                <w:sz w:val="24"/>
                <w:szCs w:val="24"/>
              </w:rPr>
              <w:t>)</w:t>
            </w:r>
            <w:r w:rsidR="006F4542" w:rsidRPr="00A8622F">
              <w:rPr>
                <w:sz w:val="24"/>
                <w:szCs w:val="24"/>
              </w:rPr>
              <w:t xml:space="preserve">. 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Координация реализ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lastRenderedPageBreak/>
              <w:t>ции про</w:t>
            </w:r>
            <w:r w:rsidRPr="000E3C62">
              <w:rPr>
                <w:rStyle w:val="11"/>
                <w:sz w:val="24"/>
                <w:szCs w:val="24"/>
              </w:rPr>
              <w:softHyphen/>
              <w:t>граммы «Обе</w:t>
            </w:r>
            <w:r w:rsidRPr="000E3C62">
              <w:rPr>
                <w:rStyle w:val="11"/>
                <w:sz w:val="24"/>
                <w:szCs w:val="24"/>
              </w:rPr>
              <w:t>с</w:t>
            </w:r>
            <w:r w:rsidRPr="000E3C62">
              <w:rPr>
                <w:rStyle w:val="11"/>
                <w:sz w:val="24"/>
                <w:szCs w:val="24"/>
              </w:rPr>
              <w:t>печение жильём мол</w:t>
            </w:r>
            <w:r w:rsidRPr="000E3C62">
              <w:rPr>
                <w:rStyle w:val="11"/>
                <w:sz w:val="24"/>
                <w:szCs w:val="24"/>
              </w:rPr>
              <w:t>о</w:t>
            </w:r>
            <w:r w:rsidRPr="000E3C62">
              <w:rPr>
                <w:rStyle w:val="11"/>
                <w:sz w:val="24"/>
                <w:szCs w:val="24"/>
              </w:rPr>
              <w:t>дых семей» на терр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тории муниципального образования Темрю</w:t>
            </w:r>
            <w:r w:rsidRPr="000E3C62">
              <w:rPr>
                <w:rStyle w:val="11"/>
                <w:sz w:val="24"/>
                <w:szCs w:val="24"/>
              </w:rPr>
              <w:t>к</w:t>
            </w:r>
            <w:r w:rsidRPr="000E3C62">
              <w:rPr>
                <w:rStyle w:val="11"/>
                <w:sz w:val="24"/>
                <w:szCs w:val="24"/>
              </w:rPr>
              <w:t>ский район в целях п</w:t>
            </w:r>
            <w:r w:rsidRPr="000E3C62">
              <w:rPr>
                <w:rStyle w:val="11"/>
                <w:sz w:val="24"/>
                <w:szCs w:val="24"/>
              </w:rPr>
              <w:t>о</w:t>
            </w:r>
            <w:r w:rsidRPr="000E3C62">
              <w:rPr>
                <w:rStyle w:val="11"/>
                <w:sz w:val="24"/>
                <w:szCs w:val="24"/>
              </w:rPr>
              <w:t>вышения дос</w:t>
            </w:r>
            <w:r w:rsidRPr="000E3C62">
              <w:rPr>
                <w:rStyle w:val="11"/>
                <w:sz w:val="24"/>
                <w:szCs w:val="24"/>
              </w:rPr>
              <w:softHyphen/>
              <w:t>тупности жилья.</w:t>
            </w:r>
          </w:p>
        </w:tc>
        <w:tc>
          <w:tcPr>
            <w:tcW w:w="1559" w:type="dxa"/>
          </w:tcPr>
          <w:p w:rsidR="0085741F" w:rsidRPr="000E3C62" w:rsidRDefault="0085741F" w:rsidP="00054A45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sz w:val="24"/>
                <w:szCs w:val="24"/>
              </w:rPr>
              <w:lastRenderedPageBreak/>
              <w:t>Постано</w:t>
            </w:r>
            <w:r w:rsidRPr="000E3C62">
              <w:rPr>
                <w:sz w:val="24"/>
                <w:szCs w:val="24"/>
              </w:rPr>
              <w:t>в</w:t>
            </w:r>
            <w:r w:rsidRPr="000E3C62">
              <w:rPr>
                <w:sz w:val="24"/>
                <w:szCs w:val="24"/>
              </w:rPr>
              <w:lastRenderedPageBreak/>
              <w:t>ление а</w:t>
            </w:r>
            <w:r w:rsidRPr="000E3C62">
              <w:rPr>
                <w:sz w:val="24"/>
                <w:szCs w:val="24"/>
              </w:rPr>
              <w:t>д</w:t>
            </w:r>
            <w:r w:rsidRPr="000E3C62">
              <w:rPr>
                <w:sz w:val="24"/>
                <w:szCs w:val="24"/>
              </w:rPr>
              <w:t>министр</w:t>
            </w:r>
            <w:r w:rsidRPr="000E3C62">
              <w:rPr>
                <w:sz w:val="24"/>
                <w:szCs w:val="24"/>
              </w:rPr>
              <w:t>а</w:t>
            </w:r>
            <w:r w:rsidRPr="000E3C62">
              <w:rPr>
                <w:sz w:val="24"/>
                <w:szCs w:val="24"/>
              </w:rPr>
              <w:t>ции мун</w:t>
            </w:r>
            <w:r w:rsidRPr="000E3C62">
              <w:rPr>
                <w:sz w:val="24"/>
                <w:szCs w:val="24"/>
              </w:rPr>
              <w:t>и</w:t>
            </w:r>
            <w:r w:rsidRPr="000E3C62">
              <w:rPr>
                <w:sz w:val="24"/>
                <w:szCs w:val="24"/>
              </w:rPr>
              <w:t>ципального образования Темрю</w:t>
            </w:r>
            <w:r w:rsidRPr="000E3C62">
              <w:rPr>
                <w:sz w:val="24"/>
                <w:szCs w:val="24"/>
              </w:rPr>
              <w:t>к</w:t>
            </w:r>
            <w:r w:rsidRPr="000E3C62">
              <w:rPr>
                <w:sz w:val="24"/>
                <w:szCs w:val="24"/>
              </w:rPr>
              <w:t>ский район №</w:t>
            </w:r>
            <w:r w:rsidR="00BD4002" w:rsidRPr="000E3C62">
              <w:rPr>
                <w:sz w:val="24"/>
                <w:szCs w:val="24"/>
              </w:rPr>
              <w:t xml:space="preserve"> </w:t>
            </w:r>
            <w:r w:rsidRPr="000E3C62">
              <w:rPr>
                <w:sz w:val="24"/>
                <w:szCs w:val="24"/>
              </w:rPr>
              <w:t>804 от 05.11.2015 г.</w:t>
            </w:r>
          </w:p>
        </w:tc>
        <w:tc>
          <w:tcPr>
            <w:tcW w:w="1276" w:type="dxa"/>
          </w:tcPr>
          <w:p w:rsidR="0085741F" w:rsidRPr="000E3C62" w:rsidRDefault="00121B2F" w:rsidP="005974CC">
            <w:pPr>
              <w:pStyle w:val="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lastRenderedPageBreak/>
              <w:t>В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 теч</w:t>
            </w:r>
            <w:r w:rsidR="0085741F" w:rsidRPr="000E3C62">
              <w:rPr>
                <w:rStyle w:val="11"/>
                <w:sz w:val="24"/>
                <w:szCs w:val="24"/>
              </w:rPr>
              <w:t>е</w:t>
            </w:r>
            <w:r w:rsidR="0085741F" w:rsidRPr="000E3C62">
              <w:rPr>
                <w:rStyle w:val="11"/>
                <w:sz w:val="24"/>
                <w:szCs w:val="24"/>
              </w:rPr>
              <w:lastRenderedPageBreak/>
              <w:t>ние 2017 года</w:t>
            </w:r>
          </w:p>
        </w:tc>
        <w:tc>
          <w:tcPr>
            <w:tcW w:w="2126" w:type="dxa"/>
          </w:tcPr>
          <w:p w:rsidR="0085741F" w:rsidRPr="000C356C" w:rsidRDefault="0085741F" w:rsidP="00054A45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C356C">
              <w:rPr>
                <w:rStyle w:val="11"/>
                <w:sz w:val="24"/>
                <w:szCs w:val="24"/>
              </w:rPr>
              <w:lastRenderedPageBreak/>
              <w:t>Управление ж</w:t>
            </w:r>
            <w:r w:rsidRPr="000C356C">
              <w:rPr>
                <w:rStyle w:val="11"/>
                <w:sz w:val="24"/>
                <w:szCs w:val="24"/>
              </w:rPr>
              <w:t>и</w:t>
            </w:r>
            <w:r w:rsidRPr="000C356C">
              <w:rPr>
                <w:rStyle w:val="11"/>
                <w:sz w:val="24"/>
                <w:szCs w:val="24"/>
              </w:rPr>
              <w:lastRenderedPageBreak/>
              <w:t>лищно-коммунального хозяйства и охр</w:t>
            </w:r>
            <w:r w:rsidRPr="000C356C">
              <w:rPr>
                <w:rStyle w:val="11"/>
                <w:sz w:val="24"/>
                <w:szCs w:val="24"/>
              </w:rPr>
              <w:t>а</w:t>
            </w:r>
            <w:r w:rsidRPr="000C356C">
              <w:rPr>
                <w:rStyle w:val="11"/>
                <w:sz w:val="24"/>
                <w:szCs w:val="24"/>
              </w:rPr>
              <w:t>ны окружающей среды</w:t>
            </w:r>
          </w:p>
        </w:tc>
        <w:tc>
          <w:tcPr>
            <w:tcW w:w="1559" w:type="dxa"/>
          </w:tcPr>
          <w:p w:rsidR="0085741F" w:rsidRPr="000C356C" w:rsidRDefault="00DE271A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5387" w:type="dxa"/>
          </w:tcPr>
          <w:p w:rsidR="000C356C" w:rsidRPr="00872535" w:rsidRDefault="002E3BCA" w:rsidP="000C356C">
            <w:pPr>
              <w:pStyle w:val="1"/>
              <w:shd w:val="clear" w:color="auto" w:fill="auto"/>
              <w:spacing w:after="0" w:line="274" w:lineRule="exact"/>
              <w:rPr>
                <w:rStyle w:val="11"/>
                <w:sz w:val="24"/>
                <w:szCs w:val="24"/>
              </w:rPr>
            </w:pPr>
            <w:r w:rsidRPr="00872535">
              <w:rPr>
                <w:rStyle w:val="11"/>
                <w:sz w:val="24"/>
                <w:szCs w:val="24"/>
              </w:rPr>
              <w:t xml:space="preserve">Реализация программы </w:t>
            </w:r>
            <w:r w:rsidR="000C356C" w:rsidRPr="00872535">
              <w:rPr>
                <w:rStyle w:val="11"/>
                <w:sz w:val="24"/>
                <w:szCs w:val="24"/>
              </w:rPr>
              <w:t xml:space="preserve">«Обеспечение жильем </w:t>
            </w:r>
            <w:r w:rsidR="000C356C" w:rsidRPr="00872535">
              <w:rPr>
                <w:rStyle w:val="11"/>
                <w:sz w:val="24"/>
                <w:szCs w:val="24"/>
              </w:rPr>
              <w:lastRenderedPageBreak/>
              <w:t xml:space="preserve">молодых семей» на территории МО Темрюкский район в 2016 году не представляется возможным, по причине </w:t>
            </w:r>
            <w:r w:rsidRPr="00872535">
              <w:rPr>
                <w:rStyle w:val="11"/>
                <w:sz w:val="24"/>
                <w:szCs w:val="24"/>
              </w:rPr>
              <w:t>отсутстви</w:t>
            </w:r>
            <w:r w:rsidR="000C356C" w:rsidRPr="00872535">
              <w:rPr>
                <w:rStyle w:val="11"/>
                <w:sz w:val="24"/>
                <w:szCs w:val="24"/>
              </w:rPr>
              <w:t xml:space="preserve">я </w:t>
            </w:r>
            <w:r w:rsidRPr="00872535">
              <w:rPr>
                <w:rStyle w:val="11"/>
                <w:sz w:val="24"/>
                <w:szCs w:val="24"/>
              </w:rPr>
              <w:t>семей, соответствующих условиям настоящей программы</w:t>
            </w:r>
            <w:r w:rsidR="000C356C" w:rsidRPr="00872535">
              <w:rPr>
                <w:rStyle w:val="11"/>
                <w:sz w:val="24"/>
                <w:szCs w:val="24"/>
              </w:rPr>
              <w:t xml:space="preserve">. </w:t>
            </w:r>
          </w:p>
          <w:p w:rsidR="0085741F" w:rsidRPr="00C77BF7" w:rsidRDefault="00DE271A" w:rsidP="00872535">
            <w:pPr>
              <w:jc w:val="both"/>
              <w:rPr>
                <w:sz w:val="24"/>
                <w:szCs w:val="24"/>
                <w:highlight w:val="yellow"/>
              </w:rPr>
            </w:pPr>
            <w:r w:rsidRPr="00872535">
              <w:rPr>
                <w:rStyle w:val="11"/>
                <w:rFonts w:eastAsiaTheme="minorHAnsi"/>
                <w:sz w:val="24"/>
                <w:szCs w:val="24"/>
              </w:rPr>
              <w:t xml:space="preserve">В целях обеспечения жильем молодых семей в 2017 году </w:t>
            </w:r>
            <w:r w:rsidR="00C57B89" w:rsidRPr="00872535">
              <w:rPr>
                <w:rStyle w:val="11"/>
                <w:rFonts w:eastAsiaTheme="minorHAnsi"/>
                <w:sz w:val="24"/>
                <w:szCs w:val="24"/>
              </w:rPr>
              <w:t>по состоянию на 01.</w:t>
            </w:r>
            <w:r w:rsidR="00872535" w:rsidRPr="00872535">
              <w:rPr>
                <w:rStyle w:val="11"/>
                <w:rFonts w:eastAsiaTheme="minorHAnsi"/>
                <w:sz w:val="24"/>
                <w:szCs w:val="24"/>
              </w:rPr>
              <w:t>0</w:t>
            </w:r>
            <w:r w:rsidR="00C57B89" w:rsidRPr="00872535">
              <w:rPr>
                <w:rStyle w:val="11"/>
                <w:rFonts w:eastAsiaTheme="minorHAnsi"/>
                <w:sz w:val="24"/>
                <w:szCs w:val="24"/>
              </w:rPr>
              <w:t>1.201</w:t>
            </w:r>
            <w:r w:rsidR="00872535" w:rsidRPr="00872535">
              <w:rPr>
                <w:rStyle w:val="11"/>
                <w:rFonts w:eastAsiaTheme="minorHAnsi"/>
                <w:sz w:val="24"/>
                <w:szCs w:val="24"/>
              </w:rPr>
              <w:t>7</w:t>
            </w:r>
            <w:r w:rsidR="00C57B89" w:rsidRPr="00872535">
              <w:rPr>
                <w:rStyle w:val="11"/>
                <w:rFonts w:eastAsiaTheme="minorHAnsi"/>
                <w:sz w:val="24"/>
                <w:szCs w:val="24"/>
              </w:rPr>
              <w:t xml:space="preserve"> года </w:t>
            </w:r>
            <w:r w:rsidR="00E74041" w:rsidRPr="00872535">
              <w:rPr>
                <w:rStyle w:val="11"/>
                <w:rFonts w:eastAsiaTheme="minorHAnsi"/>
                <w:sz w:val="24"/>
                <w:szCs w:val="24"/>
              </w:rPr>
              <w:t>с</w:t>
            </w:r>
            <w:r w:rsidRPr="00872535">
              <w:rPr>
                <w:rStyle w:val="11"/>
                <w:rFonts w:eastAsiaTheme="minorHAnsi"/>
                <w:sz w:val="24"/>
                <w:szCs w:val="24"/>
              </w:rPr>
              <w:t>фо</w:t>
            </w:r>
            <w:r w:rsidRPr="00872535">
              <w:rPr>
                <w:rStyle w:val="11"/>
                <w:rFonts w:eastAsiaTheme="minorHAnsi"/>
                <w:sz w:val="24"/>
                <w:szCs w:val="24"/>
              </w:rPr>
              <w:t>р</w:t>
            </w:r>
            <w:r w:rsidRPr="00872535">
              <w:rPr>
                <w:rStyle w:val="11"/>
                <w:rFonts w:eastAsiaTheme="minorHAnsi"/>
                <w:sz w:val="24"/>
                <w:szCs w:val="24"/>
              </w:rPr>
              <w:t>мирован</w:t>
            </w:r>
            <w:r w:rsidR="00E74041" w:rsidRPr="00872535">
              <w:rPr>
                <w:rStyle w:val="11"/>
                <w:rFonts w:eastAsiaTheme="minorHAnsi"/>
                <w:sz w:val="24"/>
                <w:szCs w:val="24"/>
              </w:rPr>
              <w:t xml:space="preserve">ы </w:t>
            </w:r>
            <w:r w:rsidRPr="00872535">
              <w:rPr>
                <w:rStyle w:val="11"/>
                <w:rFonts w:eastAsiaTheme="minorHAnsi"/>
                <w:sz w:val="24"/>
                <w:szCs w:val="24"/>
              </w:rPr>
              <w:t>списк</w:t>
            </w:r>
            <w:r w:rsidR="00E74041" w:rsidRPr="00872535">
              <w:rPr>
                <w:rStyle w:val="11"/>
                <w:rFonts w:eastAsiaTheme="minorHAnsi"/>
                <w:sz w:val="24"/>
                <w:szCs w:val="24"/>
              </w:rPr>
              <w:t>и</w:t>
            </w:r>
            <w:r w:rsidRPr="00872535">
              <w:rPr>
                <w:rStyle w:val="11"/>
                <w:rFonts w:eastAsiaTheme="minorHAnsi"/>
                <w:sz w:val="24"/>
                <w:szCs w:val="24"/>
              </w:rPr>
              <w:t xml:space="preserve"> нуждающихся</w:t>
            </w:r>
            <w:r w:rsidR="00E74041" w:rsidRPr="00872535">
              <w:rPr>
                <w:rStyle w:val="11"/>
                <w:rFonts w:eastAsiaTheme="minorHAnsi"/>
                <w:sz w:val="24"/>
                <w:szCs w:val="24"/>
              </w:rPr>
              <w:t xml:space="preserve"> в жилье</w:t>
            </w:r>
            <w:r w:rsidR="00C57B89" w:rsidRPr="00872535">
              <w:rPr>
                <w:rStyle w:val="11"/>
                <w:rFonts w:eastAsiaTheme="minorHAnsi"/>
                <w:sz w:val="24"/>
                <w:szCs w:val="24"/>
              </w:rPr>
              <w:t xml:space="preserve"> (в спи</w:t>
            </w:r>
            <w:r w:rsidR="00C57B89" w:rsidRPr="00872535">
              <w:rPr>
                <w:rStyle w:val="11"/>
                <w:rFonts w:eastAsiaTheme="minorHAnsi"/>
                <w:sz w:val="24"/>
                <w:szCs w:val="24"/>
              </w:rPr>
              <w:t>с</w:t>
            </w:r>
            <w:r w:rsidR="00C57B89" w:rsidRPr="00872535">
              <w:rPr>
                <w:rStyle w:val="11"/>
                <w:rFonts w:eastAsiaTheme="minorHAnsi"/>
                <w:sz w:val="24"/>
                <w:szCs w:val="24"/>
              </w:rPr>
              <w:t>ке значится 2 семьи)</w:t>
            </w:r>
            <w:r w:rsidR="00E74041" w:rsidRPr="00872535">
              <w:rPr>
                <w:rStyle w:val="11"/>
                <w:rFonts w:eastAsiaTheme="minorHAnsi"/>
                <w:sz w:val="24"/>
                <w:szCs w:val="24"/>
              </w:rPr>
              <w:t>. Постановлением админ</w:t>
            </w:r>
            <w:r w:rsidR="00E74041" w:rsidRPr="00872535">
              <w:rPr>
                <w:rStyle w:val="11"/>
                <w:rFonts w:eastAsiaTheme="minorHAnsi"/>
                <w:sz w:val="24"/>
                <w:szCs w:val="24"/>
              </w:rPr>
              <w:t>и</w:t>
            </w:r>
            <w:r w:rsidR="00E74041" w:rsidRPr="00872535">
              <w:rPr>
                <w:rStyle w:val="11"/>
                <w:rFonts w:eastAsiaTheme="minorHAnsi"/>
                <w:sz w:val="24"/>
                <w:szCs w:val="24"/>
              </w:rPr>
              <w:t>страции муниципального образования Темрю</w:t>
            </w:r>
            <w:r w:rsidR="00E74041" w:rsidRPr="00872535">
              <w:rPr>
                <w:rStyle w:val="11"/>
                <w:rFonts w:eastAsiaTheme="minorHAnsi"/>
                <w:sz w:val="24"/>
                <w:szCs w:val="24"/>
              </w:rPr>
              <w:t>к</w:t>
            </w:r>
            <w:r w:rsidR="00E74041" w:rsidRPr="00872535">
              <w:rPr>
                <w:rStyle w:val="11"/>
                <w:rFonts w:eastAsiaTheme="minorHAnsi"/>
                <w:sz w:val="24"/>
                <w:szCs w:val="24"/>
              </w:rPr>
              <w:t>ский район от 30 августа 2016 года № 702 «</w:t>
            </w:r>
            <w:r w:rsidR="00C57B89" w:rsidRPr="00872535">
              <w:rPr>
                <w:rFonts w:ascii="Times New Roman" w:hAnsi="Times New Roman" w:cs="Times New Roman"/>
                <w:sz w:val="24"/>
                <w:szCs w:val="24"/>
              </w:rPr>
              <w:t>Об утверждении списка  молодых семей - участников подпрограммы «Обеспечение жильем молодых семей» федеральной целевой программы «Жил</w:t>
            </w:r>
            <w:r w:rsidR="00C57B89" w:rsidRPr="008725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7B89" w:rsidRPr="00872535">
              <w:rPr>
                <w:rFonts w:ascii="Times New Roman" w:hAnsi="Times New Roman" w:cs="Times New Roman"/>
                <w:sz w:val="24"/>
                <w:szCs w:val="24"/>
              </w:rPr>
              <w:t xml:space="preserve">ще» на 2015 - 2020 годы, изъявивших желание получить социальную выплату в  2017 году». 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667E11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Малое и среднее предпринимательство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Оказание мер госуда</w:t>
            </w:r>
            <w:r w:rsidRPr="000E3C62">
              <w:rPr>
                <w:rStyle w:val="11"/>
                <w:sz w:val="24"/>
                <w:szCs w:val="24"/>
              </w:rPr>
              <w:t>р</w:t>
            </w:r>
            <w:r w:rsidRPr="000E3C62">
              <w:rPr>
                <w:rStyle w:val="11"/>
                <w:sz w:val="24"/>
                <w:szCs w:val="24"/>
              </w:rPr>
              <w:t>ствен</w:t>
            </w:r>
            <w:r w:rsidRPr="000E3C62">
              <w:rPr>
                <w:rStyle w:val="11"/>
                <w:sz w:val="24"/>
                <w:szCs w:val="24"/>
              </w:rPr>
              <w:softHyphen/>
              <w:t>ной поддержки, оказываемой субъектам малого и среднего предпринимательства</w:t>
            </w:r>
          </w:p>
        </w:tc>
        <w:tc>
          <w:tcPr>
            <w:tcW w:w="155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5741F" w:rsidRPr="000E3C62" w:rsidRDefault="00121B2F" w:rsidP="00DC1B09">
            <w:pPr>
              <w:pStyle w:val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В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 течение 2016 года</w:t>
            </w:r>
          </w:p>
        </w:tc>
        <w:tc>
          <w:tcPr>
            <w:tcW w:w="2126" w:type="dxa"/>
          </w:tcPr>
          <w:p w:rsidR="00DC1B09" w:rsidRPr="00667E11" w:rsidRDefault="0085741F" w:rsidP="00DC1B09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667E11">
              <w:rPr>
                <w:rStyle w:val="11"/>
                <w:sz w:val="24"/>
                <w:szCs w:val="24"/>
              </w:rPr>
              <w:t xml:space="preserve">Управление </w:t>
            </w:r>
          </w:p>
          <w:p w:rsidR="0085741F" w:rsidRPr="00667E11" w:rsidRDefault="0085741F" w:rsidP="00DC1B09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667E11">
              <w:rPr>
                <w:rStyle w:val="11"/>
                <w:sz w:val="24"/>
                <w:szCs w:val="24"/>
              </w:rPr>
              <w:t>экономики</w:t>
            </w:r>
          </w:p>
        </w:tc>
        <w:tc>
          <w:tcPr>
            <w:tcW w:w="1559" w:type="dxa"/>
          </w:tcPr>
          <w:p w:rsidR="0085741F" w:rsidRDefault="00E27BC4" w:rsidP="00E27BC4">
            <w:pPr>
              <w:pStyle w:val="1"/>
              <w:shd w:val="clear" w:color="auto" w:fill="auto"/>
              <w:spacing w:after="0" w:line="277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7,3 млн. руб., в том числе:</w:t>
            </w:r>
          </w:p>
          <w:p w:rsidR="00E27BC4" w:rsidRPr="00667E11" w:rsidRDefault="00FE7E3B" w:rsidP="00FE7E3B">
            <w:pPr>
              <w:pStyle w:val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</w:rPr>
              <w:t>с</w:t>
            </w:r>
            <w:r w:rsidR="00E27BC4">
              <w:rPr>
                <w:rStyle w:val="11"/>
              </w:rPr>
              <w:t>редства ф</w:t>
            </w:r>
            <w:r w:rsidR="00E27BC4">
              <w:rPr>
                <w:rStyle w:val="11"/>
              </w:rPr>
              <w:t>е</w:t>
            </w:r>
            <w:r w:rsidR="00E27BC4">
              <w:rPr>
                <w:rStyle w:val="11"/>
              </w:rPr>
              <w:t>дерального бюджета – 5,7 млн.руб., краевого – 0,7 млн.руб., местного – 0,9 млн.руб.</w:t>
            </w:r>
          </w:p>
        </w:tc>
        <w:tc>
          <w:tcPr>
            <w:tcW w:w="5387" w:type="dxa"/>
          </w:tcPr>
          <w:p w:rsidR="00641ED9" w:rsidRPr="00641ED9" w:rsidRDefault="00641ED9" w:rsidP="00641ED9">
            <w:pPr>
              <w:pStyle w:val="1"/>
              <w:shd w:val="clear" w:color="auto" w:fill="auto"/>
              <w:spacing w:after="0" w:line="277" w:lineRule="exact"/>
              <w:rPr>
                <w:rStyle w:val="11"/>
                <w:rFonts w:eastAsiaTheme="minorHAnsi"/>
                <w:sz w:val="24"/>
                <w:szCs w:val="24"/>
              </w:rPr>
            </w:pPr>
            <w:r w:rsidRPr="00641ED9">
              <w:rPr>
                <w:rStyle w:val="11"/>
                <w:rFonts w:eastAsiaTheme="minorHAnsi"/>
                <w:sz w:val="24"/>
                <w:szCs w:val="24"/>
              </w:rPr>
              <w:t>Субсидирование части затрат субъектов малого предпринимательства на ранней стадии их де</w:t>
            </w:r>
            <w:r w:rsidRPr="00641ED9">
              <w:rPr>
                <w:rStyle w:val="11"/>
                <w:rFonts w:eastAsiaTheme="minorHAnsi"/>
                <w:sz w:val="24"/>
                <w:szCs w:val="24"/>
              </w:rPr>
              <w:t>я</w:t>
            </w:r>
            <w:r w:rsidRPr="00641ED9">
              <w:rPr>
                <w:rStyle w:val="11"/>
                <w:rFonts w:eastAsiaTheme="minorHAnsi"/>
                <w:sz w:val="24"/>
                <w:szCs w:val="24"/>
              </w:rPr>
              <w:t>тельности произведено 8 субъектам малого пре</w:t>
            </w:r>
            <w:r w:rsidRPr="00641ED9">
              <w:rPr>
                <w:rStyle w:val="11"/>
                <w:rFonts w:eastAsiaTheme="minorHAnsi"/>
                <w:sz w:val="24"/>
                <w:szCs w:val="24"/>
              </w:rPr>
              <w:t>д</w:t>
            </w:r>
            <w:r w:rsidRPr="00641ED9">
              <w:rPr>
                <w:rStyle w:val="11"/>
                <w:rFonts w:eastAsiaTheme="minorHAnsi"/>
                <w:sz w:val="24"/>
                <w:szCs w:val="24"/>
              </w:rPr>
              <w:t>принимательства</w:t>
            </w:r>
            <w:r w:rsidR="00FE7E3B">
              <w:rPr>
                <w:rStyle w:val="11"/>
                <w:rFonts w:eastAsiaTheme="minorHAnsi"/>
                <w:sz w:val="24"/>
                <w:szCs w:val="24"/>
              </w:rPr>
              <w:t>. Общая сумма выданных субс</w:t>
            </w:r>
            <w:r w:rsidR="00FE7E3B">
              <w:rPr>
                <w:rStyle w:val="11"/>
                <w:rFonts w:eastAsiaTheme="minorHAnsi"/>
                <w:sz w:val="24"/>
                <w:szCs w:val="24"/>
              </w:rPr>
              <w:t>и</w:t>
            </w:r>
            <w:r w:rsidR="00FE7E3B">
              <w:rPr>
                <w:rStyle w:val="11"/>
                <w:rFonts w:eastAsiaTheme="minorHAnsi"/>
                <w:sz w:val="24"/>
                <w:szCs w:val="24"/>
              </w:rPr>
              <w:t>дий</w:t>
            </w:r>
            <w:r w:rsidR="00564974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r w:rsidR="00C7375B">
              <w:rPr>
                <w:rStyle w:val="11"/>
                <w:rFonts w:eastAsiaTheme="minorHAnsi"/>
                <w:sz w:val="24"/>
                <w:szCs w:val="24"/>
              </w:rPr>
              <w:t xml:space="preserve">в 2016 году </w:t>
            </w:r>
            <w:r w:rsidR="00564974">
              <w:rPr>
                <w:rStyle w:val="11"/>
                <w:rFonts w:eastAsiaTheme="minorHAnsi"/>
                <w:sz w:val="24"/>
                <w:szCs w:val="24"/>
              </w:rPr>
              <w:t>на сумму 2,7 млн.руб., в том чи</w:t>
            </w:r>
            <w:r w:rsidR="00564974">
              <w:rPr>
                <w:rStyle w:val="11"/>
                <w:rFonts w:eastAsiaTheme="minorHAnsi"/>
                <w:sz w:val="24"/>
                <w:szCs w:val="24"/>
              </w:rPr>
              <w:t>с</w:t>
            </w:r>
            <w:r w:rsidR="00564974">
              <w:rPr>
                <w:rStyle w:val="11"/>
                <w:rFonts w:eastAsiaTheme="minorHAnsi"/>
                <w:sz w:val="24"/>
                <w:szCs w:val="24"/>
              </w:rPr>
              <w:t>ле: из средств федерального бюджета – 2,1 млн.руб., краевого – 0,3 млн.руб., местного – 0,3 млн.руб.</w:t>
            </w:r>
          </w:p>
          <w:p w:rsidR="00456831" w:rsidRPr="00456831" w:rsidRDefault="00641ED9" w:rsidP="00641ED9">
            <w:pPr>
              <w:pStyle w:val="1"/>
              <w:shd w:val="clear" w:color="auto" w:fill="auto"/>
              <w:spacing w:after="0" w:line="277" w:lineRule="exact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41ED9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 произведено 4 субъектам малого и среднего предпринимател</w:t>
            </w:r>
            <w:r w:rsidRPr="00641ED9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641ED9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ства по 8 договорам лизинга.</w:t>
            </w:r>
            <w:r w:rsidR="00564974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 Общая сумма в</w:t>
            </w:r>
            <w:r w:rsidR="00564974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564974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данных субсидий </w:t>
            </w:r>
            <w:r w:rsidR="00C737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в 2016 году </w:t>
            </w:r>
            <w:r w:rsidR="00564974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составила 4,6 млн.руб., в том числе: из средств федерального бюджета – 3,6 млн. руб., краевого – 0,4 млн.руб., местного – 0,6 млн.руб.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667E11" w:rsidRDefault="00564974" w:rsidP="005974CC">
            <w:pPr>
              <w:pStyle w:val="aa"/>
              <w:numPr>
                <w:ilvl w:val="0"/>
                <w:numId w:val="2"/>
              </w:numPr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741F" w:rsidRPr="00667E1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меры, направленные на обеспечение устойчивого социально – экономического развития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667E11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1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благоприятных условий для инвестиций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719" w:type="dxa"/>
          </w:tcPr>
          <w:p w:rsidR="0085741F" w:rsidRPr="000E3C62" w:rsidRDefault="0085741F" w:rsidP="004D0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альтернативной торг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вой сети (розничные рынки, агропромы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ленные выставки-ярмарки, ярмарки «в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ходного дня», эле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тронные торговые пл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щадки, торговые порт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 xml:space="preserve">лы, </w:t>
            </w:r>
            <w:proofErr w:type="gramStart"/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gramEnd"/>
            <w:r w:rsidRPr="000E3C62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</w:tc>
        <w:tc>
          <w:tcPr>
            <w:tcW w:w="1559" w:type="dxa"/>
          </w:tcPr>
          <w:p w:rsidR="0085741F" w:rsidRPr="000E3C62" w:rsidRDefault="0085741F" w:rsidP="000C2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Нормати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ные прав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вые акты</w:t>
            </w:r>
          </w:p>
        </w:tc>
        <w:tc>
          <w:tcPr>
            <w:tcW w:w="1276" w:type="dxa"/>
          </w:tcPr>
          <w:p w:rsidR="000E3C62" w:rsidRPr="000E3C62" w:rsidRDefault="00121B2F" w:rsidP="000C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741F" w:rsidRPr="000E3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C62" w:rsidRPr="000E3C62" w:rsidRDefault="0085741F" w:rsidP="000C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0E3C62" w:rsidRPr="000E3C62" w:rsidRDefault="0085741F" w:rsidP="000C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 xml:space="preserve">2016- 2017 </w:t>
            </w:r>
          </w:p>
          <w:p w:rsidR="0085741F" w:rsidRPr="000E3C62" w:rsidRDefault="0085741F" w:rsidP="000C2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6" w:type="dxa"/>
          </w:tcPr>
          <w:p w:rsidR="0085741F" w:rsidRPr="00667E11" w:rsidRDefault="0085741F" w:rsidP="000C2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Управление п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требительской сферы,  управл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ние сельского х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зяйства и перер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батывающей пр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1559" w:type="dxa"/>
          </w:tcPr>
          <w:p w:rsidR="0085741F" w:rsidRPr="00667E11" w:rsidRDefault="0085741F" w:rsidP="00597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F633E4" w:rsidRPr="00551101" w:rsidRDefault="00667E11" w:rsidP="00F633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633E4"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полного удовлетворения услугами торговли жителей и гостей района, </w:t>
            </w:r>
            <w:r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летний сезон, </w:t>
            </w:r>
            <w:r w:rsidR="00F633E4"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</w:t>
            </w:r>
            <w:r w:rsidR="00F633E4"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F633E4"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 осуществля</w:t>
            </w:r>
            <w:r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="00F633E4"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7D0669"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  <w:r w:rsidR="00F633E4"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</w:t>
            </w:r>
            <w:r w:rsidR="00F633E4"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633E4"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ционарный объект торговли по реализации пр</w:t>
            </w:r>
            <w:r w:rsidR="00F633E4"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633E4"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хладительных напитков, мороженного, сувен</w:t>
            </w:r>
            <w:r w:rsidR="00F633E4"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633E4"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ров, товаров курортного ассортимента</w:t>
            </w:r>
            <w:r w:rsidR="007D0669"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</w:t>
            </w:r>
            <w:r w:rsidR="007D0669"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D0669"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ле 391 объект размещен на земельных участках муниципальной собственности</w:t>
            </w:r>
            <w:r w:rsidR="00F633E4"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741F" w:rsidRPr="00C77BF7" w:rsidRDefault="00551101" w:rsidP="005511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того, </w:t>
            </w:r>
            <w:r w:rsidR="007D0669"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2016 году </w:t>
            </w:r>
            <w:r w:rsidR="007D0669"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района  осуществляет деятельность 64 ярмарки на 3161 торговое место (45-сельскохозяйственные (из них 26 сезонные), 17-универсальные, 2-промышленные). </w:t>
            </w:r>
            <w:r w:rsidRPr="0055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Еженедельно по субботам на территории Темрюкского городского поселения проводится ярмарка «выходного дня». Для реал</w:t>
            </w:r>
            <w:r w:rsidRPr="0055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5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зации сельскохозяйственной продукции, выр</w:t>
            </w:r>
            <w:r w:rsidRPr="0055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5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щенной на личных приусадебных участках, в п</w:t>
            </w:r>
            <w:r w:rsidRPr="0055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5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селениях организованы «социальные ряды» (вс</w:t>
            </w:r>
            <w:r w:rsidRPr="0055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5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на территории района – 15). Были организов</w:t>
            </w:r>
            <w:r w:rsidRPr="0055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5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 предпраздничные ярмарки, ярмарки по пр</w:t>
            </w:r>
            <w:r w:rsidRPr="0055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51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даже школьного ассортимента.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Организация сезонной торговли  собственно выращенной  плод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овощной продукцией и бахчевыми культурами.</w:t>
            </w:r>
          </w:p>
        </w:tc>
        <w:tc>
          <w:tcPr>
            <w:tcW w:w="1559" w:type="dxa"/>
          </w:tcPr>
          <w:p w:rsidR="0085741F" w:rsidRPr="000E3C62" w:rsidRDefault="0085741F" w:rsidP="000C2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5741F" w:rsidRPr="000E3C62" w:rsidRDefault="0085741F" w:rsidP="000C2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С 01 июня по 30 октя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ря 2016 года</w:t>
            </w:r>
          </w:p>
        </w:tc>
        <w:tc>
          <w:tcPr>
            <w:tcW w:w="2126" w:type="dxa"/>
          </w:tcPr>
          <w:p w:rsidR="0085741F" w:rsidRPr="00667E11" w:rsidRDefault="0085741F" w:rsidP="000C2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Управление п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требительской сферы,  управл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ние сельского х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зяйства и перер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батывающей пр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1559" w:type="dxa"/>
          </w:tcPr>
          <w:p w:rsidR="0085741F" w:rsidRPr="00667E11" w:rsidRDefault="0085741F" w:rsidP="00597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551101" w:rsidRPr="00551101" w:rsidRDefault="00551101" w:rsidP="005511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сельского хозяйства совместно с </w:t>
            </w:r>
            <w:r w:rsidRPr="00551101">
              <w:rPr>
                <w:rFonts w:ascii="Times New Roman" w:hAnsi="Times New Roman" w:cs="Times New Roman"/>
                <w:sz w:val="24"/>
                <w:szCs w:val="24"/>
              </w:rPr>
              <w:t>управлением потребительской сферы проведены совещания с индивидуальными предпринимат</w:t>
            </w:r>
            <w:r w:rsidRPr="005511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101">
              <w:rPr>
                <w:rFonts w:ascii="Times New Roman" w:hAnsi="Times New Roman" w:cs="Times New Roman"/>
                <w:sz w:val="24"/>
                <w:szCs w:val="24"/>
              </w:rPr>
              <w:t>лями и главами КФХ, на которых доведены тр</w:t>
            </w:r>
            <w:r w:rsidRPr="005511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101">
              <w:rPr>
                <w:rFonts w:ascii="Times New Roman" w:hAnsi="Times New Roman" w:cs="Times New Roman"/>
                <w:sz w:val="24"/>
                <w:szCs w:val="24"/>
              </w:rPr>
              <w:t>бования по организации и проведению сезонной придорожной торговли.</w:t>
            </w:r>
          </w:p>
          <w:p w:rsidR="001C6154" w:rsidRPr="00C77BF7" w:rsidRDefault="00551101" w:rsidP="005511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2016 года Темрюкский район стал единственным районом в крае с наибольшим к</w:t>
            </w:r>
            <w:r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личеством придорожных ярмарок. Организовано и оформлено в соответствии с рекомендациями краевой администрации 44  придорожные пл</w:t>
            </w:r>
            <w:r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щадки для реализации сельскохозяйственной продукции и бахчевых культур, выращенных местными товаропроизводителями на 320 торг</w:t>
            </w:r>
            <w:r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вых мест. Проведена работа по укрупнению пр</w:t>
            </w:r>
            <w:r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дорожных ярмарок, количество мест на некот</w:t>
            </w:r>
            <w:r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1101">
              <w:rPr>
                <w:rFonts w:ascii="Times New Roman" w:eastAsia="Times New Roman" w:hAnsi="Times New Roman" w:cs="Times New Roman"/>
                <w:sz w:val="24"/>
                <w:szCs w:val="24"/>
              </w:rPr>
              <w:t>рых ярмарках достигало 50.</w:t>
            </w:r>
          </w:p>
        </w:tc>
      </w:tr>
      <w:tr w:rsidR="0085741F" w:rsidRPr="000E3C62" w:rsidTr="00652BBF">
        <w:tc>
          <w:tcPr>
            <w:tcW w:w="15276" w:type="dxa"/>
            <w:gridSpan w:val="7"/>
          </w:tcPr>
          <w:p w:rsidR="0085741F" w:rsidRPr="00667E11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малого и среднего предпринимательства</w:t>
            </w:r>
          </w:p>
        </w:tc>
      </w:tr>
      <w:tr w:rsidR="0085741F" w:rsidRPr="00C77BF7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 xml:space="preserve">Проведение </w:t>
            </w:r>
            <w:proofErr w:type="gramStart"/>
            <w:r w:rsidRPr="000E3C62">
              <w:rPr>
                <w:rStyle w:val="11"/>
                <w:sz w:val="24"/>
                <w:szCs w:val="24"/>
              </w:rPr>
              <w:t>оценки р</w:t>
            </w:r>
            <w:r w:rsidRPr="000E3C62">
              <w:rPr>
                <w:rStyle w:val="11"/>
                <w:sz w:val="24"/>
                <w:szCs w:val="24"/>
              </w:rPr>
              <w:t>е</w:t>
            </w:r>
            <w:r w:rsidRPr="000E3C62">
              <w:rPr>
                <w:rStyle w:val="11"/>
                <w:sz w:val="24"/>
                <w:szCs w:val="24"/>
              </w:rPr>
              <w:t>гули</w:t>
            </w:r>
            <w:r w:rsidRPr="000E3C62">
              <w:rPr>
                <w:rStyle w:val="11"/>
                <w:sz w:val="24"/>
                <w:szCs w:val="24"/>
              </w:rPr>
              <w:softHyphen/>
              <w:t>рующего возде</w:t>
            </w:r>
            <w:r w:rsidRPr="000E3C62">
              <w:rPr>
                <w:rStyle w:val="11"/>
                <w:sz w:val="24"/>
                <w:szCs w:val="24"/>
              </w:rPr>
              <w:t>й</w:t>
            </w:r>
            <w:r w:rsidRPr="000E3C62">
              <w:rPr>
                <w:rStyle w:val="11"/>
                <w:sz w:val="24"/>
                <w:szCs w:val="24"/>
              </w:rPr>
              <w:t>ствия проек</w:t>
            </w:r>
            <w:r w:rsidRPr="000E3C62">
              <w:rPr>
                <w:rStyle w:val="11"/>
                <w:sz w:val="24"/>
                <w:szCs w:val="24"/>
              </w:rPr>
              <w:softHyphen/>
              <w:t>тов норм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тивных правовых актов муниципального обр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зования</w:t>
            </w:r>
            <w:proofErr w:type="gramEnd"/>
            <w:r w:rsidRPr="000E3C62">
              <w:rPr>
                <w:rStyle w:val="11"/>
                <w:sz w:val="24"/>
                <w:szCs w:val="24"/>
              </w:rPr>
              <w:t xml:space="preserve"> Темрюкский район (в рамках соо</w:t>
            </w:r>
            <w:r w:rsidRPr="000E3C62">
              <w:rPr>
                <w:rStyle w:val="11"/>
                <w:sz w:val="24"/>
                <w:szCs w:val="24"/>
              </w:rPr>
              <w:t>т</w:t>
            </w:r>
            <w:r w:rsidRPr="000E3C62">
              <w:rPr>
                <w:rStyle w:val="11"/>
                <w:sz w:val="24"/>
                <w:szCs w:val="24"/>
              </w:rPr>
              <w:t>ветствующих регул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рующих направлений, и поступающих на эк</w:t>
            </w:r>
            <w:r w:rsidRPr="000E3C62">
              <w:rPr>
                <w:rStyle w:val="11"/>
                <w:sz w:val="24"/>
                <w:szCs w:val="24"/>
              </w:rPr>
              <w:t>с</w:t>
            </w:r>
            <w:r w:rsidRPr="000E3C62">
              <w:rPr>
                <w:rStyle w:val="11"/>
                <w:sz w:val="24"/>
                <w:szCs w:val="24"/>
              </w:rPr>
              <w:t>пертизу проектов)</w:t>
            </w:r>
            <w:r w:rsidR="009B4B79" w:rsidRPr="000E3C62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5741F" w:rsidRPr="000E3C62" w:rsidRDefault="0085741F" w:rsidP="000C26EA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sz w:val="24"/>
                <w:szCs w:val="24"/>
              </w:rPr>
              <w:t>Постано</w:t>
            </w:r>
            <w:r w:rsidRPr="000E3C62">
              <w:rPr>
                <w:sz w:val="24"/>
                <w:szCs w:val="24"/>
              </w:rPr>
              <w:t>в</w:t>
            </w:r>
            <w:r w:rsidRPr="000E3C62">
              <w:rPr>
                <w:sz w:val="24"/>
                <w:szCs w:val="24"/>
              </w:rPr>
              <w:t>ление а</w:t>
            </w:r>
            <w:r w:rsidRPr="000E3C62">
              <w:rPr>
                <w:sz w:val="24"/>
                <w:szCs w:val="24"/>
              </w:rPr>
              <w:t>д</w:t>
            </w:r>
            <w:r w:rsidRPr="000E3C62">
              <w:rPr>
                <w:sz w:val="24"/>
                <w:szCs w:val="24"/>
              </w:rPr>
              <w:t>министр</w:t>
            </w:r>
            <w:r w:rsidRPr="000E3C62">
              <w:rPr>
                <w:sz w:val="24"/>
                <w:szCs w:val="24"/>
              </w:rPr>
              <w:t>а</w:t>
            </w:r>
            <w:r w:rsidRPr="000E3C62">
              <w:rPr>
                <w:sz w:val="24"/>
                <w:szCs w:val="24"/>
              </w:rPr>
              <w:t>ции мун</w:t>
            </w:r>
            <w:r w:rsidRPr="000E3C62">
              <w:rPr>
                <w:sz w:val="24"/>
                <w:szCs w:val="24"/>
              </w:rPr>
              <w:t>и</w:t>
            </w:r>
            <w:r w:rsidRPr="000E3C62">
              <w:rPr>
                <w:sz w:val="24"/>
                <w:szCs w:val="24"/>
              </w:rPr>
              <w:t>ципального образования Темрю</w:t>
            </w:r>
            <w:r w:rsidRPr="000E3C62">
              <w:rPr>
                <w:sz w:val="24"/>
                <w:szCs w:val="24"/>
              </w:rPr>
              <w:t>к</w:t>
            </w:r>
            <w:r w:rsidRPr="000E3C62">
              <w:rPr>
                <w:sz w:val="24"/>
                <w:szCs w:val="24"/>
              </w:rPr>
              <w:t>ский район №</w:t>
            </w:r>
            <w:r w:rsidR="00A97CF0" w:rsidRPr="000E3C62">
              <w:rPr>
                <w:sz w:val="24"/>
                <w:szCs w:val="24"/>
              </w:rPr>
              <w:t xml:space="preserve"> </w:t>
            </w:r>
            <w:r w:rsidRPr="000E3C62">
              <w:rPr>
                <w:sz w:val="24"/>
                <w:szCs w:val="24"/>
              </w:rPr>
              <w:t>614 от 04.08.2015 г.</w:t>
            </w:r>
          </w:p>
        </w:tc>
        <w:tc>
          <w:tcPr>
            <w:tcW w:w="1276" w:type="dxa"/>
          </w:tcPr>
          <w:p w:rsidR="0085741F" w:rsidRPr="00667E11" w:rsidRDefault="00121B2F" w:rsidP="000C26EA">
            <w:pPr>
              <w:pStyle w:val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667E11">
              <w:rPr>
                <w:rStyle w:val="11"/>
                <w:sz w:val="24"/>
                <w:szCs w:val="24"/>
              </w:rPr>
              <w:t>В</w:t>
            </w:r>
            <w:r w:rsidR="0085741F" w:rsidRPr="00667E11">
              <w:rPr>
                <w:rStyle w:val="11"/>
                <w:sz w:val="24"/>
                <w:szCs w:val="24"/>
              </w:rPr>
              <w:t xml:space="preserve"> течение 2016 года</w:t>
            </w:r>
          </w:p>
        </w:tc>
        <w:tc>
          <w:tcPr>
            <w:tcW w:w="2126" w:type="dxa"/>
          </w:tcPr>
          <w:p w:rsidR="00667E11" w:rsidRDefault="0085741F" w:rsidP="000C26EA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667E11">
              <w:rPr>
                <w:rStyle w:val="11"/>
                <w:sz w:val="24"/>
                <w:szCs w:val="24"/>
              </w:rPr>
              <w:t xml:space="preserve">Управление </w:t>
            </w:r>
          </w:p>
          <w:p w:rsidR="0085741F" w:rsidRPr="00667E11" w:rsidRDefault="0085741F" w:rsidP="000C26EA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667E11">
              <w:rPr>
                <w:rStyle w:val="11"/>
                <w:sz w:val="24"/>
                <w:szCs w:val="24"/>
              </w:rPr>
              <w:t>экономики</w:t>
            </w:r>
          </w:p>
        </w:tc>
        <w:tc>
          <w:tcPr>
            <w:tcW w:w="1559" w:type="dxa"/>
          </w:tcPr>
          <w:p w:rsidR="0085741F" w:rsidRPr="00AD21EE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85741F" w:rsidRPr="00C77BF7" w:rsidRDefault="00667E11" w:rsidP="00175201">
            <w:pPr>
              <w:jc w:val="both"/>
              <w:rPr>
                <w:sz w:val="24"/>
                <w:szCs w:val="24"/>
                <w:highlight w:val="yellow"/>
              </w:rPr>
            </w:pP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 xml:space="preserve">За 2016 год проведены 2 оценки </w:t>
            </w:r>
            <w:r w:rsidR="00DC1B09" w:rsidRPr="005F512D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регулирующего воздействия </w:t>
            </w: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>(далее – ОРВ) муниципальных но</w:t>
            </w: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 xml:space="preserve">мативно-правовых актов </w:t>
            </w:r>
            <w:r w:rsidR="00AD21EE" w:rsidRPr="005F512D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МНПА) </w:t>
            </w: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 xml:space="preserve">ношении проектов </w:t>
            </w:r>
            <w:r w:rsidR="00DC1B09" w:rsidRPr="005F512D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C1B09" w:rsidRPr="005F51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Темрюкский район «Об утверждении Поря</w:t>
            </w:r>
            <w:r w:rsidR="00DC1B09" w:rsidRPr="005F51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1B09" w:rsidRPr="005F512D">
              <w:rPr>
                <w:rFonts w:ascii="Times New Roman" w:hAnsi="Times New Roman" w:cs="Times New Roman"/>
                <w:sz w:val="24"/>
                <w:szCs w:val="24"/>
              </w:rPr>
              <w:t>ка размещения нестационарных торговых объе</w:t>
            </w:r>
            <w:r w:rsidR="00DC1B09" w:rsidRPr="005F51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1B09" w:rsidRPr="005F512D">
              <w:rPr>
                <w:rFonts w:ascii="Times New Roman" w:hAnsi="Times New Roman" w:cs="Times New Roman"/>
                <w:sz w:val="24"/>
                <w:szCs w:val="24"/>
              </w:rPr>
              <w:t xml:space="preserve">тов на территории Темрюкского района» </w:t>
            </w: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>и «Об утверждении муниципальной программы «Разв</w:t>
            </w: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 xml:space="preserve">тие экономики в Темрюкском районе». По итогам </w:t>
            </w:r>
            <w:r w:rsidR="00DC1B09" w:rsidRPr="005F512D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B09" w:rsidRPr="005F512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C1B09" w:rsidRPr="005F5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Проведение эксперт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зы нор</w:t>
            </w:r>
            <w:r w:rsidRPr="000E3C62">
              <w:rPr>
                <w:rStyle w:val="11"/>
                <w:sz w:val="24"/>
                <w:szCs w:val="24"/>
              </w:rPr>
              <w:softHyphen/>
              <w:t>мативных пр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вовых актов муниц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пального образования Темрюкский район, з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тра</w:t>
            </w:r>
            <w:r w:rsidRPr="000E3C62">
              <w:rPr>
                <w:rStyle w:val="11"/>
                <w:sz w:val="24"/>
                <w:szCs w:val="24"/>
              </w:rPr>
              <w:softHyphen/>
              <w:t>гивающих вопросы осуществ</w:t>
            </w:r>
            <w:r w:rsidRPr="000E3C62">
              <w:rPr>
                <w:rStyle w:val="11"/>
                <w:sz w:val="24"/>
                <w:szCs w:val="24"/>
              </w:rPr>
              <w:softHyphen/>
              <w:t>ления пре</w:t>
            </w:r>
            <w:r w:rsidRPr="000E3C62">
              <w:rPr>
                <w:rStyle w:val="11"/>
                <w:sz w:val="24"/>
                <w:szCs w:val="24"/>
              </w:rPr>
              <w:t>д</w:t>
            </w:r>
            <w:r w:rsidRPr="000E3C62">
              <w:rPr>
                <w:rStyle w:val="11"/>
                <w:sz w:val="24"/>
                <w:szCs w:val="24"/>
              </w:rPr>
              <w:t xml:space="preserve">принимательской и </w:t>
            </w:r>
            <w:r w:rsidRPr="000E3C62">
              <w:rPr>
                <w:rStyle w:val="11"/>
                <w:rFonts w:eastAsia="Courier New"/>
                <w:sz w:val="24"/>
                <w:szCs w:val="24"/>
              </w:rPr>
              <w:t>и</w:t>
            </w:r>
            <w:r w:rsidRPr="000E3C62">
              <w:rPr>
                <w:rStyle w:val="11"/>
                <w:rFonts w:eastAsia="Courier New"/>
                <w:sz w:val="24"/>
                <w:szCs w:val="24"/>
              </w:rPr>
              <w:t>н</w:t>
            </w:r>
            <w:r w:rsidRPr="000E3C62">
              <w:rPr>
                <w:rStyle w:val="11"/>
                <w:rFonts w:eastAsia="Courier New"/>
                <w:sz w:val="24"/>
                <w:szCs w:val="24"/>
              </w:rPr>
              <w:t>вестиционной деятел</w:t>
            </w:r>
            <w:r w:rsidRPr="000E3C62">
              <w:rPr>
                <w:rStyle w:val="11"/>
                <w:rFonts w:eastAsia="Courier New"/>
                <w:sz w:val="24"/>
                <w:szCs w:val="24"/>
              </w:rPr>
              <w:t>ь</w:t>
            </w:r>
            <w:r w:rsidRPr="000E3C62">
              <w:rPr>
                <w:rStyle w:val="11"/>
                <w:rFonts w:eastAsia="Courier New"/>
                <w:sz w:val="24"/>
                <w:szCs w:val="24"/>
              </w:rPr>
              <w:t>но</w:t>
            </w:r>
            <w:r w:rsidRPr="000E3C62">
              <w:rPr>
                <w:rStyle w:val="11"/>
                <w:rFonts w:eastAsia="Courier New"/>
                <w:sz w:val="24"/>
                <w:szCs w:val="24"/>
              </w:rPr>
              <w:softHyphen/>
              <w:t>сти, в рамках утве</w:t>
            </w:r>
            <w:r w:rsidRPr="000E3C62">
              <w:rPr>
                <w:rStyle w:val="11"/>
                <w:rFonts w:eastAsia="Courier New"/>
                <w:sz w:val="24"/>
                <w:szCs w:val="24"/>
              </w:rPr>
              <w:t>р</w:t>
            </w:r>
            <w:r w:rsidRPr="000E3C62">
              <w:rPr>
                <w:rStyle w:val="11"/>
                <w:rFonts w:eastAsia="Courier New"/>
                <w:sz w:val="24"/>
                <w:szCs w:val="24"/>
              </w:rPr>
              <w:t>ждаемого плана</w:t>
            </w:r>
          </w:p>
        </w:tc>
        <w:tc>
          <w:tcPr>
            <w:tcW w:w="1559" w:type="dxa"/>
          </w:tcPr>
          <w:p w:rsidR="0085741F" w:rsidRPr="000E3C62" w:rsidRDefault="0085741F" w:rsidP="000C26EA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sz w:val="24"/>
                <w:szCs w:val="24"/>
              </w:rPr>
              <w:t>Постано</w:t>
            </w:r>
            <w:r w:rsidRPr="000E3C62">
              <w:rPr>
                <w:sz w:val="24"/>
                <w:szCs w:val="24"/>
              </w:rPr>
              <w:t>в</w:t>
            </w:r>
            <w:r w:rsidRPr="000E3C62">
              <w:rPr>
                <w:sz w:val="24"/>
                <w:szCs w:val="24"/>
              </w:rPr>
              <w:t>ление а</w:t>
            </w:r>
            <w:r w:rsidRPr="000E3C62">
              <w:rPr>
                <w:sz w:val="24"/>
                <w:szCs w:val="24"/>
              </w:rPr>
              <w:t>д</w:t>
            </w:r>
            <w:r w:rsidRPr="000E3C62">
              <w:rPr>
                <w:sz w:val="24"/>
                <w:szCs w:val="24"/>
              </w:rPr>
              <w:t>министр</w:t>
            </w:r>
            <w:r w:rsidRPr="000E3C62">
              <w:rPr>
                <w:sz w:val="24"/>
                <w:szCs w:val="24"/>
              </w:rPr>
              <w:t>а</w:t>
            </w:r>
            <w:r w:rsidRPr="000E3C62">
              <w:rPr>
                <w:sz w:val="24"/>
                <w:szCs w:val="24"/>
              </w:rPr>
              <w:t>ции мун</w:t>
            </w:r>
            <w:r w:rsidRPr="000E3C62">
              <w:rPr>
                <w:sz w:val="24"/>
                <w:szCs w:val="24"/>
              </w:rPr>
              <w:t>и</w:t>
            </w:r>
            <w:r w:rsidRPr="000E3C62">
              <w:rPr>
                <w:sz w:val="24"/>
                <w:szCs w:val="24"/>
              </w:rPr>
              <w:t>ципального образования Темрю</w:t>
            </w:r>
            <w:r w:rsidRPr="000E3C62">
              <w:rPr>
                <w:sz w:val="24"/>
                <w:szCs w:val="24"/>
              </w:rPr>
              <w:t>к</w:t>
            </w:r>
            <w:r w:rsidRPr="000E3C62">
              <w:rPr>
                <w:sz w:val="24"/>
                <w:szCs w:val="24"/>
              </w:rPr>
              <w:t>ский район №</w:t>
            </w:r>
            <w:r w:rsidR="0071658E">
              <w:rPr>
                <w:sz w:val="24"/>
                <w:szCs w:val="24"/>
              </w:rPr>
              <w:t xml:space="preserve"> </w:t>
            </w:r>
            <w:r w:rsidRPr="000E3C62">
              <w:rPr>
                <w:sz w:val="24"/>
                <w:szCs w:val="24"/>
              </w:rPr>
              <w:t>614 от 04.08.2015 г.</w:t>
            </w:r>
          </w:p>
        </w:tc>
        <w:tc>
          <w:tcPr>
            <w:tcW w:w="1276" w:type="dxa"/>
          </w:tcPr>
          <w:p w:rsidR="0085741F" w:rsidRPr="000E3C62" w:rsidRDefault="00121B2F" w:rsidP="000C26EA">
            <w:pPr>
              <w:pStyle w:val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В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 течение 2016 года</w:t>
            </w:r>
          </w:p>
        </w:tc>
        <w:tc>
          <w:tcPr>
            <w:tcW w:w="2126" w:type="dxa"/>
          </w:tcPr>
          <w:p w:rsidR="00733113" w:rsidRPr="00AD21EE" w:rsidRDefault="0085741F" w:rsidP="000C26EA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AD21EE">
              <w:rPr>
                <w:rStyle w:val="11"/>
                <w:sz w:val="24"/>
                <w:szCs w:val="24"/>
              </w:rPr>
              <w:t xml:space="preserve">Управление </w:t>
            </w:r>
          </w:p>
          <w:p w:rsidR="0085741F" w:rsidRPr="00AD21EE" w:rsidRDefault="0085741F" w:rsidP="000C26EA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AD21EE">
              <w:rPr>
                <w:rStyle w:val="11"/>
                <w:sz w:val="24"/>
                <w:szCs w:val="24"/>
              </w:rPr>
              <w:t>экономики</w:t>
            </w:r>
          </w:p>
        </w:tc>
        <w:tc>
          <w:tcPr>
            <w:tcW w:w="1559" w:type="dxa"/>
          </w:tcPr>
          <w:p w:rsidR="0085741F" w:rsidRPr="00AD21EE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300B1C" w:rsidRPr="005F512D" w:rsidRDefault="00AD21EE" w:rsidP="003B4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 xml:space="preserve">За 2016 год проведены 2 экспертизы МНПА: </w:t>
            </w:r>
          </w:p>
          <w:p w:rsidR="00300B1C" w:rsidRPr="005F512D" w:rsidRDefault="00300B1C" w:rsidP="00300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F512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="003964DD" w:rsidRPr="005F512D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МО Темрюкский район от 31 декабря 2015 года № 1062 «Об утверждении Порядка предоставления субсидий на возмещение части затрат лицам, осуществляющим пассажирские перевозки гра</w:t>
            </w:r>
            <w:r w:rsidR="003964DD" w:rsidRPr="005F512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964DD" w:rsidRPr="005F512D">
              <w:rPr>
                <w:rFonts w:ascii="Times New Roman" w:hAnsi="Times New Roman" w:cs="Times New Roman"/>
                <w:sz w:val="24"/>
                <w:szCs w:val="24"/>
              </w:rPr>
              <w:t>дан автомобильным транспортом на муниципал</w:t>
            </w:r>
            <w:r w:rsidR="003964DD" w:rsidRPr="005F51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64DD" w:rsidRPr="005F512D">
              <w:rPr>
                <w:rFonts w:ascii="Times New Roman" w:hAnsi="Times New Roman" w:cs="Times New Roman"/>
                <w:sz w:val="24"/>
                <w:szCs w:val="24"/>
              </w:rPr>
              <w:t>ных пригородных и муниципальных междуг</w:t>
            </w:r>
            <w:r w:rsidR="003964DD" w:rsidRPr="005F5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64DD" w:rsidRPr="005F512D">
              <w:rPr>
                <w:rFonts w:ascii="Times New Roman" w:hAnsi="Times New Roman" w:cs="Times New Roman"/>
                <w:sz w:val="24"/>
                <w:szCs w:val="24"/>
              </w:rPr>
              <w:t>родних маршрутах регулярного сообщения мун</w:t>
            </w:r>
            <w:r w:rsidR="003964DD" w:rsidRPr="005F5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64DD" w:rsidRPr="005F512D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Темрюкский район, по обретению автобусов, работающих на газомото</w:t>
            </w:r>
            <w:r w:rsidR="003964DD" w:rsidRPr="005F51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64DD" w:rsidRPr="005F512D">
              <w:rPr>
                <w:rFonts w:ascii="Times New Roman" w:hAnsi="Times New Roman" w:cs="Times New Roman"/>
                <w:sz w:val="24"/>
                <w:szCs w:val="24"/>
              </w:rPr>
              <w:t>ном топливе»</w:t>
            </w: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 xml:space="preserve">, в результате </w:t>
            </w:r>
            <w:r w:rsidR="003B42A6" w:rsidRPr="005F512D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r w:rsidR="003964DD" w:rsidRPr="005F512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рекомендациями;</w:t>
            </w:r>
            <w:proofErr w:type="gramEnd"/>
          </w:p>
          <w:p w:rsidR="0085741F" w:rsidRPr="00C77BF7" w:rsidRDefault="00300B1C" w:rsidP="00300B1C">
            <w:pPr>
              <w:jc w:val="both"/>
              <w:rPr>
                <w:sz w:val="24"/>
                <w:szCs w:val="24"/>
                <w:highlight w:val="yellow"/>
              </w:rPr>
            </w:pP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4DD" w:rsidRPr="005F5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постановления администрации МО Темрюкский район от 28 марта 2016 года № 268 «Об утверждении порядка размещения нестаци</w:t>
            </w: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>нарных торговых об</w:t>
            </w:r>
            <w:r w:rsidR="000713AB" w:rsidRPr="005F512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>ектов на территории мун</w:t>
            </w: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Темрюкский район», выдано заключение с рекомендациями по внес</w:t>
            </w: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12D">
              <w:rPr>
                <w:rFonts w:ascii="Times New Roman" w:hAnsi="Times New Roman" w:cs="Times New Roman"/>
                <w:sz w:val="24"/>
                <w:szCs w:val="24"/>
              </w:rPr>
              <w:t>нию изменений в МНПА.</w:t>
            </w:r>
            <w:r w:rsidR="004669A1" w:rsidRPr="005F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Рекомендовать мун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ципальным заказ</w:t>
            </w:r>
            <w:r w:rsidRPr="000E3C62">
              <w:rPr>
                <w:rStyle w:val="11"/>
                <w:sz w:val="24"/>
                <w:szCs w:val="24"/>
              </w:rPr>
              <w:softHyphen/>
              <w:t xml:space="preserve">чикам, </w:t>
            </w:r>
            <w:r w:rsidRPr="000E3C62">
              <w:rPr>
                <w:rStyle w:val="11"/>
                <w:sz w:val="24"/>
                <w:szCs w:val="24"/>
              </w:rPr>
              <w:lastRenderedPageBreak/>
              <w:t>бюджетным учрежде</w:t>
            </w:r>
            <w:r w:rsidRPr="000E3C62">
              <w:rPr>
                <w:rStyle w:val="11"/>
                <w:sz w:val="24"/>
                <w:szCs w:val="24"/>
              </w:rPr>
              <w:softHyphen/>
              <w:t>ниям осуществлять з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купки у субъ</w:t>
            </w:r>
            <w:r w:rsidRPr="000E3C62">
              <w:rPr>
                <w:rStyle w:val="11"/>
                <w:sz w:val="24"/>
                <w:szCs w:val="24"/>
              </w:rPr>
              <w:softHyphen/>
              <w:t>ектов м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лого предпринима</w:t>
            </w:r>
            <w:r w:rsidRPr="000E3C62">
              <w:rPr>
                <w:rStyle w:val="11"/>
                <w:sz w:val="24"/>
                <w:szCs w:val="24"/>
              </w:rPr>
              <w:softHyphen/>
              <w:t>тельства и социально ориен</w:t>
            </w:r>
            <w:r w:rsidRPr="000E3C62">
              <w:rPr>
                <w:rStyle w:val="11"/>
                <w:sz w:val="24"/>
                <w:szCs w:val="24"/>
              </w:rPr>
              <w:softHyphen/>
              <w:t>тированных н</w:t>
            </w:r>
            <w:r w:rsidRPr="000E3C62">
              <w:rPr>
                <w:rStyle w:val="11"/>
                <w:sz w:val="24"/>
                <w:szCs w:val="24"/>
              </w:rPr>
              <w:t>е</w:t>
            </w:r>
            <w:r w:rsidRPr="000E3C62">
              <w:rPr>
                <w:rStyle w:val="11"/>
                <w:sz w:val="24"/>
                <w:szCs w:val="24"/>
              </w:rPr>
              <w:t>коммерческих орган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заций в объеме не ме</w:t>
            </w:r>
            <w:r w:rsidRPr="000E3C62">
              <w:rPr>
                <w:rStyle w:val="11"/>
                <w:sz w:val="24"/>
                <w:szCs w:val="24"/>
              </w:rPr>
              <w:softHyphen/>
              <w:t>нее чем 25 % совоку</w:t>
            </w:r>
            <w:r w:rsidRPr="000E3C62">
              <w:rPr>
                <w:rStyle w:val="11"/>
                <w:sz w:val="24"/>
                <w:szCs w:val="24"/>
              </w:rPr>
              <w:t>п</w:t>
            </w:r>
            <w:r w:rsidRPr="000E3C62">
              <w:rPr>
                <w:rStyle w:val="11"/>
                <w:sz w:val="24"/>
                <w:szCs w:val="24"/>
              </w:rPr>
              <w:t>ного го</w:t>
            </w:r>
            <w:r w:rsidRPr="000E3C62">
              <w:rPr>
                <w:rStyle w:val="11"/>
                <w:sz w:val="24"/>
                <w:szCs w:val="24"/>
              </w:rPr>
              <w:softHyphen/>
              <w:t>дового объема закупок</w:t>
            </w:r>
          </w:p>
        </w:tc>
        <w:tc>
          <w:tcPr>
            <w:tcW w:w="1559" w:type="dxa"/>
          </w:tcPr>
          <w:p w:rsidR="0085741F" w:rsidRPr="000E3C62" w:rsidRDefault="0085741F" w:rsidP="005974C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41F" w:rsidRPr="000E3C62" w:rsidRDefault="00121B2F" w:rsidP="00D72D42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В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 теч</w:t>
            </w:r>
            <w:r w:rsidR="0085741F" w:rsidRPr="000E3C62">
              <w:rPr>
                <w:rStyle w:val="11"/>
                <w:sz w:val="24"/>
                <w:szCs w:val="24"/>
              </w:rPr>
              <w:t>е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ние 2016 </w:t>
            </w:r>
            <w:r w:rsidR="0085741F" w:rsidRPr="000E3C62">
              <w:rPr>
                <w:rStyle w:val="11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6" w:type="dxa"/>
          </w:tcPr>
          <w:p w:rsidR="0085741F" w:rsidRPr="004669A1" w:rsidRDefault="0085741F" w:rsidP="00EC411A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4669A1">
              <w:rPr>
                <w:rStyle w:val="11"/>
                <w:sz w:val="24"/>
                <w:szCs w:val="24"/>
              </w:rPr>
              <w:lastRenderedPageBreak/>
              <w:t>Муниципальные за</w:t>
            </w:r>
            <w:r w:rsidRPr="004669A1">
              <w:rPr>
                <w:rStyle w:val="11"/>
                <w:sz w:val="24"/>
                <w:szCs w:val="24"/>
              </w:rPr>
              <w:softHyphen/>
              <w:t>казчики, бю</w:t>
            </w:r>
            <w:r w:rsidRPr="004669A1">
              <w:rPr>
                <w:rStyle w:val="11"/>
                <w:sz w:val="24"/>
                <w:szCs w:val="24"/>
              </w:rPr>
              <w:t>д</w:t>
            </w:r>
            <w:r w:rsidRPr="004669A1">
              <w:rPr>
                <w:rStyle w:val="11"/>
                <w:sz w:val="24"/>
                <w:szCs w:val="24"/>
              </w:rPr>
              <w:lastRenderedPageBreak/>
              <w:t>жетные учрежд</w:t>
            </w:r>
            <w:r w:rsidRPr="004669A1">
              <w:rPr>
                <w:rStyle w:val="11"/>
                <w:sz w:val="24"/>
                <w:szCs w:val="24"/>
              </w:rPr>
              <w:t>е</w:t>
            </w:r>
            <w:r w:rsidRPr="004669A1">
              <w:rPr>
                <w:rStyle w:val="11"/>
                <w:sz w:val="24"/>
                <w:szCs w:val="24"/>
              </w:rPr>
              <w:t>ния Красно</w:t>
            </w:r>
            <w:r w:rsidRPr="004669A1">
              <w:rPr>
                <w:rStyle w:val="11"/>
                <w:sz w:val="24"/>
                <w:szCs w:val="24"/>
              </w:rPr>
              <w:softHyphen/>
              <w:t>дарского края (по со</w:t>
            </w:r>
            <w:r w:rsidRPr="004669A1">
              <w:rPr>
                <w:rStyle w:val="11"/>
                <w:sz w:val="24"/>
                <w:szCs w:val="24"/>
              </w:rPr>
              <w:softHyphen/>
              <w:t>гласованию), управление эк</w:t>
            </w:r>
            <w:r w:rsidRPr="004669A1">
              <w:rPr>
                <w:rStyle w:val="11"/>
                <w:sz w:val="24"/>
                <w:szCs w:val="24"/>
              </w:rPr>
              <w:t>о</w:t>
            </w:r>
            <w:r w:rsidRPr="004669A1">
              <w:rPr>
                <w:rStyle w:val="11"/>
                <w:sz w:val="24"/>
                <w:szCs w:val="24"/>
              </w:rPr>
              <w:t>номики</w:t>
            </w:r>
          </w:p>
        </w:tc>
        <w:tc>
          <w:tcPr>
            <w:tcW w:w="1559" w:type="dxa"/>
          </w:tcPr>
          <w:p w:rsidR="0085741F" w:rsidRPr="004669A1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5387" w:type="dxa"/>
          </w:tcPr>
          <w:p w:rsidR="0085741F" w:rsidRPr="00C77BF7" w:rsidRDefault="00585083" w:rsidP="00827399">
            <w:pPr>
              <w:pStyle w:val="1"/>
              <w:shd w:val="clear" w:color="auto" w:fill="auto"/>
              <w:spacing w:after="0" w:line="274" w:lineRule="exact"/>
              <w:rPr>
                <w:color w:val="FF0000"/>
                <w:sz w:val="24"/>
                <w:szCs w:val="24"/>
                <w:highlight w:val="yellow"/>
              </w:rPr>
            </w:pPr>
            <w:r w:rsidRPr="008645EA">
              <w:rPr>
                <w:rStyle w:val="11"/>
                <w:sz w:val="24"/>
                <w:szCs w:val="24"/>
              </w:rPr>
              <w:t>Ежеквартально</w:t>
            </w:r>
            <w:r w:rsidR="003F582B" w:rsidRPr="008645EA">
              <w:rPr>
                <w:rStyle w:val="11"/>
                <w:sz w:val="24"/>
                <w:szCs w:val="24"/>
              </w:rPr>
              <w:t xml:space="preserve"> в МКУ «Муниципальный заказ»</w:t>
            </w:r>
            <w:r w:rsidRPr="008645EA">
              <w:rPr>
                <w:rStyle w:val="11"/>
                <w:sz w:val="24"/>
                <w:szCs w:val="24"/>
              </w:rPr>
              <w:t xml:space="preserve"> заказчиками предоставляется информация о з</w:t>
            </w:r>
            <w:r w:rsidRPr="008645EA">
              <w:rPr>
                <w:rStyle w:val="11"/>
                <w:sz w:val="24"/>
                <w:szCs w:val="24"/>
              </w:rPr>
              <w:t>а</w:t>
            </w:r>
            <w:r w:rsidRPr="008645EA">
              <w:rPr>
                <w:rStyle w:val="11"/>
                <w:sz w:val="24"/>
                <w:szCs w:val="24"/>
              </w:rPr>
              <w:lastRenderedPageBreak/>
              <w:t>купках у СМП и СОНО.</w:t>
            </w:r>
            <w:r w:rsidR="0084061B">
              <w:rPr>
                <w:rStyle w:val="11"/>
                <w:sz w:val="24"/>
                <w:szCs w:val="24"/>
              </w:rPr>
              <w:t xml:space="preserve"> За 2016 год доля закупок, которые зака</w:t>
            </w:r>
            <w:r w:rsidR="00827399">
              <w:rPr>
                <w:rStyle w:val="11"/>
                <w:sz w:val="24"/>
                <w:szCs w:val="24"/>
              </w:rPr>
              <w:t>з</w:t>
            </w:r>
            <w:r w:rsidR="0084061B">
              <w:rPr>
                <w:rStyle w:val="11"/>
                <w:sz w:val="24"/>
                <w:szCs w:val="24"/>
              </w:rPr>
              <w:t>чик</w:t>
            </w:r>
            <w:r w:rsidR="00827399">
              <w:rPr>
                <w:rStyle w:val="11"/>
                <w:sz w:val="24"/>
                <w:szCs w:val="24"/>
              </w:rPr>
              <w:t xml:space="preserve"> </w:t>
            </w:r>
            <w:proofErr w:type="gramStart"/>
            <w:r w:rsidR="00827399">
              <w:rPr>
                <w:rStyle w:val="11"/>
                <w:sz w:val="24"/>
                <w:szCs w:val="24"/>
              </w:rPr>
              <w:t>осуществил у СМП и СОНО по МО Темрюкский район составил</w:t>
            </w:r>
            <w:r w:rsidR="0023485B">
              <w:rPr>
                <w:rStyle w:val="11"/>
                <w:sz w:val="24"/>
                <w:szCs w:val="24"/>
              </w:rPr>
              <w:t>а</w:t>
            </w:r>
            <w:bookmarkStart w:id="0" w:name="_GoBack"/>
            <w:bookmarkEnd w:id="0"/>
            <w:proofErr w:type="gramEnd"/>
            <w:r w:rsidR="00827399">
              <w:rPr>
                <w:rStyle w:val="11"/>
                <w:sz w:val="24"/>
                <w:szCs w:val="24"/>
              </w:rPr>
              <w:t xml:space="preserve"> 46%.</w:t>
            </w:r>
            <w:r w:rsidR="0084061B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D939B8" w:rsidRDefault="0085741F" w:rsidP="005974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39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поддержка граждан и развитие социальных институтов</w:t>
            </w:r>
          </w:p>
        </w:tc>
      </w:tr>
      <w:tr w:rsidR="00C36CD2" w:rsidRPr="000E3C62" w:rsidTr="00652BBF">
        <w:tc>
          <w:tcPr>
            <w:tcW w:w="650" w:type="dxa"/>
          </w:tcPr>
          <w:p w:rsidR="00C36CD2" w:rsidRPr="000E3C62" w:rsidRDefault="00C36CD2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19" w:type="dxa"/>
          </w:tcPr>
          <w:p w:rsidR="00C36CD2" w:rsidRPr="000E3C62" w:rsidRDefault="00C36CD2" w:rsidP="005974CC">
            <w:pPr>
              <w:pStyle w:val="1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0E3C62">
              <w:rPr>
                <w:rStyle w:val="11"/>
                <w:color w:val="auto"/>
                <w:sz w:val="24"/>
                <w:szCs w:val="24"/>
              </w:rPr>
              <w:t>Увеличение доли граждан, использу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ю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щих механизм по</w:t>
            </w:r>
            <w:r w:rsidRPr="000E3C62">
              <w:rPr>
                <w:rStyle w:val="11"/>
                <w:color w:val="auto"/>
                <w:sz w:val="24"/>
                <w:szCs w:val="24"/>
              </w:rPr>
              <w:softHyphen/>
              <w:t>лучения государстве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н</w:t>
            </w:r>
            <w:r w:rsidRPr="000E3C62">
              <w:rPr>
                <w:rStyle w:val="11"/>
                <w:color w:val="auto"/>
                <w:sz w:val="24"/>
                <w:szCs w:val="24"/>
              </w:rPr>
              <w:t xml:space="preserve">ных и муниципальных услуг </w:t>
            </w:r>
            <w:r w:rsidRPr="000E3C62">
              <w:rPr>
                <w:rStyle w:val="11"/>
                <w:rFonts w:eastAsia="Courier New"/>
                <w:color w:val="auto"/>
                <w:sz w:val="24"/>
                <w:szCs w:val="24"/>
              </w:rPr>
              <w:t>в электронной форме</w:t>
            </w:r>
          </w:p>
        </w:tc>
        <w:tc>
          <w:tcPr>
            <w:tcW w:w="1559" w:type="dxa"/>
          </w:tcPr>
          <w:p w:rsidR="00C36CD2" w:rsidRPr="00D939B8" w:rsidRDefault="00C36CD2" w:rsidP="005974CC">
            <w:pPr>
              <w:pStyle w:val="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6CD2" w:rsidRPr="00D939B8" w:rsidRDefault="00C36CD2" w:rsidP="005974CC">
            <w:pPr>
              <w:pStyle w:val="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  <w:r w:rsidRPr="00D939B8">
              <w:rPr>
                <w:rStyle w:val="11"/>
                <w:color w:val="auto"/>
                <w:sz w:val="24"/>
                <w:szCs w:val="24"/>
              </w:rPr>
              <w:t>В теч</w:t>
            </w:r>
            <w:r w:rsidRPr="00D939B8">
              <w:rPr>
                <w:rStyle w:val="11"/>
                <w:color w:val="auto"/>
                <w:sz w:val="24"/>
                <w:szCs w:val="24"/>
              </w:rPr>
              <w:t>е</w:t>
            </w:r>
            <w:r w:rsidRPr="00D939B8">
              <w:rPr>
                <w:rStyle w:val="11"/>
                <w:color w:val="auto"/>
                <w:sz w:val="24"/>
                <w:szCs w:val="24"/>
              </w:rPr>
              <w:t>ние 2016 года</w:t>
            </w:r>
          </w:p>
        </w:tc>
        <w:tc>
          <w:tcPr>
            <w:tcW w:w="2126" w:type="dxa"/>
          </w:tcPr>
          <w:p w:rsidR="00C36CD2" w:rsidRPr="00D939B8" w:rsidRDefault="00C36CD2" w:rsidP="00C045ED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D939B8">
              <w:rPr>
                <w:rStyle w:val="11"/>
                <w:color w:val="auto"/>
                <w:sz w:val="24"/>
                <w:szCs w:val="24"/>
              </w:rPr>
              <w:t>Управление и</w:t>
            </w:r>
            <w:r w:rsidRPr="00D939B8">
              <w:rPr>
                <w:rStyle w:val="11"/>
                <w:color w:val="auto"/>
                <w:sz w:val="24"/>
                <w:szCs w:val="24"/>
              </w:rPr>
              <w:t>н</w:t>
            </w:r>
            <w:r w:rsidRPr="00D939B8">
              <w:rPr>
                <w:rStyle w:val="11"/>
                <w:color w:val="auto"/>
                <w:sz w:val="24"/>
                <w:szCs w:val="24"/>
              </w:rPr>
              <w:t>форматизации, управление эк</w:t>
            </w:r>
            <w:r w:rsidRPr="00D939B8">
              <w:rPr>
                <w:rStyle w:val="11"/>
                <w:color w:val="auto"/>
                <w:sz w:val="24"/>
                <w:szCs w:val="24"/>
              </w:rPr>
              <w:t>о</w:t>
            </w:r>
            <w:r w:rsidRPr="00D939B8">
              <w:rPr>
                <w:rStyle w:val="11"/>
                <w:color w:val="auto"/>
                <w:sz w:val="24"/>
                <w:szCs w:val="24"/>
              </w:rPr>
              <w:t>номики, МБУ «Многофункци</w:t>
            </w:r>
            <w:r w:rsidRPr="00D939B8">
              <w:rPr>
                <w:rStyle w:val="11"/>
                <w:color w:val="auto"/>
                <w:sz w:val="24"/>
                <w:szCs w:val="24"/>
              </w:rPr>
              <w:t>о</w:t>
            </w:r>
            <w:r w:rsidRPr="00D939B8">
              <w:rPr>
                <w:rStyle w:val="11"/>
                <w:color w:val="auto"/>
                <w:sz w:val="24"/>
                <w:szCs w:val="24"/>
              </w:rPr>
              <w:t>нальный центр»</w:t>
            </w:r>
          </w:p>
        </w:tc>
        <w:tc>
          <w:tcPr>
            <w:tcW w:w="1559" w:type="dxa"/>
          </w:tcPr>
          <w:p w:rsidR="00C36CD2" w:rsidRPr="0045252E" w:rsidRDefault="00C36CD2" w:rsidP="005974CC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  <w:highlight w:val="green"/>
              </w:rPr>
            </w:pPr>
            <w:r w:rsidRPr="00D939B8">
              <w:rPr>
                <w:rStyle w:val="11"/>
                <w:color w:val="auto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C36CD2" w:rsidRPr="00C36CD2" w:rsidRDefault="00C36CD2" w:rsidP="00521575">
            <w:pPr>
              <w:pStyle w:val="1"/>
              <w:spacing w:after="0" w:line="274" w:lineRule="exact"/>
              <w:rPr>
                <w:sz w:val="24"/>
                <w:szCs w:val="24"/>
              </w:rPr>
            </w:pPr>
            <w:proofErr w:type="gramStart"/>
            <w:r w:rsidRPr="00C36CD2">
              <w:rPr>
                <w:sz w:val="24"/>
                <w:szCs w:val="24"/>
              </w:rPr>
              <w:t xml:space="preserve">Для популяризации получения услуг </w:t>
            </w:r>
            <w:r w:rsidRPr="00C36CD2">
              <w:rPr>
                <w:rStyle w:val="11"/>
                <w:rFonts w:eastAsia="Courier New"/>
                <w:color w:val="auto"/>
                <w:sz w:val="24"/>
                <w:szCs w:val="24"/>
              </w:rPr>
              <w:t>в электро</w:t>
            </w:r>
            <w:r w:rsidRPr="00C36CD2">
              <w:rPr>
                <w:rStyle w:val="11"/>
                <w:rFonts w:eastAsia="Courier New"/>
                <w:color w:val="auto"/>
                <w:sz w:val="24"/>
                <w:szCs w:val="24"/>
              </w:rPr>
              <w:t>н</w:t>
            </w:r>
            <w:r w:rsidRPr="00C36CD2">
              <w:rPr>
                <w:rStyle w:val="11"/>
                <w:rFonts w:eastAsia="Courier New"/>
                <w:color w:val="auto"/>
                <w:sz w:val="24"/>
                <w:szCs w:val="24"/>
              </w:rPr>
              <w:t>ной форме</w:t>
            </w:r>
            <w:r w:rsidRPr="00C36CD2">
              <w:rPr>
                <w:sz w:val="24"/>
                <w:szCs w:val="24"/>
              </w:rPr>
              <w:t xml:space="preserve"> через портал </w:t>
            </w:r>
            <w:proofErr w:type="spellStart"/>
            <w:r w:rsidRPr="00C36CD2">
              <w:rPr>
                <w:sz w:val="24"/>
                <w:szCs w:val="24"/>
              </w:rPr>
              <w:t>госуслуг</w:t>
            </w:r>
            <w:proofErr w:type="spellEnd"/>
            <w:r w:rsidRPr="00C36CD2">
              <w:rPr>
                <w:sz w:val="24"/>
                <w:szCs w:val="24"/>
              </w:rPr>
              <w:t xml:space="preserve"> на сайте адм</w:t>
            </w:r>
            <w:r w:rsidRPr="00C36CD2">
              <w:rPr>
                <w:sz w:val="24"/>
                <w:szCs w:val="24"/>
              </w:rPr>
              <w:t>и</w:t>
            </w:r>
            <w:r w:rsidRPr="00C36CD2">
              <w:rPr>
                <w:sz w:val="24"/>
                <w:szCs w:val="24"/>
              </w:rPr>
              <w:t xml:space="preserve">нистрации МО Темрюкский район размещена баннер ссылка на «Единый портал </w:t>
            </w:r>
            <w:proofErr w:type="spellStart"/>
            <w:r w:rsidRPr="00C36CD2">
              <w:rPr>
                <w:sz w:val="24"/>
                <w:szCs w:val="24"/>
              </w:rPr>
              <w:t>госуслуг</w:t>
            </w:r>
            <w:proofErr w:type="spellEnd"/>
            <w:r w:rsidRPr="00C36CD2">
              <w:rPr>
                <w:sz w:val="24"/>
                <w:szCs w:val="24"/>
              </w:rPr>
              <w:t>», а также создан специальный раздел «Предоставл</w:t>
            </w:r>
            <w:r w:rsidRPr="00C36CD2">
              <w:rPr>
                <w:sz w:val="24"/>
                <w:szCs w:val="24"/>
              </w:rPr>
              <w:t>е</w:t>
            </w:r>
            <w:r w:rsidRPr="00C36CD2">
              <w:rPr>
                <w:sz w:val="24"/>
                <w:szCs w:val="24"/>
              </w:rPr>
              <w:t>ние государственных и муниципальных услуг» (http://www.temryuk.ru/region/predostavlenie-gosudarstvennyh-i-municipalnyh-uslug/), в котором размещены информационные материалы и в</w:t>
            </w:r>
            <w:r w:rsidRPr="00C36CD2">
              <w:rPr>
                <w:sz w:val="24"/>
                <w:szCs w:val="24"/>
              </w:rPr>
              <w:t>и</w:t>
            </w:r>
            <w:r w:rsidRPr="00C36CD2">
              <w:rPr>
                <w:sz w:val="24"/>
                <w:szCs w:val="24"/>
              </w:rPr>
              <w:t>деоролики о государственных и муниципальных услугах, предоставляемых в электронной форме.</w:t>
            </w:r>
            <w:proofErr w:type="gramEnd"/>
          </w:p>
          <w:p w:rsidR="00C36CD2" w:rsidRPr="00CB0FE5" w:rsidRDefault="00C36CD2" w:rsidP="00521575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  <w:highlight w:val="green"/>
              </w:rPr>
            </w:pPr>
            <w:proofErr w:type="gramStart"/>
            <w:r w:rsidRPr="00C36CD2">
              <w:rPr>
                <w:sz w:val="24"/>
                <w:szCs w:val="24"/>
              </w:rPr>
              <w:t>через радиоузел МУП «Центральный рынок» транслируется информационный материал,  рег</w:t>
            </w:r>
            <w:r w:rsidRPr="00C36CD2">
              <w:rPr>
                <w:sz w:val="24"/>
                <w:szCs w:val="24"/>
              </w:rPr>
              <w:t>у</w:t>
            </w:r>
            <w:r w:rsidRPr="00C36CD2">
              <w:rPr>
                <w:sz w:val="24"/>
                <w:szCs w:val="24"/>
              </w:rPr>
              <w:t xml:space="preserve">лярно направляют информацию для размещения в средствах СМИ (последнее обновление в декабре 2016 №49. на сайте муниципального образования Темрюкский район </w:t>
            </w:r>
            <w:hyperlink r:id="rId9" w:history="1">
              <w:r w:rsidRPr="00C36CD2">
                <w:rPr>
                  <w:rStyle w:val="ac"/>
                  <w:sz w:val="24"/>
                  <w:szCs w:val="24"/>
                </w:rPr>
                <w:t>http://www.temryuk.ru/news</w:t>
              </w:r>
            </w:hyperlink>
            <w:r w:rsidRPr="00C36CD2">
              <w:rPr>
                <w:sz w:val="24"/>
                <w:szCs w:val="24"/>
              </w:rPr>
              <w:t xml:space="preserve">, так же ролики о преимуществах получения в электронной форме демонстрируются на </w:t>
            </w:r>
            <w:r w:rsidRPr="00C36CD2">
              <w:rPr>
                <w:sz w:val="24"/>
                <w:szCs w:val="24"/>
                <w:lang w:val="en-US"/>
              </w:rPr>
              <w:t>LET</w:t>
            </w:r>
            <w:r w:rsidRPr="00C36CD2">
              <w:rPr>
                <w:sz w:val="24"/>
                <w:szCs w:val="24"/>
              </w:rPr>
              <w:t>экранах в кинотеатре «Тамань» и  города.</w:t>
            </w:r>
            <w:proofErr w:type="gramEnd"/>
          </w:p>
        </w:tc>
      </w:tr>
      <w:tr w:rsidR="00C36CD2" w:rsidRPr="000E3C62" w:rsidTr="00652BBF">
        <w:tc>
          <w:tcPr>
            <w:tcW w:w="650" w:type="dxa"/>
          </w:tcPr>
          <w:p w:rsidR="00C36CD2" w:rsidRPr="000E3C62" w:rsidRDefault="00C36CD2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719" w:type="dxa"/>
          </w:tcPr>
          <w:p w:rsidR="00C36CD2" w:rsidRPr="000E3C62" w:rsidRDefault="00C36CD2" w:rsidP="005974CC">
            <w:pPr>
              <w:pStyle w:val="1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Осуществление мон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торинга соблюдения сроков выплаты зар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ботной платы работн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lastRenderedPageBreak/>
              <w:t>кам хозяйствующих субъектов края, выя</w:t>
            </w:r>
            <w:r w:rsidRPr="000E3C62">
              <w:rPr>
                <w:rStyle w:val="11"/>
                <w:sz w:val="24"/>
                <w:szCs w:val="24"/>
              </w:rPr>
              <w:t>в</w:t>
            </w:r>
            <w:r w:rsidRPr="000E3C62">
              <w:rPr>
                <w:rStyle w:val="11"/>
                <w:sz w:val="24"/>
                <w:szCs w:val="24"/>
              </w:rPr>
              <w:t>ление просрочен</w:t>
            </w:r>
            <w:r w:rsidRPr="000E3C62">
              <w:rPr>
                <w:rStyle w:val="11"/>
                <w:sz w:val="24"/>
                <w:szCs w:val="24"/>
              </w:rPr>
              <w:softHyphen/>
              <w:t>ной задолженности и пр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ня</w:t>
            </w:r>
            <w:r w:rsidRPr="000E3C62">
              <w:rPr>
                <w:rStyle w:val="11"/>
                <w:sz w:val="24"/>
                <w:szCs w:val="24"/>
              </w:rPr>
              <w:softHyphen/>
              <w:t>тие комплекса мер по ее по</w:t>
            </w:r>
            <w:r w:rsidRPr="000E3C62">
              <w:rPr>
                <w:rStyle w:val="11"/>
                <w:sz w:val="24"/>
                <w:szCs w:val="24"/>
              </w:rPr>
              <w:softHyphen/>
              <w:t>гашению</w:t>
            </w:r>
          </w:p>
        </w:tc>
        <w:tc>
          <w:tcPr>
            <w:tcW w:w="1559" w:type="dxa"/>
          </w:tcPr>
          <w:p w:rsidR="00C36CD2" w:rsidRPr="000E3C62" w:rsidRDefault="00C36CD2" w:rsidP="000C26EA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lastRenderedPageBreak/>
              <w:t>Распоряж</w:t>
            </w:r>
            <w:r w:rsidRPr="000E3C62">
              <w:rPr>
                <w:rStyle w:val="11"/>
                <w:sz w:val="24"/>
                <w:szCs w:val="24"/>
              </w:rPr>
              <w:t>е</w:t>
            </w:r>
            <w:r w:rsidRPr="000E3C62">
              <w:rPr>
                <w:rStyle w:val="11"/>
                <w:sz w:val="24"/>
                <w:szCs w:val="24"/>
              </w:rPr>
              <w:t>ние главы админи</w:t>
            </w:r>
            <w:r w:rsidRPr="000E3C62">
              <w:rPr>
                <w:rStyle w:val="11"/>
                <w:sz w:val="24"/>
                <w:szCs w:val="24"/>
              </w:rPr>
              <w:softHyphen/>
              <w:t>страции (гу</w:t>
            </w:r>
            <w:r w:rsidRPr="000E3C62">
              <w:rPr>
                <w:rStyle w:val="11"/>
                <w:sz w:val="24"/>
                <w:szCs w:val="24"/>
              </w:rPr>
              <w:softHyphen/>
            </w:r>
            <w:r w:rsidRPr="000E3C62">
              <w:rPr>
                <w:rStyle w:val="11"/>
                <w:sz w:val="24"/>
                <w:szCs w:val="24"/>
              </w:rPr>
              <w:lastRenderedPageBreak/>
              <w:t>бернатора) Краснода</w:t>
            </w:r>
            <w:r w:rsidRPr="000E3C62">
              <w:rPr>
                <w:rStyle w:val="11"/>
                <w:sz w:val="24"/>
                <w:szCs w:val="24"/>
              </w:rPr>
              <w:t>р</w:t>
            </w:r>
            <w:r w:rsidRPr="000E3C62">
              <w:rPr>
                <w:rStyle w:val="11"/>
                <w:sz w:val="24"/>
                <w:szCs w:val="24"/>
              </w:rPr>
              <w:t>ского края от 8 июля 2004 года № 805-р «О мерах направле</w:t>
            </w:r>
            <w:r w:rsidRPr="000E3C62">
              <w:rPr>
                <w:rStyle w:val="11"/>
                <w:sz w:val="24"/>
                <w:szCs w:val="24"/>
              </w:rPr>
              <w:t>н</w:t>
            </w:r>
            <w:r w:rsidRPr="000E3C62">
              <w:rPr>
                <w:rStyle w:val="11"/>
                <w:sz w:val="24"/>
                <w:szCs w:val="24"/>
              </w:rPr>
              <w:t>ных на п</w:t>
            </w:r>
            <w:r w:rsidRPr="000E3C62">
              <w:rPr>
                <w:rStyle w:val="11"/>
                <w:sz w:val="24"/>
                <w:szCs w:val="24"/>
              </w:rPr>
              <w:t>о</w:t>
            </w:r>
            <w:r w:rsidRPr="000E3C62">
              <w:rPr>
                <w:rStyle w:val="11"/>
                <w:sz w:val="24"/>
                <w:szCs w:val="24"/>
              </w:rPr>
              <w:t>гашение о</w:t>
            </w:r>
            <w:r w:rsidRPr="000E3C62">
              <w:rPr>
                <w:rStyle w:val="11"/>
                <w:sz w:val="24"/>
                <w:szCs w:val="24"/>
              </w:rPr>
              <w:t>р</w:t>
            </w:r>
            <w:r w:rsidRPr="000E3C62">
              <w:rPr>
                <w:rStyle w:val="11"/>
                <w:sz w:val="24"/>
                <w:szCs w:val="24"/>
              </w:rPr>
              <w:t>ганизаци</w:t>
            </w:r>
            <w:r w:rsidRPr="000E3C62">
              <w:rPr>
                <w:rStyle w:val="11"/>
                <w:sz w:val="24"/>
                <w:szCs w:val="24"/>
              </w:rPr>
              <w:t>я</w:t>
            </w:r>
            <w:r w:rsidRPr="000E3C62">
              <w:rPr>
                <w:rStyle w:val="11"/>
                <w:sz w:val="24"/>
                <w:szCs w:val="24"/>
              </w:rPr>
              <w:t>ми края з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долженн</w:t>
            </w:r>
            <w:r w:rsidRPr="000E3C62">
              <w:rPr>
                <w:rStyle w:val="11"/>
                <w:sz w:val="24"/>
                <w:szCs w:val="24"/>
              </w:rPr>
              <w:t>о</w:t>
            </w:r>
            <w:r w:rsidRPr="000E3C62">
              <w:rPr>
                <w:rStyle w:val="11"/>
                <w:sz w:val="24"/>
                <w:szCs w:val="24"/>
              </w:rPr>
              <w:t>сти по зар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ботной пл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те»</w:t>
            </w:r>
          </w:p>
        </w:tc>
        <w:tc>
          <w:tcPr>
            <w:tcW w:w="1276" w:type="dxa"/>
          </w:tcPr>
          <w:p w:rsidR="00C36CD2" w:rsidRPr="000E3C62" w:rsidRDefault="00C36CD2" w:rsidP="000C26EA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lastRenderedPageBreak/>
              <w:t>В теч</w:t>
            </w:r>
            <w:r w:rsidRPr="000E3C62">
              <w:rPr>
                <w:rStyle w:val="11"/>
                <w:sz w:val="24"/>
                <w:szCs w:val="24"/>
              </w:rPr>
              <w:t>е</w:t>
            </w:r>
            <w:r w:rsidRPr="000E3C62">
              <w:rPr>
                <w:rStyle w:val="11"/>
                <w:sz w:val="24"/>
                <w:szCs w:val="24"/>
              </w:rPr>
              <w:t xml:space="preserve">ние 2016 - 2017 </w:t>
            </w:r>
          </w:p>
          <w:p w:rsidR="00C36CD2" w:rsidRPr="000E3C62" w:rsidRDefault="00C36CD2" w:rsidP="000C26EA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годов</w:t>
            </w:r>
          </w:p>
        </w:tc>
        <w:tc>
          <w:tcPr>
            <w:tcW w:w="2126" w:type="dxa"/>
          </w:tcPr>
          <w:p w:rsidR="00C36CD2" w:rsidRDefault="00C36CD2" w:rsidP="000C26EA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DE4777">
              <w:rPr>
                <w:sz w:val="24"/>
                <w:szCs w:val="24"/>
              </w:rPr>
              <w:t>Управление эк</w:t>
            </w:r>
            <w:r w:rsidRPr="00DE4777">
              <w:rPr>
                <w:sz w:val="24"/>
                <w:szCs w:val="24"/>
              </w:rPr>
              <w:t>о</w:t>
            </w:r>
            <w:r w:rsidRPr="00DE4777">
              <w:rPr>
                <w:sz w:val="24"/>
                <w:szCs w:val="24"/>
              </w:rPr>
              <w:t>номики; Госуда</w:t>
            </w:r>
            <w:r w:rsidRPr="00DE4777">
              <w:rPr>
                <w:sz w:val="24"/>
                <w:szCs w:val="24"/>
              </w:rPr>
              <w:t>р</w:t>
            </w:r>
            <w:r w:rsidRPr="00DE4777">
              <w:rPr>
                <w:sz w:val="24"/>
                <w:szCs w:val="24"/>
              </w:rPr>
              <w:t>ственная инспе</w:t>
            </w:r>
            <w:r w:rsidRPr="00DE4777">
              <w:rPr>
                <w:sz w:val="24"/>
                <w:szCs w:val="24"/>
              </w:rPr>
              <w:t>к</w:t>
            </w:r>
            <w:r w:rsidRPr="00DE4777">
              <w:rPr>
                <w:sz w:val="24"/>
                <w:szCs w:val="24"/>
              </w:rPr>
              <w:t xml:space="preserve">ция по труду (по </w:t>
            </w:r>
            <w:r w:rsidRPr="00DE4777">
              <w:rPr>
                <w:sz w:val="24"/>
                <w:szCs w:val="24"/>
              </w:rPr>
              <w:lastRenderedPageBreak/>
              <w:t xml:space="preserve">согласованию), ИФНС </w:t>
            </w:r>
            <w:proofErr w:type="gramStart"/>
            <w:r w:rsidRPr="00DE4777">
              <w:rPr>
                <w:sz w:val="24"/>
                <w:szCs w:val="24"/>
              </w:rPr>
              <w:t>по</w:t>
            </w:r>
            <w:proofErr w:type="gramEnd"/>
            <w:r w:rsidRPr="00DE4777">
              <w:rPr>
                <w:sz w:val="24"/>
                <w:szCs w:val="24"/>
              </w:rPr>
              <w:t xml:space="preserve"> </w:t>
            </w:r>
          </w:p>
          <w:p w:rsidR="00C36CD2" w:rsidRPr="0045252E" w:rsidRDefault="00C36CD2" w:rsidP="000C26EA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color w:val="FF0000"/>
                <w:sz w:val="24"/>
                <w:szCs w:val="24"/>
                <w:highlight w:val="green"/>
              </w:rPr>
            </w:pPr>
            <w:r w:rsidRPr="00DE4777">
              <w:rPr>
                <w:sz w:val="24"/>
                <w:szCs w:val="24"/>
              </w:rPr>
              <w:t>Темрюкскому району</w:t>
            </w:r>
          </w:p>
        </w:tc>
        <w:tc>
          <w:tcPr>
            <w:tcW w:w="1559" w:type="dxa"/>
          </w:tcPr>
          <w:p w:rsidR="00C36CD2" w:rsidRPr="0045252E" w:rsidRDefault="00C36CD2" w:rsidP="00F35F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5387" w:type="dxa"/>
          </w:tcPr>
          <w:p w:rsidR="00C36CD2" w:rsidRDefault="00C36CD2" w:rsidP="00C36CD2">
            <w:pPr>
              <w:pStyle w:val="1"/>
              <w:shd w:val="clear" w:color="auto" w:fill="auto"/>
              <w:spacing w:after="0" w:line="274" w:lineRule="exact"/>
              <w:rPr>
                <w:rStyle w:val="11"/>
                <w:sz w:val="24"/>
                <w:szCs w:val="24"/>
              </w:rPr>
            </w:pPr>
            <w:r w:rsidRPr="00517581">
              <w:rPr>
                <w:rStyle w:val="11"/>
                <w:sz w:val="24"/>
                <w:szCs w:val="24"/>
              </w:rPr>
              <w:t xml:space="preserve">На территории района по состоянию  на 01.01.2016 задолженность по заработной плате по 2-м действующим предприятиям  составляла 1,371 млн. руб.: ОАО «Темрюкская РКЭС» -  </w:t>
            </w:r>
            <w:r w:rsidRPr="00517581">
              <w:rPr>
                <w:rStyle w:val="11"/>
                <w:sz w:val="24"/>
                <w:szCs w:val="24"/>
              </w:rPr>
              <w:lastRenderedPageBreak/>
              <w:t>1,053 млн. руб. и ООО «ПСК Русь» - 0,317 млн. руб. С целью недопущения образования задо</w:t>
            </w:r>
            <w:r w:rsidRPr="00517581">
              <w:rPr>
                <w:rStyle w:val="11"/>
                <w:sz w:val="24"/>
                <w:szCs w:val="24"/>
              </w:rPr>
              <w:t>л</w:t>
            </w:r>
            <w:r w:rsidRPr="00517581">
              <w:rPr>
                <w:rStyle w:val="11"/>
                <w:sz w:val="24"/>
                <w:szCs w:val="24"/>
              </w:rPr>
              <w:t>женности по заработной плате назначены отве</w:t>
            </w:r>
            <w:r w:rsidRPr="00517581">
              <w:rPr>
                <w:rStyle w:val="11"/>
                <w:sz w:val="24"/>
                <w:szCs w:val="24"/>
              </w:rPr>
              <w:t>т</w:t>
            </w:r>
            <w:r w:rsidRPr="00517581">
              <w:rPr>
                <w:rStyle w:val="11"/>
                <w:sz w:val="24"/>
                <w:szCs w:val="24"/>
              </w:rPr>
              <w:t>ственные специалисты в администрации МОТР и поселениях района, осуществляющие мониторинг своевременности выплаты заработной платы и погашения задолженности по обязательным пл</w:t>
            </w:r>
            <w:r w:rsidRPr="00517581">
              <w:rPr>
                <w:rStyle w:val="11"/>
                <w:sz w:val="24"/>
                <w:szCs w:val="24"/>
              </w:rPr>
              <w:t>а</w:t>
            </w:r>
            <w:r w:rsidRPr="00517581">
              <w:rPr>
                <w:rStyle w:val="11"/>
                <w:sz w:val="24"/>
                <w:szCs w:val="24"/>
              </w:rPr>
              <w:t>тежам в бюджет. В случае выявления задолже</w:t>
            </w:r>
            <w:r w:rsidRPr="00517581">
              <w:rPr>
                <w:rStyle w:val="11"/>
                <w:sz w:val="24"/>
                <w:szCs w:val="24"/>
              </w:rPr>
              <w:t>н</w:t>
            </w:r>
            <w:r w:rsidRPr="00517581">
              <w:rPr>
                <w:rStyle w:val="11"/>
                <w:sz w:val="24"/>
                <w:szCs w:val="24"/>
              </w:rPr>
              <w:t>ности по заработной плате руководители орган</w:t>
            </w:r>
            <w:r w:rsidRPr="00517581">
              <w:rPr>
                <w:rStyle w:val="11"/>
                <w:sz w:val="24"/>
                <w:szCs w:val="24"/>
              </w:rPr>
              <w:t>и</w:t>
            </w:r>
            <w:r w:rsidRPr="00517581">
              <w:rPr>
                <w:rStyle w:val="11"/>
                <w:sz w:val="24"/>
                <w:szCs w:val="24"/>
              </w:rPr>
              <w:t>заций приглашаются на заседание межведо</w:t>
            </w:r>
            <w:r w:rsidRPr="00517581">
              <w:rPr>
                <w:rStyle w:val="11"/>
                <w:sz w:val="24"/>
                <w:szCs w:val="24"/>
              </w:rPr>
              <w:t>м</w:t>
            </w:r>
            <w:r w:rsidRPr="00517581">
              <w:rPr>
                <w:rStyle w:val="11"/>
                <w:sz w:val="24"/>
                <w:szCs w:val="24"/>
              </w:rPr>
              <w:t>ственной чрезвычайной  комиссии администр</w:t>
            </w:r>
            <w:r w:rsidRPr="00517581">
              <w:rPr>
                <w:rStyle w:val="11"/>
                <w:sz w:val="24"/>
                <w:szCs w:val="24"/>
              </w:rPr>
              <w:t>а</w:t>
            </w:r>
            <w:r w:rsidRPr="00517581">
              <w:rPr>
                <w:rStyle w:val="11"/>
                <w:sz w:val="24"/>
                <w:szCs w:val="24"/>
              </w:rPr>
              <w:t>ции МОТР</w:t>
            </w:r>
            <w:r w:rsidR="00517581" w:rsidRPr="00517581">
              <w:rPr>
                <w:rStyle w:val="11"/>
                <w:sz w:val="24"/>
                <w:szCs w:val="24"/>
              </w:rPr>
              <w:t xml:space="preserve"> (далее – МВК)</w:t>
            </w:r>
            <w:r w:rsidRPr="00517581">
              <w:rPr>
                <w:rStyle w:val="11"/>
                <w:sz w:val="24"/>
                <w:szCs w:val="24"/>
              </w:rPr>
              <w:t xml:space="preserve">. </w:t>
            </w:r>
          </w:p>
          <w:p w:rsidR="005864B4" w:rsidRPr="005864B4" w:rsidRDefault="005864B4" w:rsidP="005864B4">
            <w:pPr>
              <w:pStyle w:val="1"/>
              <w:shd w:val="clear" w:color="auto" w:fill="auto"/>
              <w:spacing w:after="0" w:line="274" w:lineRule="exact"/>
              <w:rPr>
                <w:rStyle w:val="11"/>
                <w:sz w:val="24"/>
                <w:szCs w:val="24"/>
              </w:rPr>
            </w:pPr>
            <w:r w:rsidRPr="005864B4">
              <w:rPr>
                <w:rStyle w:val="11"/>
              </w:rPr>
              <w:t xml:space="preserve">В </w:t>
            </w:r>
            <w:r w:rsidRPr="005864B4">
              <w:rPr>
                <w:rStyle w:val="ac"/>
                <w:color w:val="auto"/>
                <w:sz w:val="24"/>
                <w:szCs w:val="24"/>
                <w:u w:val="none"/>
                <w:shd w:val="clear" w:color="auto" w:fill="FFFFFF"/>
              </w:rPr>
              <w:t>2016 году рассмотрено 6 обращений граждан о не выплате заработной платы, все решены пол</w:t>
            </w:r>
            <w:r w:rsidRPr="005864B4">
              <w:rPr>
                <w:rStyle w:val="ac"/>
                <w:color w:val="auto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5864B4">
              <w:rPr>
                <w:rStyle w:val="ac"/>
                <w:color w:val="auto"/>
                <w:sz w:val="24"/>
                <w:szCs w:val="24"/>
                <w:u w:val="none"/>
                <w:shd w:val="clear" w:color="auto" w:fill="FFFFFF"/>
              </w:rPr>
              <w:t>жительно</w:t>
            </w:r>
            <w:proofErr w:type="gramStart"/>
            <w:r w:rsidRPr="005864B4">
              <w:rPr>
                <w:rStyle w:val="11"/>
                <w:sz w:val="24"/>
                <w:szCs w:val="24"/>
              </w:rPr>
              <w:t xml:space="preserve"> В</w:t>
            </w:r>
            <w:proofErr w:type="gramEnd"/>
            <w:r w:rsidRPr="005864B4">
              <w:rPr>
                <w:rStyle w:val="11"/>
                <w:sz w:val="24"/>
                <w:szCs w:val="24"/>
              </w:rPr>
              <w:t xml:space="preserve"> течение 2016 года выявлена задо</w:t>
            </w:r>
            <w:r w:rsidRPr="005864B4">
              <w:rPr>
                <w:rStyle w:val="11"/>
                <w:sz w:val="24"/>
                <w:szCs w:val="24"/>
              </w:rPr>
              <w:t>л</w:t>
            </w:r>
            <w:r w:rsidRPr="005864B4">
              <w:rPr>
                <w:rStyle w:val="11"/>
                <w:sz w:val="24"/>
                <w:szCs w:val="24"/>
              </w:rPr>
              <w:t>женность еще по 2-м предприятиям на 6,790 млн. руб.: ООО «</w:t>
            </w:r>
            <w:proofErr w:type="spellStart"/>
            <w:r w:rsidRPr="005864B4">
              <w:rPr>
                <w:rStyle w:val="11"/>
                <w:sz w:val="24"/>
                <w:szCs w:val="24"/>
              </w:rPr>
              <w:t>КавказМорСервис</w:t>
            </w:r>
            <w:proofErr w:type="spellEnd"/>
            <w:r w:rsidRPr="005864B4">
              <w:rPr>
                <w:rStyle w:val="11"/>
                <w:sz w:val="24"/>
                <w:szCs w:val="24"/>
              </w:rPr>
              <w:t>» - 3,489 млн. руб., ООО "Старотитаровский хлебозавод" - 3,301 млн. руб. В результате комплекса предпринятых мер  за 2016 год всего погашено задолженности по з</w:t>
            </w:r>
            <w:r w:rsidRPr="005864B4">
              <w:rPr>
                <w:rStyle w:val="11"/>
                <w:sz w:val="24"/>
                <w:szCs w:val="24"/>
              </w:rPr>
              <w:t>а</w:t>
            </w:r>
            <w:r w:rsidRPr="005864B4">
              <w:rPr>
                <w:rStyle w:val="11"/>
                <w:sz w:val="24"/>
                <w:szCs w:val="24"/>
              </w:rPr>
              <w:t>работной плате действующих предприятий  7,843 млн. руб.:  ОАО «</w:t>
            </w:r>
            <w:proofErr w:type="gramStart"/>
            <w:r w:rsidRPr="005864B4">
              <w:rPr>
                <w:rStyle w:val="11"/>
                <w:sz w:val="24"/>
                <w:szCs w:val="24"/>
              </w:rPr>
              <w:t>Темрюкская РКЭС» - 1,053 млн. руб. ООО «</w:t>
            </w:r>
            <w:proofErr w:type="spellStart"/>
            <w:r w:rsidRPr="005864B4">
              <w:rPr>
                <w:rStyle w:val="11"/>
                <w:sz w:val="24"/>
                <w:szCs w:val="24"/>
              </w:rPr>
              <w:t>КавказМорСервис</w:t>
            </w:r>
            <w:proofErr w:type="spellEnd"/>
            <w:r w:rsidRPr="005864B4">
              <w:rPr>
                <w:rStyle w:val="11"/>
                <w:sz w:val="24"/>
                <w:szCs w:val="24"/>
              </w:rPr>
              <w:t>» - 3,489 млн. руб., ООО "Старотитаровский хлебозавод" - 3,301 млн. руб.</w:t>
            </w:r>
            <w:proofErr w:type="gramEnd"/>
          </w:p>
          <w:p w:rsidR="005864B4" w:rsidRDefault="005864B4" w:rsidP="005864B4">
            <w:pPr>
              <w:pStyle w:val="1"/>
              <w:shd w:val="clear" w:color="auto" w:fill="auto"/>
              <w:spacing w:after="0" w:line="274" w:lineRule="exact"/>
              <w:rPr>
                <w:rStyle w:val="11"/>
                <w:sz w:val="24"/>
                <w:szCs w:val="24"/>
              </w:rPr>
            </w:pPr>
            <w:r w:rsidRPr="005864B4">
              <w:rPr>
                <w:rStyle w:val="11"/>
                <w:sz w:val="24"/>
                <w:szCs w:val="24"/>
              </w:rPr>
              <w:t>На официальном сайте администрации на главной странице размещены ранее в 2015 году и подде</w:t>
            </w:r>
            <w:r w:rsidRPr="005864B4">
              <w:rPr>
                <w:rStyle w:val="11"/>
                <w:sz w:val="24"/>
                <w:szCs w:val="24"/>
              </w:rPr>
              <w:t>р</w:t>
            </w:r>
            <w:r w:rsidRPr="005864B4">
              <w:rPr>
                <w:rStyle w:val="11"/>
                <w:sz w:val="24"/>
                <w:szCs w:val="24"/>
              </w:rPr>
              <w:t>живаются в актуальном состоянии: телефон «г</w:t>
            </w:r>
            <w:r w:rsidRPr="005864B4">
              <w:rPr>
                <w:rStyle w:val="11"/>
                <w:sz w:val="24"/>
                <w:szCs w:val="24"/>
              </w:rPr>
              <w:t>о</w:t>
            </w:r>
            <w:r w:rsidRPr="005864B4">
              <w:rPr>
                <w:rStyle w:val="11"/>
                <w:sz w:val="24"/>
                <w:szCs w:val="24"/>
              </w:rPr>
              <w:t>рячей линии» (86148) 5-29-38 администрации района и министерства экономики  (861) 210-70-50 для принятия сообщений о фактах задержки выплаты заработной платы; памятка для работн</w:t>
            </w:r>
            <w:r w:rsidRPr="005864B4">
              <w:rPr>
                <w:rStyle w:val="11"/>
                <w:sz w:val="24"/>
                <w:szCs w:val="24"/>
              </w:rPr>
              <w:t>и</w:t>
            </w:r>
            <w:r w:rsidRPr="005864B4">
              <w:rPr>
                <w:rStyle w:val="11"/>
                <w:sz w:val="24"/>
                <w:szCs w:val="24"/>
              </w:rPr>
              <w:t>ков предприятий о том, какие следует предпр</w:t>
            </w:r>
            <w:r w:rsidRPr="005864B4">
              <w:rPr>
                <w:rStyle w:val="11"/>
                <w:sz w:val="24"/>
                <w:szCs w:val="24"/>
              </w:rPr>
              <w:t>и</w:t>
            </w:r>
            <w:r w:rsidRPr="005864B4">
              <w:rPr>
                <w:rStyle w:val="11"/>
                <w:sz w:val="24"/>
                <w:szCs w:val="24"/>
              </w:rPr>
              <w:t>нимать действия</w:t>
            </w:r>
            <w:proofErr w:type="gramStart"/>
            <w:r w:rsidRPr="005864B4">
              <w:rPr>
                <w:rStyle w:val="11"/>
                <w:sz w:val="24"/>
                <w:szCs w:val="24"/>
              </w:rPr>
              <w:t xml:space="preserve"> ,</w:t>
            </w:r>
            <w:proofErr w:type="gramEnd"/>
            <w:r w:rsidRPr="005864B4">
              <w:rPr>
                <w:rStyle w:val="11"/>
                <w:sz w:val="24"/>
                <w:szCs w:val="24"/>
              </w:rPr>
              <w:t xml:space="preserve"> если выплата заработной платы задержана.</w:t>
            </w:r>
          </w:p>
          <w:p w:rsidR="00C36CD2" w:rsidRPr="00E651FF" w:rsidRDefault="005864B4" w:rsidP="005864B4">
            <w:pPr>
              <w:pStyle w:val="1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sz w:val="24"/>
                <w:szCs w:val="24"/>
              </w:rPr>
              <w:t>Кроме того, в</w:t>
            </w:r>
            <w:r w:rsidR="00C36CD2" w:rsidRPr="00517581">
              <w:rPr>
                <w:rStyle w:val="11"/>
              </w:rPr>
              <w:t xml:space="preserve"> 2016 году </w:t>
            </w:r>
            <w:r w:rsidR="00517581" w:rsidRPr="00517581">
              <w:rPr>
                <w:color w:val="000000"/>
                <w:sz w:val="24"/>
                <w:szCs w:val="24"/>
              </w:rPr>
              <w:t>на МВК в 2016 году з</w:t>
            </w:r>
            <w:r w:rsidR="00517581" w:rsidRPr="00517581">
              <w:rPr>
                <w:color w:val="000000"/>
                <w:sz w:val="24"/>
                <w:szCs w:val="24"/>
              </w:rPr>
              <w:t>а</w:t>
            </w:r>
            <w:r w:rsidR="00517581" w:rsidRPr="00517581">
              <w:rPr>
                <w:color w:val="000000"/>
                <w:sz w:val="24"/>
                <w:szCs w:val="24"/>
              </w:rPr>
              <w:lastRenderedPageBreak/>
              <w:t>слушано 82 хозяйствующих субъекта, допусти</w:t>
            </w:r>
            <w:r w:rsidR="00517581" w:rsidRPr="00517581">
              <w:rPr>
                <w:color w:val="000000"/>
                <w:sz w:val="24"/>
                <w:szCs w:val="24"/>
              </w:rPr>
              <w:t>в</w:t>
            </w:r>
            <w:r w:rsidR="00517581" w:rsidRPr="00517581">
              <w:rPr>
                <w:color w:val="000000"/>
                <w:sz w:val="24"/>
                <w:szCs w:val="24"/>
              </w:rPr>
              <w:t>ших задолженность по НДФЛ в сумме 36 550,5 тыс. рублей и выплачивающих з/плату ниже среднеотраслевого уровня. По состоянию на 01.01.2017 года задолженность погашена в по</w:t>
            </w:r>
            <w:r w:rsidR="00517581" w:rsidRPr="00517581">
              <w:rPr>
                <w:color w:val="000000"/>
                <w:sz w:val="24"/>
                <w:szCs w:val="24"/>
              </w:rPr>
              <w:t>л</w:t>
            </w:r>
            <w:r w:rsidR="00517581" w:rsidRPr="00517581">
              <w:rPr>
                <w:color w:val="000000"/>
                <w:sz w:val="24"/>
                <w:szCs w:val="24"/>
              </w:rPr>
              <w:t>ном объеме.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0E3C62">
              <w:rPr>
                <w:rStyle w:val="11"/>
                <w:color w:val="auto"/>
                <w:sz w:val="24"/>
                <w:szCs w:val="24"/>
              </w:rPr>
              <w:t>Осуществление мон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и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торинга цен на соц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и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ально-значимые пр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о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дукты питания и пр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и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нятие соответству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ю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щих мер по их сдерж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и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ванию</w:t>
            </w:r>
            <w:r w:rsidR="00C112AC" w:rsidRPr="000E3C62">
              <w:rPr>
                <w:rStyle w:val="11"/>
                <w:color w:val="auto"/>
                <w:sz w:val="24"/>
                <w:szCs w:val="24"/>
              </w:rPr>
              <w:t xml:space="preserve"> в рамках по</w:t>
            </w:r>
            <w:r w:rsidR="00C112AC" w:rsidRPr="000E3C62">
              <w:rPr>
                <w:rStyle w:val="11"/>
                <w:color w:val="auto"/>
                <w:sz w:val="24"/>
                <w:szCs w:val="24"/>
              </w:rPr>
              <w:t>л</w:t>
            </w:r>
            <w:r w:rsidR="00C112AC" w:rsidRPr="000E3C62">
              <w:rPr>
                <w:rStyle w:val="11"/>
                <w:color w:val="auto"/>
                <w:sz w:val="24"/>
                <w:szCs w:val="24"/>
              </w:rPr>
              <w:t>номочий администр</w:t>
            </w:r>
            <w:r w:rsidR="00C112AC" w:rsidRPr="000E3C62">
              <w:rPr>
                <w:rStyle w:val="11"/>
                <w:color w:val="auto"/>
                <w:sz w:val="24"/>
                <w:szCs w:val="24"/>
              </w:rPr>
              <w:t>а</w:t>
            </w:r>
            <w:r w:rsidR="00C112AC" w:rsidRPr="000E3C62">
              <w:rPr>
                <w:rStyle w:val="11"/>
                <w:color w:val="auto"/>
                <w:sz w:val="24"/>
                <w:szCs w:val="24"/>
              </w:rPr>
              <w:t>ции муниципального образования Темрю</w:t>
            </w:r>
            <w:r w:rsidR="00C112AC" w:rsidRPr="000E3C62">
              <w:rPr>
                <w:rStyle w:val="11"/>
                <w:color w:val="auto"/>
                <w:sz w:val="24"/>
                <w:szCs w:val="24"/>
              </w:rPr>
              <w:t>к</w:t>
            </w:r>
            <w:r w:rsidR="00C112AC" w:rsidRPr="000E3C62">
              <w:rPr>
                <w:rStyle w:val="11"/>
                <w:color w:val="auto"/>
                <w:sz w:val="24"/>
                <w:szCs w:val="24"/>
              </w:rPr>
              <w:t>ский район</w:t>
            </w:r>
          </w:p>
        </w:tc>
        <w:tc>
          <w:tcPr>
            <w:tcW w:w="1559" w:type="dxa"/>
          </w:tcPr>
          <w:p w:rsidR="0085741F" w:rsidRPr="000E3C62" w:rsidRDefault="0085741F" w:rsidP="000C26E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113" w:rsidRPr="000E3C62" w:rsidRDefault="00121B2F" w:rsidP="000C26EA">
            <w:pPr>
              <w:pStyle w:val="1"/>
              <w:shd w:val="clear" w:color="auto" w:fill="auto"/>
              <w:spacing w:after="0" w:line="277" w:lineRule="exact"/>
              <w:ind w:left="80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0E3C62">
              <w:rPr>
                <w:rStyle w:val="11"/>
                <w:color w:val="auto"/>
                <w:sz w:val="24"/>
                <w:szCs w:val="24"/>
              </w:rPr>
              <w:t>В</w:t>
            </w:r>
            <w:r w:rsidR="0085741F" w:rsidRPr="000E3C62">
              <w:rPr>
                <w:rStyle w:val="11"/>
                <w:color w:val="auto"/>
                <w:sz w:val="24"/>
                <w:szCs w:val="24"/>
              </w:rPr>
              <w:t xml:space="preserve"> теч</w:t>
            </w:r>
            <w:r w:rsidR="0085741F" w:rsidRPr="000E3C62">
              <w:rPr>
                <w:rStyle w:val="11"/>
                <w:color w:val="auto"/>
                <w:sz w:val="24"/>
                <w:szCs w:val="24"/>
              </w:rPr>
              <w:t>е</w:t>
            </w:r>
            <w:r w:rsidR="0085741F" w:rsidRPr="000E3C62">
              <w:rPr>
                <w:rStyle w:val="11"/>
                <w:color w:val="auto"/>
                <w:sz w:val="24"/>
                <w:szCs w:val="24"/>
              </w:rPr>
              <w:t xml:space="preserve">ние 2016 - 2017 </w:t>
            </w:r>
          </w:p>
          <w:p w:rsidR="0085741F" w:rsidRPr="000E3C62" w:rsidRDefault="0085741F" w:rsidP="000C26EA">
            <w:pPr>
              <w:pStyle w:val="1"/>
              <w:shd w:val="clear" w:color="auto" w:fill="auto"/>
              <w:spacing w:after="0" w:line="277" w:lineRule="exact"/>
              <w:ind w:left="8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color w:val="auto"/>
                <w:sz w:val="24"/>
                <w:szCs w:val="24"/>
              </w:rPr>
              <w:t>годов</w:t>
            </w:r>
          </w:p>
        </w:tc>
        <w:tc>
          <w:tcPr>
            <w:tcW w:w="2126" w:type="dxa"/>
          </w:tcPr>
          <w:p w:rsidR="0085741F" w:rsidRPr="007A3159" w:rsidRDefault="0085741F" w:rsidP="000C26EA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7A3159">
              <w:rPr>
                <w:sz w:val="24"/>
                <w:szCs w:val="24"/>
              </w:rPr>
              <w:t xml:space="preserve">Управление </w:t>
            </w:r>
            <w:r w:rsidR="00515C9B" w:rsidRPr="007A3159">
              <w:rPr>
                <w:sz w:val="24"/>
                <w:szCs w:val="24"/>
              </w:rPr>
              <w:t>п</w:t>
            </w:r>
            <w:r w:rsidR="00515C9B" w:rsidRPr="007A3159">
              <w:rPr>
                <w:sz w:val="24"/>
                <w:szCs w:val="24"/>
              </w:rPr>
              <w:t>о</w:t>
            </w:r>
            <w:r w:rsidR="00515C9B" w:rsidRPr="007A3159">
              <w:rPr>
                <w:sz w:val="24"/>
                <w:szCs w:val="24"/>
              </w:rPr>
              <w:t>требительской сферы, у</w:t>
            </w:r>
            <w:r w:rsidRPr="007A3159">
              <w:rPr>
                <w:sz w:val="24"/>
                <w:szCs w:val="24"/>
              </w:rPr>
              <w:t>правл</w:t>
            </w:r>
            <w:r w:rsidRPr="007A3159">
              <w:rPr>
                <w:sz w:val="24"/>
                <w:szCs w:val="24"/>
              </w:rPr>
              <w:t>е</w:t>
            </w:r>
            <w:r w:rsidRPr="007A3159">
              <w:rPr>
                <w:sz w:val="24"/>
                <w:szCs w:val="24"/>
              </w:rPr>
              <w:t>ние экономики</w:t>
            </w:r>
          </w:p>
        </w:tc>
        <w:tc>
          <w:tcPr>
            <w:tcW w:w="1559" w:type="dxa"/>
          </w:tcPr>
          <w:p w:rsidR="0085741F" w:rsidRPr="007A3159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A36778" w:rsidRPr="00521575" w:rsidRDefault="000E4436" w:rsidP="00DE4777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gramStart"/>
            <w:r w:rsidRPr="00521575">
              <w:rPr>
                <w:sz w:val="24"/>
                <w:szCs w:val="24"/>
              </w:rPr>
              <w:t xml:space="preserve">В рамках распоряжения главы администрации Краснодарского края от </w:t>
            </w:r>
            <w:smartTag w:uri="urn:schemas-microsoft-com:office:smarttags" w:element="date">
              <w:smartTagPr>
                <w:attr w:name="Year" w:val="2007"/>
                <w:attr w:name="Day" w:val="17"/>
                <w:attr w:name="Month" w:val="10"/>
                <w:attr w:name="ls" w:val="trans"/>
              </w:smartTagPr>
              <w:r w:rsidRPr="00521575">
                <w:rPr>
                  <w:sz w:val="24"/>
                  <w:szCs w:val="24"/>
                </w:rPr>
                <w:t>17.10.2007</w:t>
              </w:r>
            </w:smartTag>
            <w:r w:rsidRPr="00521575">
              <w:rPr>
                <w:sz w:val="24"/>
                <w:szCs w:val="24"/>
              </w:rPr>
              <w:t xml:space="preserve"> № 900-р «О стабилизации цен на отдельные виды социально значимых продуктов питания в Краснодарском крае», постановления Правительства РФ от </w:t>
            </w:r>
            <w:smartTag w:uri="urn:schemas-microsoft-com:office:smarttags" w:element="date">
              <w:smartTagPr>
                <w:attr w:name="Year" w:val="2010"/>
                <w:attr w:name="Day" w:val="15"/>
                <w:attr w:name="Month" w:val="7"/>
                <w:attr w:name="ls" w:val="trans"/>
              </w:smartTagPr>
              <w:r w:rsidRPr="00521575">
                <w:rPr>
                  <w:sz w:val="24"/>
                  <w:szCs w:val="24"/>
                </w:rPr>
                <w:t>15 июля 2010 года</w:t>
              </w:r>
            </w:smartTag>
            <w:r w:rsidRPr="00521575">
              <w:rPr>
                <w:sz w:val="24"/>
                <w:szCs w:val="24"/>
              </w:rPr>
              <w:t xml:space="preserve"> № 530 «Об утверждении правил установления предельно допустимых розничных цен на отдельные виды социально значимых пр</w:t>
            </w:r>
            <w:r w:rsidRPr="00521575">
              <w:rPr>
                <w:sz w:val="24"/>
                <w:szCs w:val="24"/>
              </w:rPr>
              <w:t>о</w:t>
            </w:r>
            <w:r w:rsidRPr="00521575">
              <w:rPr>
                <w:sz w:val="24"/>
                <w:szCs w:val="24"/>
              </w:rPr>
              <w:t>довольственных  товаров первой необходимости» и на основании письма региональной энергетич</w:t>
            </w:r>
            <w:r w:rsidRPr="00521575">
              <w:rPr>
                <w:sz w:val="24"/>
                <w:szCs w:val="24"/>
              </w:rPr>
              <w:t>е</w:t>
            </w:r>
            <w:r w:rsidRPr="00521575">
              <w:rPr>
                <w:sz w:val="24"/>
                <w:szCs w:val="24"/>
              </w:rPr>
              <w:t>ской комиссии – департамента цен и тарифов</w:t>
            </w:r>
            <w:proofErr w:type="gramEnd"/>
            <w:r w:rsidRPr="00521575">
              <w:rPr>
                <w:sz w:val="24"/>
                <w:szCs w:val="24"/>
              </w:rPr>
              <w:t xml:space="preserve"> Краснодарского края от </w:t>
            </w:r>
            <w:smartTag w:uri="urn:schemas-microsoft-com:office:smarttags" w:element="date">
              <w:smartTagPr>
                <w:attr w:name="Year" w:val="2015"/>
                <w:attr w:name="Day" w:val="02"/>
                <w:attr w:name="Month" w:val="12"/>
                <w:attr w:name="ls" w:val="trans"/>
              </w:smartTagPr>
              <w:r w:rsidRPr="00521575">
                <w:rPr>
                  <w:sz w:val="24"/>
                  <w:szCs w:val="24"/>
                </w:rPr>
                <w:t>02.12.2015</w:t>
              </w:r>
            </w:smartTag>
            <w:r w:rsidRPr="00521575">
              <w:rPr>
                <w:sz w:val="24"/>
                <w:szCs w:val="24"/>
              </w:rPr>
              <w:t xml:space="preserve"> № 57-10832/15-09-2 «О представлении информации в 2016 году» </w:t>
            </w:r>
            <w:r w:rsidR="004708EB" w:rsidRPr="00521575">
              <w:rPr>
                <w:sz w:val="24"/>
                <w:szCs w:val="24"/>
              </w:rPr>
              <w:t xml:space="preserve">специалистами </w:t>
            </w:r>
            <w:r w:rsidRPr="00521575">
              <w:rPr>
                <w:sz w:val="24"/>
                <w:szCs w:val="24"/>
              </w:rPr>
              <w:t>управлени</w:t>
            </w:r>
            <w:r w:rsidR="004708EB" w:rsidRPr="00521575">
              <w:rPr>
                <w:sz w:val="24"/>
                <w:szCs w:val="24"/>
              </w:rPr>
              <w:t>й</w:t>
            </w:r>
            <w:r w:rsidRPr="00521575">
              <w:rPr>
                <w:sz w:val="24"/>
                <w:szCs w:val="24"/>
              </w:rPr>
              <w:t xml:space="preserve"> эконом</w:t>
            </w:r>
            <w:r w:rsidRPr="00521575">
              <w:rPr>
                <w:sz w:val="24"/>
                <w:szCs w:val="24"/>
              </w:rPr>
              <w:t>и</w:t>
            </w:r>
            <w:r w:rsidRPr="00521575">
              <w:rPr>
                <w:sz w:val="24"/>
                <w:szCs w:val="24"/>
              </w:rPr>
              <w:t>ки</w:t>
            </w:r>
            <w:r w:rsidR="004708EB" w:rsidRPr="00521575">
              <w:rPr>
                <w:sz w:val="24"/>
                <w:szCs w:val="24"/>
              </w:rPr>
              <w:t xml:space="preserve">, потребительской сферы </w:t>
            </w:r>
            <w:r w:rsidRPr="00521575">
              <w:rPr>
                <w:sz w:val="24"/>
                <w:szCs w:val="24"/>
              </w:rPr>
              <w:t>проводится ежен</w:t>
            </w:r>
            <w:r w:rsidRPr="00521575">
              <w:rPr>
                <w:sz w:val="24"/>
                <w:szCs w:val="24"/>
              </w:rPr>
              <w:t>е</w:t>
            </w:r>
            <w:r w:rsidRPr="00521575">
              <w:rPr>
                <w:sz w:val="24"/>
                <w:szCs w:val="24"/>
              </w:rPr>
              <w:t>дельный мониторинг оптово-отпускных и ро</w:t>
            </w:r>
            <w:r w:rsidRPr="00521575">
              <w:rPr>
                <w:sz w:val="24"/>
                <w:szCs w:val="24"/>
              </w:rPr>
              <w:t>з</w:t>
            </w:r>
            <w:r w:rsidRPr="00521575">
              <w:rPr>
                <w:sz w:val="24"/>
                <w:szCs w:val="24"/>
              </w:rPr>
              <w:t>ничных цен</w:t>
            </w:r>
            <w:r w:rsidR="001E2985" w:rsidRPr="00521575">
              <w:rPr>
                <w:sz w:val="24"/>
                <w:szCs w:val="24"/>
              </w:rPr>
              <w:t xml:space="preserve">, торговой наценки (не более 10%) </w:t>
            </w:r>
            <w:r w:rsidRPr="00521575">
              <w:rPr>
                <w:sz w:val="24"/>
                <w:szCs w:val="24"/>
              </w:rPr>
              <w:t xml:space="preserve"> на социально значимые продукты питания по н</w:t>
            </w:r>
            <w:r w:rsidRPr="00521575">
              <w:rPr>
                <w:sz w:val="24"/>
                <w:szCs w:val="24"/>
              </w:rPr>
              <w:t>о</w:t>
            </w:r>
            <w:r w:rsidRPr="00521575">
              <w:rPr>
                <w:sz w:val="24"/>
                <w:szCs w:val="24"/>
              </w:rPr>
              <w:t>менклатуре, указанной в распоряжении и пост</w:t>
            </w:r>
            <w:r w:rsidRPr="00521575">
              <w:rPr>
                <w:sz w:val="24"/>
                <w:szCs w:val="24"/>
              </w:rPr>
              <w:t>а</w:t>
            </w:r>
            <w:r w:rsidRPr="00521575">
              <w:rPr>
                <w:sz w:val="24"/>
                <w:szCs w:val="24"/>
              </w:rPr>
              <w:t>новлении</w:t>
            </w:r>
            <w:r w:rsidR="001E2985" w:rsidRPr="00521575">
              <w:rPr>
                <w:sz w:val="24"/>
                <w:szCs w:val="24"/>
              </w:rPr>
              <w:t>.</w:t>
            </w:r>
            <w:r w:rsidR="00DE4777" w:rsidRPr="00521575">
              <w:rPr>
                <w:sz w:val="24"/>
                <w:szCs w:val="24"/>
              </w:rPr>
              <w:t xml:space="preserve"> </w:t>
            </w:r>
          </w:p>
          <w:p w:rsidR="00A36778" w:rsidRPr="00521575" w:rsidRDefault="00A36778" w:rsidP="00DE4777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21575">
              <w:rPr>
                <w:sz w:val="24"/>
                <w:szCs w:val="24"/>
              </w:rPr>
              <w:t>Кроме того, еженедельно осуществляется мон</w:t>
            </w:r>
            <w:r w:rsidRPr="00521575">
              <w:rPr>
                <w:sz w:val="24"/>
                <w:szCs w:val="24"/>
              </w:rPr>
              <w:t>и</w:t>
            </w:r>
            <w:r w:rsidRPr="00521575">
              <w:rPr>
                <w:sz w:val="24"/>
                <w:szCs w:val="24"/>
              </w:rPr>
              <w:t>торинг  цен в объектах потребительской сферы, расположенных  в порту Кавказ и пос. Ильич (накопительная площадка для автотранспорта).</w:t>
            </w:r>
          </w:p>
          <w:p w:rsidR="00A36778" w:rsidRPr="00C77BF7" w:rsidRDefault="00DE4777" w:rsidP="00A36778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  <w:highlight w:val="yellow"/>
              </w:rPr>
            </w:pPr>
            <w:r w:rsidRPr="00521575">
              <w:rPr>
                <w:sz w:val="24"/>
                <w:szCs w:val="24"/>
              </w:rPr>
              <w:t>Результаты направляются в прокуратуру района и ежеквартально в РЭК департамента цен и тар</w:t>
            </w:r>
            <w:r w:rsidRPr="00521575">
              <w:rPr>
                <w:sz w:val="24"/>
                <w:szCs w:val="24"/>
              </w:rPr>
              <w:t>и</w:t>
            </w:r>
            <w:r w:rsidRPr="00521575">
              <w:rPr>
                <w:sz w:val="24"/>
                <w:szCs w:val="24"/>
              </w:rPr>
              <w:t xml:space="preserve">фов КК </w:t>
            </w:r>
            <w:r w:rsidR="007A3159" w:rsidRPr="00521575">
              <w:rPr>
                <w:sz w:val="24"/>
                <w:szCs w:val="24"/>
              </w:rPr>
              <w:t>(во исполнении письма от 08.06.2016г. № 57-4401/16-08 «Об изменении режима предоста</w:t>
            </w:r>
            <w:r w:rsidR="007A3159" w:rsidRPr="00521575">
              <w:rPr>
                <w:sz w:val="24"/>
                <w:szCs w:val="24"/>
              </w:rPr>
              <w:t>в</w:t>
            </w:r>
            <w:r w:rsidR="007A3159" w:rsidRPr="00521575">
              <w:rPr>
                <w:sz w:val="24"/>
                <w:szCs w:val="24"/>
              </w:rPr>
              <w:t>ления отчетности по мониторингу розничных цен на продукты питания»</w:t>
            </w:r>
            <w:r w:rsidR="00A36778" w:rsidRPr="00521575">
              <w:rPr>
                <w:sz w:val="24"/>
                <w:szCs w:val="24"/>
              </w:rPr>
              <w:t>.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4" w:lineRule="exact"/>
              <w:ind w:left="80"/>
              <w:rPr>
                <w:rStyle w:val="11"/>
                <w:color w:val="auto"/>
                <w:sz w:val="24"/>
                <w:szCs w:val="24"/>
              </w:rPr>
            </w:pPr>
            <w:r w:rsidRPr="000E3C62">
              <w:rPr>
                <w:rStyle w:val="11"/>
                <w:color w:val="auto"/>
                <w:sz w:val="24"/>
                <w:szCs w:val="24"/>
              </w:rPr>
              <w:t>Мониторинг компле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к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са мер, направленных на обеспечение з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е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мельными участками граждан, имеющих трех и более детей</w:t>
            </w:r>
          </w:p>
        </w:tc>
        <w:tc>
          <w:tcPr>
            <w:tcW w:w="1559" w:type="dxa"/>
          </w:tcPr>
          <w:p w:rsidR="0085741F" w:rsidRPr="000E3C62" w:rsidRDefault="0085741F" w:rsidP="005974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113" w:rsidRPr="000E3C62" w:rsidRDefault="00121B2F" w:rsidP="000C26EA">
            <w:pPr>
              <w:pStyle w:val="1"/>
              <w:shd w:val="clear" w:color="auto" w:fill="auto"/>
              <w:spacing w:after="0" w:line="277" w:lineRule="exact"/>
              <w:ind w:left="80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0E3C62">
              <w:rPr>
                <w:rStyle w:val="11"/>
                <w:color w:val="auto"/>
                <w:sz w:val="24"/>
                <w:szCs w:val="24"/>
              </w:rPr>
              <w:t>В</w:t>
            </w:r>
            <w:r w:rsidR="0085741F" w:rsidRPr="000E3C62">
              <w:rPr>
                <w:rStyle w:val="11"/>
                <w:color w:val="auto"/>
                <w:sz w:val="24"/>
                <w:szCs w:val="24"/>
              </w:rPr>
              <w:t xml:space="preserve"> теч</w:t>
            </w:r>
            <w:r w:rsidR="0085741F" w:rsidRPr="000E3C62">
              <w:rPr>
                <w:rStyle w:val="11"/>
                <w:color w:val="auto"/>
                <w:sz w:val="24"/>
                <w:szCs w:val="24"/>
              </w:rPr>
              <w:t>е</w:t>
            </w:r>
            <w:r w:rsidR="0085741F" w:rsidRPr="000E3C62">
              <w:rPr>
                <w:rStyle w:val="11"/>
                <w:color w:val="auto"/>
                <w:sz w:val="24"/>
                <w:szCs w:val="24"/>
              </w:rPr>
              <w:t xml:space="preserve">ние 2016 - 2017 </w:t>
            </w:r>
          </w:p>
          <w:p w:rsidR="0085741F" w:rsidRPr="000E3C62" w:rsidRDefault="0085741F" w:rsidP="000C26EA">
            <w:pPr>
              <w:pStyle w:val="1"/>
              <w:shd w:val="clear" w:color="auto" w:fill="auto"/>
              <w:spacing w:after="0" w:line="277" w:lineRule="exact"/>
              <w:ind w:left="80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0E3C62">
              <w:rPr>
                <w:rStyle w:val="11"/>
                <w:color w:val="auto"/>
                <w:sz w:val="24"/>
                <w:szCs w:val="24"/>
              </w:rPr>
              <w:t>годов</w:t>
            </w:r>
          </w:p>
        </w:tc>
        <w:tc>
          <w:tcPr>
            <w:tcW w:w="2126" w:type="dxa"/>
          </w:tcPr>
          <w:p w:rsidR="0085741F" w:rsidRPr="00074841" w:rsidRDefault="0085741F" w:rsidP="000C26EA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074841">
              <w:rPr>
                <w:sz w:val="24"/>
                <w:szCs w:val="24"/>
              </w:rPr>
              <w:t>Управление имущественных и земельных отн</w:t>
            </w:r>
            <w:r w:rsidRPr="00074841">
              <w:rPr>
                <w:sz w:val="24"/>
                <w:szCs w:val="24"/>
              </w:rPr>
              <w:t>о</w:t>
            </w:r>
            <w:r w:rsidRPr="00074841">
              <w:rPr>
                <w:sz w:val="24"/>
                <w:szCs w:val="24"/>
              </w:rPr>
              <w:t>шений</w:t>
            </w:r>
          </w:p>
        </w:tc>
        <w:tc>
          <w:tcPr>
            <w:tcW w:w="1559" w:type="dxa"/>
          </w:tcPr>
          <w:p w:rsidR="0085741F" w:rsidRPr="00074841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85741F" w:rsidRPr="00C77BF7" w:rsidRDefault="009A2AEE" w:rsidP="0023443C">
            <w:pPr>
              <w:pStyle w:val="1"/>
              <w:shd w:val="clear" w:color="auto" w:fill="auto"/>
              <w:spacing w:after="0" w:line="274" w:lineRule="exact"/>
              <w:rPr>
                <w:rStyle w:val="11"/>
                <w:color w:val="auto"/>
                <w:sz w:val="24"/>
                <w:szCs w:val="24"/>
                <w:highlight w:val="yellow"/>
              </w:rPr>
            </w:pPr>
            <w:r w:rsidRPr="0023443C">
              <w:rPr>
                <w:rStyle w:val="11"/>
                <w:rFonts w:eastAsiaTheme="minorHAnsi"/>
                <w:sz w:val="24"/>
                <w:szCs w:val="24"/>
              </w:rPr>
              <w:t>По состоянию на 01.0</w:t>
            </w:r>
            <w:r w:rsidR="0023443C" w:rsidRPr="0023443C">
              <w:rPr>
                <w:rStyle w:val="11"/>
                <w:rFonts w:eastAsiaTheme="minorHAnsi"/>
                <w:sz w:val="24"/>
                <w:szCs w:val="24"/>
              </w:rPr>
              <w:t>1</w:t>
            </w:r>
            <w:r w:rsidRPr="0023443C">
              <w:rPr>
                <w:rStyle w:val="11"/>
                <w:rFonts w:eastAsiaTheme="minorHAnsi"/>
                <w:sz w:val="24"/>
                <w:szCs w:val="24"/>
              </w:rPr>
              <w:t>.201</w:t>
            </w:r>
            <w:r w:rsidR="0023443C" w:rsidRPr="0023443C">
              <w:rPr>
                <w:rStyle w:val="11"/>
                <w:rFonts w:eastAsiaTheme="minorHAnsi"/>
                <w:sz w:val="24"/>
                <w:szCs w:val="24"/>
              </w:rPr>
              <w:t>7</w:t>
            </w:r>
            <w:r w:rsidRPr="0023443C">
              <w:rPr>
                <w:rStyle w:val="11"/>
                <w:rFonts w:eastAsiaTheme="minorHAnsi"/>
                <w:sz w:val="24"/>
                <w:szCs w:val="24"/>
              </w:rPr>
              <w:t xml:space="preserve"> года сформированы и утверждены перечни на 295 земельных учас</w:t>
            </w:r>
            <w:r w:rsidRPr="0023443C">
              <w:rPr>
                <w:rStyle w:val="11"/>
                <w:rFonts w:eastAsiaTheme="minorHAnsi"/>
                <w:sz w:val="24"/>
                <w:szCs w:val="24"/>
              </w:rPr>
              <w:t>т</w:t>
            </w:r>
            <w:r w:rsidRPr="0023443C">
              <w:rPr>
                <w:rStyle w:val="11"/>
                <w:rFonts w:eastAsiaTheme="minorHAnsi"/>
                <w:sz w:val="24"/>
                <w:szCs w:val="24"/>
              </w:rPr>
              <w:t>ков, общей площадью 246</w:t>
            </w:r>
            <w:r w:rsidR="00D26331" w:rsidRPr="0023443C">
              <w:rPr>
                <w:rStyle w:val="11"/>
                <w:rFonts w:eastAsiaTheme="minorHAnsi"/>
                <w:sz w:val="24"/>
                <w:szCs w:val="24"/>
              </w:rPr>
              <w:t>,</w:t>
            </w:r>
            <w:r w:rsidRPr="0023443C">
              <w:rPr>
                <w:rStyle w:val="11"/>
                <w:rFonts w:eastAsiaTheme="minorHAnsi"/>
                <w:sz w:val="24"/>
                <w:szCs w:val="24"/>
              </w:rPr>
              <w:t>7</w:t>
            </w:r>
            <w:r w:rsidR="00D26331" w:rsidRPr="0023443C">
              <w:rPr>
                <w:rStyle w:val="11"/>
                <w:rFonts w:eastAsiaTheme="minorHAnsi"/>
                <w:sz w:val="24"/>
                <w:szCs w:val="24"/>
              </w:rPr>
              <w:t xml:space="preserve"> тыс.</w:t>
            </w:r>
            <w:r w:rsidRPr="0023443C">
              <w:rPr>
                <w:rStyle w:val="11"/>
                <w:rFonts w:eastAsiaTheme="minorHAnsi"/>
                <w:sz w:val="24"/>
                <w:szCs w:val="24"/>
              </w:rPr>
              <w:t xml:space="preserve"> кв.м</w:t>
            </w:r>
            <w:r w:rsidR="0023443C">
              <w:rPr>
                <w:rStyle w:val="11"/>
                <w:rFonts w:eastAsiaTheme="minorHAnsi"/>
                <w:sz w:val="24"/>
                <w:szCs w:val="24"/>
              </w:rPr>
              <w:t>.</w:t>
            </w:r>
            <w:r w:rsidRPr="0023443C">
              <w:rPr>
                <w:rStyle w:val="11"/>
                <w:rFonts w:eastAsiaTheme="minorHAnsi"/>
                <w:sz w:val="24"/>
                <w:szCs w:val="24"/>
              </w:rPr>
              <w:t xml:space="preserve"> В </w:t>
            </w:r>
            <w:r w:rsidR="0023443C" w:rsidRPr="0023443C">
              <w:rPr>
                <w:rStyle w:val="11"/>
                <w:rFonts w:eastAsiaTheme="minorHAnsi"/>
                <w:sz w:val="24"/>
                <w:szCs w:val="24"/>
              </w:rPr>
              <w:t>2016 г</w:t>
            </w:r>
            <w:r w:rsidR="0023443C" w:rsidRPr="0023443C">
              <w:rPr>
                <w:rStyle w:val="11"/>
                <w:rFonts w:eastAsiaTheme="minorHAnsi"/>
                <w:sz w:val="24"/>
                <w:szCs w:val="24"/>
              </w:rPr>
              <w:t>о</w:t>
            </w:r>
            <w:r w:rsidR="0023443C" w:rsidRPr="0023443C">
              <w:rPr>
                <w:rStyle w:val="11"/>
                <w:rFonts w:eastAsiaTheme="minorHAnsi"/>
                <w:sz w:val="24"/>
                <w:szCs w:val="24"/>
              </w:rPr>
              <w:t xml:space="preserve">ду </w:t>
            </w:r>
            <w:r w:rsidRPr="0023443C">
              <w:rPr>
                <w:rStyle w:val="11"/>
                <w:rFonts w:eastAsiaTheme="minorHAnsi"/>
                <w:sz w:val="24"/>
                <w:szCs w:val="24"/>
              </w:rPr>
              <w:t xml:space="preserve">предоставлено </w:t>
            </w:r>
            <w:r w:rsidR="00074841" w:rsidRPr="0023443C">
              <w:rPr>
                <w:rStyle w:val="11"/>
                <w:rFonts w:eastAsiaTheme="minorHAnsi"/>
                <w:sz w:val="24"/>
                <w:szCs w:val="24"/>
              </w:rPr>
              <w:t>1</w:t>
            </w:r>
            <w:r w:rsidR="0023443C">
              <w:rPr>
                <w:rStyle w:val="11"/>
                <w:rFonts w:eastAsiaTheme="minorHAnsi"/>
                <w:sz w:val="24"/>
                <w:szCs w:val="24"/>
              </w:rPr>
              <w:t>4</w:t>
            </w:r>
            <w:r w:rsidR="00074841" w:rsidRPr="0023443C">
              <w:rPr>
                <w:rStyle w:val="11"/>
                <w:rFonts w:eastAsiaTheme="minorHAnsi"/>
                <w:sz w:val="24"/>
                <w:szCs w:val="24"/>
              </w:rPr>
              <w:t>5</w:t>
            </w:r>
            <w:r w:rsidRPr="0023443C">
              <w:rPr>
                <w:rStyle w:val="11"/>
                <w:rFonts w:eastAsiaTheme="minorHAnsi"/>
                <w:sz w:val="24"/>
                <w:szCs w:val="24"/>
              </w:rPr>
              <w:t xml:space="preserve"> земельных участка для  и</w:t>
            </w:r>
            <w:r w:rsidRPr="0023443C">
              <w:rPr>
                <w:rStyle w:val="11"/>
                <w:rFonts w:eastAsiaTheme="minorHAnsi"/>
                <w:sz w:val="24"/>
                <w:szCs w:val="24"/>
              </w:rPr>
              <w:t>н</w:t>
            </w:r>
            <w:r w:rsidRPr="0023443C">
              <w:rPr>
                <w:rStyle w:val="11"/>
                <w:rFonts w:eastAsiaTheme="minorHAnsi"/>
                <w:sz w:val="24"/>
                <w:szCs w:val="24"/>
              </w:rPr>
              <w:t>дивидуального жилищного строительства и вед</w:t>
            </w:r>
            <w:r w:rsidRPr="0023443C">
              <w:rPr>
                <w:rStyle w:val="11"/>
                <w:rFonts w:eastAsiaTheme="minorHAnsi"/>
                <w:sz w:val="24"/>
                <w:szCs w:val="24"/>
              </w:rPr>
              <w:t>е</w:t>
            </w:r>
            <w:r w:rsidRPr="0023443C">
              <w:rPr>
                <w:rStyle w:val="11"/>
                <w:rFonts w:eastAsiaTheme="minorHAnsi"/>
                <w:sz w:val="24"/>
                <w:szCs w:val="24"/>
              </w:rPr>
              <w:t>ния личного подсобного хозяйства предназначе</w:t>
            </w:r>
            <w:r w:rsidRPr="0023443C">
              <w:rPr>
                <w:rStyle w:val="11"/>
                <w:rFonts w:eastAsiaTheme="minorHAnsi"/>
                <w:sz w:val="24"/>
                <w:szCs w:val="24"/>
              </w:rPr>
              <w:t>н</w:t>
            </w:r>
            <w:r w:rsidRPr="0023443C">
              <w:rPr>
                <w:rStyle w:val="11"/>
                <w:rFonts w:eastAsiaTheme="minorHAnsi"/>
                <w:sz w:val="24"/>
                <w:szCs w:val="24"/>
              </w:rPr>
              <w:t xml:space="preserve">ных гражданам имеющих трех и более детей. 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45252E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5C6036">
              <w:rPr>
                <w:rFonts w:ascii="Times New Roman" w:hAnsi="Times New Roman" w:cs="Times New Roman"/>
                <w:b/>
                <w:sz w:val="24"/>
                <w:szCs w:val="24"/>
              </w:rPr>
              <w:t>Сбалансированное региональное развитие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719" w:type="dxa"/>
          </w:tcPr>
          <w:p w:rsidR="0085741F" w:rsidRPr="000E3C62" w:rsidRDefault="0085741F" w:rsidP="001828CF">
            <w:pPr>
              <w:pStyle w:val="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Разработка и реализ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ция ме</w:t>
            </w:r>
            <w:r w:rsidRPr="000E3C62">
              <w:rPr>
                <w:rStyle w:val="11"/>
                <w:sz w:val="24"/>
                <w:szCs w:val="24"/>
              </w:rPr>
              <w:softHyphen/>
              <w:t>роприятий, направленных на ув</w:t>
            </w:r>
            <w:r w:rsidRPr="000E3C62">
              <w:rPr>
                <w:rStyle w:val="11"/>
                <w:sz w:val="24"/>
                <w:szCs w:val="24"/>
              </w:rPr>
              <w:t>е</w:t>
            </w:r>
            <w:r w:rsidRPr="000E3C62">
              <w:rPr>
                <w:rStyle w:val="11"/>
                <w:sz w:val="24"/>
                <w:szCs w:val="24"/>
              </w:rPr>
              <w:t>личение наполняемости доходной части конс</w:t>
            </w:r>
            <w:r w:rsidRPr="000E3C62">
              <w:rPr>
                <w:rStyle w:val="11"/>
                <w:sz w:val="24"/>
                <w:szCs w:val="24"/>
              </w:rPr>
              <w:t>о</w:t>
            </w:r>
            <w:r w:rsidRPr="000E3C62">
              <w:rPr>
                <w:rStyle w:val="11"/>
                <w:sz w:val="24"/>
                <w:szCs w:val="24"/>
              </w:rPr>
              <w:t>лиди</w:t>
            </w:r>
            <w:r w:rsidRPr="000E3C62">
              <w:rPr>
                <w:rStyle w:val="11"/>
                <w:sz w:val="24"/>
                <w:szCs w:val="24"/>
              </w:rPr>
              <w:softHyphen/>
              <w:t>рованного бюдж</w:t>
            </w:r>
            <w:r w:rsidRPr="000E3C62">
              <w:rPr>
                <w:rStyle w:val="11"/>
                <w:sz w:val="24"/>
                <w:szCs w:val="24"/>
              </w:rPr>
              <w:t>е</w:t>
            </w:r>
            <w:r w:rsidRPr="000E3C62">
              <w:rPr>
                <w:rStyle w:val="11"/>
                <w:sz w:val="24"/>
                <w:szCs w:val="24"/>
              </w:rPr>
              <w:t xml:space="preserve">та </w:t>
            </w:r>
            <w:r w:rsidR="001828CF" w:rsidRPr="000E3C62">
              <w:rPr>
                <w:rStyle w:val="11"/>
                <w:sz w:val="24"/>
                <w:szCs w:val="24"/>
              </w:rPr>
              <w:t>муниципального о</w:t>
            </w:r>
            <w:r w:rsidR="001828CF" w:rsidRPr="000E3C62">
              <w:rPr>
                <w:rStyle w:val="11"/>
                <w:sz w:val="24"/>
                <w:szCs w:val="24"/>
              </w:rPr>
              <w:t>б</w:t>
            </w:r>
            <w:r w:rsidR="001828CF" w:rsidRPr="000E3C62">
              <w:rPr>
                <w:rStyle w:val="11"/>
                <w:sz w:val="24"/>
                <w:szCs w:val="24"/>
              </w:rPr>
              <w:t>разования Темрюкский район</w:t>
            </w:r>
            <w:r w:rsidRPr="000E3C62">
              <w:rPr>
                <w:rStyle w:val="11"/>
                <w:sz w:val="24"/>
                <w:szCs w:val="24"/>
              </w:rPr>
              <w:t xml:space="preserve"> в 2016 году</w:t>
            </w:r>
          </w:p>
        </w:tc>
        <w:tc>
          <w:tcPr>
            <w:tcW w:w="1559" w:type="dxa"/>
          </w:tcPr>
          <w:p w:rsidR="0085741F" w:rsidRPr="000E3C62" w:rsidRDefault="00121B2F" w:rsidP="00836755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Р</w:t>
            </w:r>
            <w:r w:rsidR="0085741F" w:rsidRPr="000E3C62">
              <w:rPr>
                <w:rStyle w:val="11"/>
                <w:sz w:val="24"/>
                <w:szCs w:val="24"/>
              </w:rPr>
              <w:t>аспоряж</w:t>
            </w:r>
            <w:r w:rsidR="0085741F" w:rsidRPr="000E3C62">
              <w:rPr>
                <w:rStyle w:val="11"/>
                <w:sz w:val="24"/>
                <w:szCs w:val="24"/>
              </w:rPr>
              <w:t>е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ние главы </w:t>
            </w:r>
            <w:r w:rsidR="00B31D0C" w:rsidRPr="000E3C62">
              <w:rPr>
                <w:rStyle w:val="11"/>
                <w:sz w:val="24"/>
                <w:szCs w:val="24"/>
              </w:rPr>
              <w:t>муниц</w:t>
            </w:r>
            <w:r w:rsidR="00B31D0C" w:rsidRPr="000E3C62">
              <w:rPr>
                <w:rStyle w:val="11"/>
                <w:sz w:val="24"/>
                <w:szCs w:val="24"/>
              </w:rPr>
              <w:t>и</w:t>
            </w:r>
            <w:r w:rsidR="00B31D0C" w:rsidRPr="000E3C62">
              <w:rPr>
                <w:rStyle w:val="11"/>
                <w:sz w:val="24"/>
                <w:szCs w:val="24"/>
              </w:rPr>
              <w:t>пального образования Темрю</w:t>
            </w:r>
            <w:r w:rsidR="00B31D0C" w:rsidRPr="000E3C62">
              <w:rPr>
                <w:rStyle w:val="11"/>
                <w:sz w:val="24"/>
                <w:szCs w:val="24"/>
              </w:rPr>
              <w:t>к</w:t>
            </w:r>
            <w:r w:rsidR="00B31D0C" w:rsidRPr="000E3C62">
              <w:rPr>
                <w:rStyle w:val="11"/>
                <w:sz w:val="24"/>
                <w:szCs w:val="24"/>
              </w:rPr>
              <w:t>ский район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 №</w:t>
            </w:r>
            <w:r w:rsidR="00836755" w:rsidRPr="000E3C62">
              <w:rPr>
                <w:rStyle w:val="11"/>
                <w:sz w:val="24"/>
                <w:szCs w:val="24"/>
              </w:rPr>
              <w:t xml:space="preserve"> </w:t>
            </w:r>
            <w:r w:rsidR="0085741F" w:rsidRPr="000E3C62">
              <w:rPr>
                <w:rStyle w:val="11"/>
                <w:sz w:val="24"/>
                <w:szCs w:val="24"/>
              </w:rPr>
              <w:t>230</w:t>
            </w:r>
            <w:r w:rsidR="00FA6BAB">
              <w:rPr>
                <w:rStyle w:val="11"/>
                <w:sz w:val="24"/>
                <w:szCs w:val="24"/>
              </w:rPr>
              <w:t xml:space="preserve"> </w:t>
            </w:r>
            <w:r w:rsidR="0085741F" w:rsidRPr="000E3C62">
              <w:rPr>
                <w:rStyle w:val="11"/>
                <w:sz w:val="24"/>
                <w:szCs w:val="24"/>
              </w:rPr>
              <w:t>р от 01.</w:t>
            </w:r>
            <w:r w:rsidR="00836755" w:rsidRPr="000E3C62">
              <w:rPr>
                <w:rStyle w:val="11"/>
                <w:sz w:val="24"/>
                <w:szCs w:val="24"/>
              </w:rPr>
              <w:t>0</w:t>
            </w:r>
            <w:r w:rsidR="0085741F" w:rsidRPr="000E3C62">
              <w:rPr>
                <w:rStyle w:val="11"/>
                <w:sz w:val="24"/>
                <w:szCs w:val="24"/>
              </w:rPr>
              <w:t>3.2016 г</w:t>
            </w:r>
            <w:r w:rsidR="000C26EA" w:rsidRPr="000E3C62">
              <w:rPr>
                <w:rStyle w:val="11"/>
                <w:sz w:val="24"/>
                <w:szCs w:val="24"/>
              </w:rPr>
              <w:t>. «О мерах по наполн</w:t>
            </w:r>
            <w:r w:rsidR="000C26EA" w:rsidRPr="000E3C62">
              <w:rPr>
                <w:rStyle w:val="11"/>
                <w:sz w:val="24"/>
                <w:szCs w:val="24"/>
              </w:rPr>
              <w:t>е</w:t>
            </w:r>
            <w:r w:rsidR="000C26EA" w:rsidRPr="000E3C62">
              <w:rPr>
                <w:rStyle w:val="11"/>
                <w:sz w:val="24"/>
                <w:szCs w:val="24"/>
              </w:rPr>
              <w:t>нию дохо</w:t>
            </w:r>
            <w:r w:rsidR="000C26EA" w:rsidRPr="000E3C62">
              <w:rPr>
                <w:rStyle w:val="11"/>
                <w:sz w:val="24"/>
                <w:szCs w:val="24"/>
              </w:rPr>
              <w:t>д</w:t>
            </w:r>
            <w:r w:rsidR="000C26EA" w:rsidRPr="000E3C62">
              <w:rPr>
                <w:rStyle w:val="11"/>
                <w:sz w:val="24"/>
                <w:szCs w:val="24"/>
              </w:rPr>
              <w:t>ной части консолид</w:t>
            </w:r>
            <w:r w:rsidR="000C26EA" w:rsidRPr="000E3C62">
              <w:rPr>
                <w:rStyle w:val="11"/>
                <w:sz w:val="24"/>
                <w:szCs w:val="24"/>
              </w:rPr>
              <w:t>и</w:t>
            </w:r>
            <w:r w:rsidR="000C26EA" w:rsidRPr="000E3C62">
              <w:rPr>
                <w:rStyle w:val="11"/>
                <w:sz w:val="24"/>
                <w:szCs w:val="24"/>
              </w:rPr>
              <w:t>рованного бюджета КК по м</w:t>
            </w:r>
            <w:r w:rsidR="000C26EA" w:rsidRPr="000E3C62">
              <w:rPr>
                <w:rStyle w:val="11"/>
                <w:sz w:val="24"/>
                <w:szCs w:val="24"/>
              </w:rPr>
              <w:t>у</w:t>
            </w:r>
            <w:r w:rsidR="000C26EA" w:rsidRPr="000E3C62">
              <w:rPr>
                <w:rStyle w:val="11"/>
                <w:sz w:val="24"/>
                <w:szCs w:val="24"/>
              </w:rPr>
              <w:t>ниципал</w:t>
            </w:r>
            <w:r w:rsidR="000C26EA" w:rsidRPr="000E3C62">
              <w:rPr>
                <w:rStyle w:val="11"/>
                <w:sz w:val="24"/>
                <w:szCs w:val="24"/>
              </w:rPr>
              <w:t>ь</w:t>
            </w:r>
            <w:r w:rsidR="000C26EA" w:rsidRPr="000E3C62">
              <w:rPr>
                <w:rStyle w:val="11"/>
                <w:sz w:val="24"/>
                <w:szCs w:val="24"/>
              </w:rPr>
              <w:t>ному обр</w:t>
            </w:r>
            <w:r w:rsidR="000C26EA" w:rsidRPr="000E3C62">
              <w:rPr>
                <w:rStyle w:val="11"/>
                <w:sz w:val="24"/>
                <w:szCs w:val="24"/>
              </w:rPr>
              <w:t>а</w:t>
            </w:r>
            <w:r w:rsidR="000C26EA" w:rsidRPr="000E3C62">
              <w:rPr>
                <w:rStyle w:val="11"/>
                <w:sz w:val="24"/>
                <w:szCs w:val="24"/>
              </w:rPr>
              <w:t>зованию Темрю</w:t>
            </w:r>
            <w:r w:rsidR="000C26EA" w:rsidRPr="000E3C62">
              <w:rPr>
                <w:rStyle w:val="11"/>
                <w:sz w:val="24"/>
                <w:szCs w:val="24"/>
              </w:rPr>
              <w:t>к</w:t>
            </w:r>
            <w:r w:rsidR="000C26EA" w:rsidRPr="000E3C62">
              <w:rPr>
                <w:rStyle w:val="11"/>
                <w:sz w:val="24"/>
                <w:szCs w:val="24"/>
              </w:rPr>
              <w:t>ский район в 2016 г</w:t>
            </w:r>
            <w:r w:rsidR="000C26EA" w:rsidRPr="000E3C62">
              <w:rPr>
                <w:rStyle w:val="11"/>
                <w:sz w:val="24"/>
                <w:szCs w:val="24"/>
              </w:rPr>
              <w:t>о</w:t>
            </w:r>
            <w:r w:rsidR="000C26EA" w:rsidRPr="000E3C62">
              <w:rPr>
                <w:rStyle w:val="11"/>
                <w:sz w:val="24"/>
                <w:szCs w:val="24"/>
              </w:rPr>
              <w:t>ду»</w:t>
            </w:r>
          </w:p>
        </w:tc>
        <w:tc>
          <w:tcPr>
            <w:tcW w:w="1276" w:type="dxa"/>
          </w:tcPr>
          <w:p w:rsidR="0085741F" w:rsidRPr="000E3C62" w:rsidRDefault="0085741F" w:rsidP="00836755">
            <w:pPr>
              <w:pStyle w:val="1"/>
              <w:shd w:val="clear" w:color="auto" w:fill="auto"/>
              <w:spacing w:after="0" w:line="277" w:lineRule="exact"/>
              <w:jc w:val="center"/>
              <w:rPr>
                <w:color w:val="FF0000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I квартал 2016 года, реализ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ция в т</w:t>
            </w:r>
            <w:r w:rsidRPr="000E3C62">
              <w:rPr>
                <w:rStyle w:val="11"/>
                <w:sz w:val="24"/>
                <w:szCs w:val="24"/>
              </w:rPr>
              <w:t>е</w:t>
            </w:r>
            <w:r w:rsidRPr="000E3C62">
              <w:rPr>
                <w:rStyle w:val="11"/>
                <w:sz w:val="24"/>
                <w:szCs w:val="24"/>
              </w:rPr>
              <w:t>чение 2016 года</w:t>
            </w:r>
          </w:p>
        </w:tc>
        <w:tc>
          <w:tcPr>
            <w:tcW w:w="2126" w:type="dxa"/>
          </w:tcPr>
          <w:p w:rsidR="0085741F" w:rsidRPr="005C6036" w:rsidRDefault="0085741F" w:rsidP="00836755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5C6036">
              <w:rPr>
                <w:rStyle w:val="11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</w:tcPr>
          <w:p w:rsidR="0085741F" w:rsidRPr="005C6036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5D779C" w:rsidRPr="005D779C" w:rsidRDefault="005D779C" w:rsidP="005D779C">
            <w:pPr>
              <w:pStyle w:val="1"/>
              <w:shd w:val="clear" w:color="auto" w:fill="auto"/>
              <w:spacing w:after="0" w:line="274" w:lineRule="exact"/>
              <w:rPr>
                <w:rStyle w:val="11"/>
                <w:sz w:val="24"/>
                <w:szCs w:val="24"/>
              </w:rPr>
            </w:pPr>
            <w:r w:rsidRPr="005D779C">
              <w:rPr>
                <w:rStyle w:val="11"/>
                <w:sz w:val="24"/>
                <w:szCs w:val="24"/>
              </w:rPr>
              <w:t>За 2016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5D779C">
              <w:rPr>
                <w:rStyle w:val="11"/>
                <w:sz w:val="24"/>
                <w:szCs w:val="24"/>
              </w:rPr>
              <w:t>г</w:t>
            </w:r>
            <w:r>
              <w:rPr>
                <w:rStyle w:val="11"/>
                <w:sz w:val="24"/>
                <w:szCs w:val="24"/>
              </w:rPr>
              <w:t>од</w:t>
            </w:r>
            <w:r w:rsidRPr="005D779C">
              <w:rPr>
                <w:rStyle w:val="11"/>
                <w:sz w:val="24"/>
                <w:szCs w:val="24"/>
              </w:rPr>
              <w:t xml:space="preserve"> в консолидированный бюджет Кра</w:t>
            </w:r>
            <w:r w:rsidRPr="005D779C">
              <w:rPr>
                <w:rStyle w:val="11"/>
                <w:sz w:val="24"/>
                <w:szCs w:val="24"/>
              </w:rPr>
              <w:t>с</w:t>
            </w:r>
            <w:r w:rsidRPr="005D779C">
              <w:rPr>
                <w:rStyle w:val="11"/>
                <w:sz w:val="24"/>
                <w:szCs w:val="24"/>
              </w:rPr>
              <w:t xml:space="preserve">нодарского края поступило 7,8 млрд. рублей, с темпом роста 140,5%, исполнение плана 113,7%.                  </w:t>
            </w:r>
          </w:p>
          <w:p w:rsidR="005D779C" w:rsidRPr="005D779C" w:rsidRDefault="005D779C" w:rsidP="005D779C">
            <w:pPr>
              <w:pStyle w:val="1"/>
              <w:shd w:val="clear" w:color="auto" w:fill="auto"/>
              <w:spacing w:after="0" w:line="274" w:lineRule="exact"/>
              <w:rPr>
                <w:rStyle w:val="11"/>
                <w:sz w:val="24"/>
                <w:szCs w:val="24"/>
              </w:rPr>
            </w:pPr>
            <w:r w:rsidRPr="005D779C">
              <w:rPr>
                <w:rStyle w:val="11"/>
                <w:sz w:val="24"/>
                <w:szCs w:val="24"/>
              </w:rPr>
              <w:t>В консолидированный бюджет  района поступило налоговых и неналоговых платежей в сумме 1423,2 млн. рублей, темп роста 104,2%, исполн</w:t>
            </w:r>
            <w:r w:rsidRPr="005D779C">
              <w:rPr>
                <w:rStyle w:val="11"/>
                <w:sz w:val="24"/>
                <w:szCs w:val="24"/>
              </w:rPr>
              <w:t>е</w:t>
            </w:r>
            <w:r w:rsidRPr="005D779C">
              <w:rPr>
                <w:rStyle w:val="11"/>
                <w:sz w:val="24"/>
                <w:szCs w:val="24"/>
              </w:rPr>
              <w:t>ние плана  на 113,8%.</w:t>
            </w:r>
          </w:p>
          <w:p w:rsidR="0085741F" w:rsidRPr="00C77BF7" w:rsidRDefault="005D779C" w:rsidP="005D779C">
            <w:pPr>
              <w:pStyle w:val="1"/>
              <w:shd w:val="clear" w:color="auto" w:fill="auto"/>
              <w:spacing w:after="0" w:line="274" w:lineRule="exact"/>
              <w:rPr>
                <w:color w:val="FF0000"/>
                <w:sz w:val="24"/>
                <w:szCs w:val="24"/>
                <w:highlight w:val="yellow"/>
              </w:rPr>
            </w:pPr>
            <w:r w:rsidRPr="005D779C">
              <w:rPr>
                <w:rStyle w:val="11"/>
                <w:rFonts w:eastAsiaTheme="minorHAnsi"/>
                <w:sz w:val="24"/>
                <w:szCs w:val="24"/>
              </w:rPr>
              <w:t>Проведено 524 чрезвычайных комиссий  района и поселений по сокращению недоимки в бюджет, погашено 716,7 млн. рублей, эффективность  р</w:t>
            </w:r>
            <w:r w:rsidRPr="005D779C">
              <w:rPr>
                <w:rStyle w:val="11"/>
                <w:rFonts w:eastAsiaTheme="minorHAnsi"/>
                <w:sz w:val="24"/>
                <w:szCs w:val="24"/>
              </w:rPr>
              <w:t>а</w:t>
            </w:r>
            <w:r w:rsidRPr="005D779C">
              <w:rPr>
                <w:rStyle w:val="11"/>
                <w:rFonts w:eastAsiaTheme="minorHAnsi"/>
                <w:sz w:val="24"/>
                <w:szCs w:val="24"/>
              </w:rPr>
              <w:t>боты комиссий 99,3%.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719" w:type="dxa"/>
          </w:tcPr>
          <w:p w:rsidR="0085741F" w:rsidRPr="000E3C62" w:rsidRDefault="0085741F" w:rsidP="00B31D0C">
            <w:pPr>
              <w:pStyle w:val="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Внесение изменений в муниципальные пр</w:t>
            </w:r>
            <w:r w:rsidRPr="000E3C62">
              <w:rPr>
                <w:rStyle w:val="11"/>
                <w:sz w:val="24"/>
                <w:szCs w:val="24"/>
              </w:rPr>
              <w:t>о</w:t>
            </w:r>
            <w:r w:rsidRPr="000E3C62">
              <w:rPr>
                <w:rStyle w:val="11"/>
                <w:sz w:val="24"/>
                <w:szCs w:val="24"/>
              </w:rPr>
              <w:t xml:space="preserve">граммы </w:t>
            </w:r>
            <w:r w:rsidR="00B31D0C" w:rsidRPr="000E3C62">
              <w:rPr>
                <w:rStyle w:val="11"/>
                <w:sz w:val="24"/>
                <w:szCs w:val="24"/>
              </w:rPr>
              <w:t>муниципал</w:t>
            </w:r>
            <w:r w:rsidR="00B31D0C" w:rsidRPr="000E3C62">
              <w:rPr>
                <w:rStyle w:val="11"/>
                <w:sz w:val="24"/>
                <w:szCs w:val="24"/>
              </w:rPr>
              <w:t>ь</w:t>
            </w:r>
            <w:r w:rsidR="00B31D0C" w:rsidRPr="000E3C62">
              <w:rPr>
                <w:rStyle w:val="11"/>
                <w:sz w:val="24"/>
                <w:szCs w:val="24"/>
              </w:rPr>
              <w:t>ного образования Т</w:t>
            </w:r>
            <w:r w:rsidR="00B31D0C" w:rsidRPr="000E3C62">
              <w:rPr>
                <w:rStyle w:val="11"/>
                <w:sz w:val="24"/>
                <w:szCs w:val="24"/>
              </w:rPr>
              <w:t>е</w:t>
            </w:r>
            <w:r w:rsidR="00B31D0C" w:rsidRPr="000E3C62">
              <w:rPr>
                <w:rStyle w:val="11"/>
                <w:sz w:val="24"/>
                <w:szCs w:val="24"/>
              </w:rPr>
              <w:lastRenderedPageBreak/>
              <w:t>мрюкский район</w:t>
            </w:r>
            <w:r w:rsidRPr="000E3C62">
              <w:rPr>
                <w:rStyle w:val="11"/>
                <w:sz w:val="24"/>
                <w:szCs w:val="24"/>
              </w:rPr>
              <w:t xml:space="preserve"> с ц</w:t>
            </w:r>
            <w:r w:rsidRPr="000E3C62">
              <w:rPr>
                <w:rStyle w:val="11"/>
                <w:sz w:val="24"/>
                <w:szCs w:val="24"/>
              </w:rPr>
              <w:t>е</w:t>
            </w:r>
            <w:r w:rsidRPr="000E3C62">
              <w:rPr>
                <w:rStyle w:val="11"/>
                <w:sz w:val="24"/>
                <w:szCs w:val="24"/>
              </w:rPr>
              <w:t>лью их корректировки, направлен</w:t>
            </w:r>
            <w:r w:rsidRPr="000E3C62">
              <w:rPr>
                <w:rStyle w:val="11"/>
                <w:sz w:val="24"/>
                <w:szCs w:val="24"/>
              </w:rPr>
              <w:softHyphen/>
              <w:t>ной на ф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нансирование из бю</w:t>
            </w:r>
            <w:r w:rsidRPr="000E3C62">
              <w:rPr>
                <w:rStyle w:val="11"/>
                <w:sz w:val="24"/>
                <w:szCs w:val="24"/>
              </w:rPr>
              <w:t>д</w:t>
            </w:r>
            <w:r w:rsidRPr="000E3C62">
              <w:rPr>
                <w:rStyle w:val="11"/>
                <w:sz w:val="24"/>
                <w:szCs w:val="24"/>
              </w:rPr>
              <w:t xml:space="preserve">жета </w:t>
            </w:r>
            <w:r w:rsidR="00B31D0C" w:rsidRPr="000E3C62">
              <w:rPr>
                <w:rStyle w:val="11"/>
                <w:sz w:val="24"/>
                <w:szCs w:val="24"/>
              </w:rPr>
              <w:t>муниципального образования Темрю</w:t>
            </w:r>
            <w:r w:rsidR="00B31D0C" w:rsidRPr="000E3C62">
              <w:rPr>
                <w:rStyle w:val="11"/>
                <w:sz w:val="24"/>
                <w:szCs w:val="24"/>
              </w:rPr>
              <w:t>к</w:t>
            </w:r>
            <w:r w:rsidR="00B31D0C" w:rsidRPr="000E3C62">
              <w:rPr>
                <w:rStyle w:val="11"/>
                <w:sz w:val="24"/>
                <w:szCs w:val="24"/>
              </w:rPr>
              <w:t>ский район</w:t>
            </w:r>
            <w:r w:rsidRPr="000E3C62">
              <w:rPr>
                <w:rStyle w:val="11"/>
                <w:sz w:val="24"/>
                <w:szCs w:val="24"/>
              </w:rPr>
              <w:t xml:space="preserve"> наиболее приоритетных ме</w:t>
            </w:r>
            <w:r w:rsidRPr="000E3C62">
              <w:rPr>
                <w:rStyle w:val="11"/>
                <w:sz w:val="24"/>
                <w:szCs w:val="24"/>
              </w:rPr>
              <w:softHyphen/>
              <w:t>роприятий</w:t>
            </w:r>
            <w:r w:rsidR="000C26EA" w:rsidRPr="000E3C62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5741F" w:rsidRPr="000E3C62" w:rsidRDefault="0085741F" w:rsidP="000C26EA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lastRenderedPageBreak/>
              <w:t>Постано</w:t>
            </w:r>
            <w:r w:rsidRPr="000E3C62">
              <w:rPr>
                <w:rStyle w:val="11"/>
                <w:sz w:val="24"/>
                <w:szCs w:val="24"/>
              </w:rPr>
              <w:t>в</w:t>
            </w:r>
            <w:r w:rsidRPr="000E3C62">
              <w:rPr>
                <w:rStyle w:val="11"/>
                <w:sz w:val="24"/>
                <w:szCs w:val="24"/>
              </w:rPr>
              <w:t>ление а</w:t>
            </w:r>
            <w:r w:rsidRPr="000E3C62">
              <w:rPr>
                <w:rStyle w:val="11"/>
                <w:sz w:val="24"/>
                <w:szCs w:val="24"/>
              </w:rPr>
              <w:t>д</w:t>
            </w:r>
            <w:r w:rsidRPr="000E3C62">
              <w:rPr>
                <w:rStyle w:val="11"/>
                <w:sz w:val="24"/>
                <w:szCs w:val="24"/>
              </w:rPr>
              <w:t>министр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ции мун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lastRenderedPageBreak/>
              <w:t>ципального образования Темрю</w:t>
            </w:r>
            <w:r w:rsidRPr="000E3C62">
              <w:rPr>
                <w:rStyle w:val="11"/>
                <w:sz w:val="24"/>
                <w:szCs w:val="24"/>
              </w:rPr>
              <w:t>к</w:t>
            </w:r>
            <w:r w:rsidRPr="000E3C62">
              <w:rPr>
                <w:rStyle w:val="11"/>
                <w:sz w:val="24"/>
                <w:szCs w:val="24"/>
              </w:rPr>
              <w:t>ский район</w:t>
            </w:r>
          </w:p>
        </w:tc>
        <w:tc>
          <w:tcPr>
            <w:tcW w:w="1276" w:type="dxa"/>
          </w:tcPr>
          <w:p w:rsidR="0085741F" w:rsidRPr="000E3C62" w:rsidRDefault="00121B2F" w:rsidP="000C26EA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lastRenderedPageBreak/>
              <w:t>В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 теч</w:t>
            </w:r>
            <w:r w:rsidR="0085741F" w:rsidRPr="000E3C62">
              <w:rPr>
                <w:rStyle w:val="11"/>
                <w:sz w:val="24"/>
                <w:szCs w:val="24"/>
              </w:rPr>
              <w:t>е</w:t>
            </w:r>
            <w:r w:rsidR="0085741F" w:rsidRPr="000E3C62">
              <w:rPr>
                <w:rStyle w:val="11"/>
                <w:sz w:val="24"/>
                <w:szCs w:val="24"/>
              </w:rPr>
              <w:t>ние 2016 года</w:t>
            </w:r>
          </w:p>
        </w:tc>
        <w:tc>
          <w:tcPr>
            <w:tcW w:w="2126" w:type="dxa"/>
          </w:tcPr>
          <w:p w:rsidR="00CB2B04" w:rsidRPr="00D409D8" w:rsidRDefault="0085741F" w:rsidP="000C26EA">
            <w:pPr>
              <w:pStyle w:val="1"/>
              <w:shd w:val="clear" w:color="auto" w:fill="auto"/>
              <w:spacing w:after="0" w:line="277" w:lineRule="exact"/>
              <w:jc w:val="center"/>
              <w:rPr>
                <w:rStyle w:val="11"/>
                <w:sz w:val="24"/>
                <w:szCs w:val="24"/>
              </w:rPr>
            </w:pPr>
            <w:r w:rsidRPr="00D409D8">
              <w:rPr>
                <w:rStyle w:val="11"/>
                <w:sz w:val="24"/>
                <w:szCs w:val="24"/>
              </w:rPr>
              <w:t xml:space="preserve">Управление </w:t>
            </w:r>
          </w:p>
          <w:p w:rsidR="0085741F" w:rsidRPr="00D409D8" w:rsidRDefault="0085741F" w:rsidP="000C26EA">
            <w:pPr>
              <w:pStyle w:val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D409D8">
              <w:rPr>
                <w:rStyle w:val="11"/>
                <w:sz w:val="24"/>
                <w:szCs w:val="24"/>
              </w:rPr>
              <w:t>экономики</w:t>
            </w:r>
          </w:p>
        </w:tc>
        <w:tc>
          <w:tcPr>
            <w:tcW w:w="1559" w:type="dxa"/>
          </w:tcPr>
          <w:p w:rsidR="0085741F" w:rsidRPr="00D409D8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1951F6" w:rsidRPr="00C77BF7" w:rsidRDefault="00D3468A" w:rsidP="00D3468A">
            <w:pPr>
              <w:pStyle w:val="1"/>
              <w:shd w:val="clear" w:color="auto" w:fill="auto"/>
              <w:spacing w:after="0" w:line="277" w:lineRule="exact"/>
              <w:rPr>
                <w:rStyle w:val="11"/>
                <w:sz w:val="24"/>
                <w:szCs w:val="24"/>
                <w:highlight w:val="yellow"/>
              </w:rPr>
            </w:pPr>
            <w:r w:rsidRPr="00985C39">
              <w:rPr>
                <w:rStyle w:val="11"/>
                <w:sz w:val="24"/>
                <w:szCs w:val="24"/>
              </w:rPr>
              <w:t>По состоянию на 01.0</w:t>
            </w:r>
            <w:r w:rsidR="008D46E7" w:rsidRPr="00985C39">
              <w:rPr>
                <w:rStyle w:val="11"/>
                <w:sz w:val="24"/>
                <w:szCs w:val="24"/>
              </w:rPr>
              <w:t>1</w:t>
            </w:r>
            <w:r w:rsidRPr="00985C39">
              <w:rPr>
                <w:rStyle w:val="11"/>
                <w:sz w:val="24"/>
                <w:szCs w:val="24"/>
              </w:rPr>
              <w:t>.201</w:t>
            </w:r>
            <w:r w:rsidR="008D46E7" w:rsidRPr="00985C39">
              <w:rPr>
                <w:rStyle w:val="11"/>
                <w:sz w:val="24"/>
                <w:szCs w:val="24"/>
              </w:rPr>
              <w:t>7</w:t>
            </w:r>
            <w:r w:rsidRPr="00985C39">
              <w:rPr>
                <w:rStyle w:val="11"/>
                <w:sz w:val="24"/>
                <w:szCs w:val="24"/>
              </w:rPr>
              <w:t xml:space="preserve"> года финансирование муниципальных программ (далее - Программы) </w:t>
            </w:r>
            <w:r w:rsidR="00827399">
              <w:rPr>
                <w:rStyle w:val="11"/>
                <w:sz w:val="24"/>
                <w:szCs w:val="24"/>
              </w:rPr>
              <w:t>откорректировано</w:t>
            </w:r>
            <w:r w:rsidR="0085741F" w:rsidRPr="00985C39">
              <w:rPr>
                <w:rStyle w:val="11"/>
                <w:sz w:val="24"/>
                <w:szCs w:val="24"/>
              </w:rPr>
              <w:t xml:space="preserve"> </w:t>
            </w:r>
            <w:r w:rsidR="00827399">
              <w:rPr>
                <w:rStyle w:val="11"/>
                <w:sz w:val="24"/>
                <w:szCs w:val="24"/>
              </w:rPr>
              <w:t>с учетом ситуации в отраслях и сферах экономики МО Темрюкский район</w:t>
            </w:r>
            <w:r w:rsidR="008D46E7" w:rsidRPr="00985C39">
              <w:rPr>
                <w:rStyle w:val="11"/>
                <w:sz w:val="24"/>
                <w:szCs w:val="24"/>
              </w:rPr>
              <w:t xml:space="preserve">. </w:t>
            </w:r>
            <w:proofErr w:type="gramStart"/>
            <w:r w:rsidR="008D46E7" w:rsidRPr="00985C39">
              <w:rPr>
                <w:rStyle w:val="11"/>
                <w:sz w:val="24"/>
                <w:szCs w:val="24"/>
              </w:rPr>
              <w:t>Т</w:t>
            </w:r>
            <w:r w:rsidRPr="00985C39">
              <w:rPr>
                <w:rStyle w:val="11"/>
                <w:sz w:val="24"/>
                <w:szCs w:val="24"/>
              </w:rPr>
              <w:t>ак</w:t>
            </w:r>
            <w:r w:rsidR="008D46E7" w:rsidRPr="00985C39">
              <w:rPr>
                <w:rStyle w:val="11"/>
                <w:sz w:val="24"/>
                <w:szCs w:val="24"/>
              </w:rPr>
              <w:t>,</w:t>
            </w:r>
            <w:r w:rsidRPr="00985C39">
              <w:rPr>
                <w:rStyle w:val="11"/>
                <w:sz w:val="24"/>
                <w:szCs w:val="24"/>
              </w:rPr>
              <w:t xml:space="preserve"> </w:t>
            </w:r>
            <w:r w:rsidRPr="00985C39">
              <w:rPr>
                <w:rStyle w:val="11"/>
                <w:sz w:val="24"/>
                <w:szCs w:val="24"/>
              </w:rPr>
              <w:lastRenderedPageBreak/>
              <w:t xml:space="preserve">по отношению к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16"/>
              </w:smartTagPr>
              <w:r w:rsidRPr="00985C39">
                <w:rPr>
                  <w:rStyle w:val="11"/>
                  <w:sz w:val="24"/>
                  <w:szCs w:val="24"/>
                </w:rPr>
                <w:t>1 января 2016 года</w:t>
              </w:r>
            </w:smartTag>
            <w:r w:rsidRPr="00985C39">
              <w:rPr>
                <w:rStyle w:val="11"/>
                <w:sz w:val="24"/>
                <w:szCs w:val="24"/>
              </w:rPr>
              <w:t xml:space="preserve"> их </w:t>
            </w:r>
            <w:r w:rsidR="0085741F" w:rsidRPr="00985C39">
              <w:rPr>
                <w:rStyle w:val="11"/>
                <w:sz w:val="24"/>
                <w:szCs w:val="24"/>
              </w:rPr>
              <w:t>финанс</w:t>
            </w:r>
            <w:r w:rsidR="0085741F" w:rsidRPr="00985C39">
              <w:rPr>
                <w:rStyle w:val="11"/>
                <w:sz w:val="24"/>
                <w:szCs w:val="24"/>
              </w:rPr>
              <w:t>и</w:t>
            </w:r>
            <w:r w:rsidR="0085741F" w:rsidRPr="00985C39">
              <w:rPr>
                <w:rStyle w:val="11"/>
                <w:sz w:val="24"/>
                <w:szCs w:val="24"/>
              </w:rPr>
              <w:t>ровани</w:t>
            </w:r>
            <w:r w:rsidRPr="00985C39">
              <w:rPr>
                <w:rStyle w:val="11"/>
                <w:sz w:val="24"/>
                <w:szCs w:val="24"/>
              </w:rPr>
              <w:t xml:space="preserve">е </w:t>
            </w:r>
            <w:r w:rsidR="00827399">
              <w:rPr>
                <w:rStyle w:val="11"/>
                <w:sz w:val="24"/>
                <w:szCs w:val="24"/>
              </w:rPr>
              <w:t xml:space="preserve">изменено </w:t>
            </w:r>
            <w:r w:rsidR="008D46E7" w:rsidRPr="00985C39">
              <w:rPr>
                <w:rStyle w:val="11"/>
                <w:sz w:val="24"/>
                <w:szCs w:val="24"/>
              </w:rPr>
              <w:t xml:space="preserve">с 2142,5 млн.руб. (на 01.01.2016г.) до 2098,8 млн.руб. (на 01.01.2017г.), уменьшение составило 43,7 млн. руб., </w:t>
            </w:r>
            <w:r w:rsidRPr="00985C39">
              <w:rPr>
                <w:rStyle w:val="11"/>
                <w:sz w:val="24"/>
                <w:szCs w:val="24"/>
              </w:rPr>
              <w:t>в т.ч.: сре</w:t>
            </w:r>
            <w:r w:rsidRPr="00985C39">
              <w:rPr>
                <w:rStyle w:val="11"/>
                <w:sz w:val="24"/>
                <w:szCs w:val="24"/>
              </w:rPr>
              <w:t>д</w:t>
            </w:r>
            <w:r w:rsidRPr="00985C39">
              <w:rPr>
                <w:rStyle w:val="11"/>
                <w:sz w:val="24"/>
                <w:szCs w:val="24"/>
              </w:rPr>
              <w:t xml:space="preserve">ства местного бюджета </w:t>
            </w:r>
            <w:r w:rsidR="00985C39" w:rsidRPr="00985C39">
              <w:rPr>
                <w:rStyle w:val="11"/>
                <w:sz w:val="24"/>
                <w:szCs w:val="24"/>
              </w:rPr>
              <w:t>уменьшены</w:t>
            </w:r>
            <w:r w:rsidRPr="00985C39">
              <w:rPr>
                <w:rStyle w:val="11"/>
                <w:sz w:val="24"/>
                <w:szCs w:val="24"/>
              </w:rPr>
              <w:t xml:space="preserve"> на </w:t>
            </w:r>
            <w:r w:rsidR="00985C39" w:rsidRPr="00985C39">
              <w:rPr>
                <w:rStyle w:val="11"/>
                <w:sz w:val="24"/>
                <w:szCs w:val="24"/>
              </w:rPr>
              <w:t xml:space="preserve">31,8 </w:t>
            </w:r>
            <w:r w:rsidRPr="00985C39">
              <w:rPr>
                <w:rStyle w:val="11"/>
                <w:sz w:val="24"/>
                <w:szCs w:val="24"/>
              </w:rPr>
              <w:t xml:space="preserve">млн.руб., краевого на </w:t>
            </w:r>
            <w:r w:rsidR="00985C39" w:rsidRPr="00985C39">
              <w:rPr>
                <w:rStyle w:val="11"/>
                <w:sz w:val="24"/>
                <w:szCs w:val="24"/>
              </w:rPr>
              <w:t>1</w:t>
            </w:r>
            <w:r w:rsidR="00D409D8" w:rsidRPr="00985C39">
              <w:rPr>
                <w:rStyle w:val="11"/>
                <w:sz w:val="24"/>
                <w:szCs w:val="24"/>
              </w:rPr>
              <w:t>1</w:t>
            </w:r>
            <w:r w:rsidR="00985C39" w:rsidRPr="00985C39">
              <w:rPr>
                <w:rStyle w:val="11"/>
                <w:sz w:val="24"/>
                <w:szCs w:val="24"/>
              </w:rPr>
              <w:t>,3</w:t>
            </w:r>
            <w:r w:rsidRPr="00985C39">
              <w:rPr>
                <w:rStyle w:val="11"/>
                <w:sz w:val="24"/>
                <w:szCs w:val="24"/>
              </w:rPr>
              <w:t xml:space="preserve"> млн. </w:t>
            </w:r>
            <w:r w:rsidR="004462BF" w:rsidRPr="00985C39">
              <w:rPr>
                <w:rStyle w:val="11"/>
                <w:sz w:val="24"/>
                <w:szCs w:val="24"/>
              </w:rPr>
              <w:t>Изменен</w:t>
            </w:r>
            <w:r w:rsidR="001951F6" w:rsidRPr="00985C39">
              <w:rPr>
                <w:rStyle w:val="11"/>
                <w:sz w:val="24"/>
                <w:szCs w:val="24"/>
              </w:rPr>
              <w:t>и</w:t>
            </w:r>
            <w:r w:rsidR="004462BF" w:rsidRPr="00985C39">
              <w:rPr>
                <w:rStyle w:val="11"/>
                <w:sz w:val="24"/>
                <w:szCs w:val="24"/>
              </w:rPr>
              <w:t>я внес</w:t>
            </w:r>
            <w:r w:rsidR="004462BF" w:rsidRPr="00985C39">
              <w:rPr>
                <w:rStyle w:val="11"/>
                <w:sz w:val="24"/>
                <w:szCs w:val="24"/>
              </w:rPr>
              <w:t>е</w:t>
            </w:r>
            <w:r w:rsidR="004462BF" w:rsidRPr="00985C39">
              <w:rPr>
                <w:rStyle w:val="11"/>
                <w:sz w:val="24"/>
                <w:szCs w:val="24"/>
              </w:rPr>
              <w:t>ны в</w:t>
            </w:r>
            <w:r w:rsidR="00D409D8" w:rsidRPr="00985C39">
              <w:rPr>
                <w:rStyle w:val="11"/>
                <w:sz w:val="24"/>
                <w:szCs w:val="24"/>
              </w:rPr>
              <w:t>о все</w:t>
            </w:r>
            <w:r w:rsidR="004462BF" w:rsidRPr="00985C39">
              <w:rPr>
                <w:rStyle w:val="11"/>
                <w:sz w:val="24"/>
                <w:szCs w:val="24"/>
              </w:rPr>
              <w:t xml:space="preserve"> муниципальны</w:t>
            </w:r>
            <w:r w:rsidR="00D409D8" w:rsidRPr="00985C39">
              <w:rPr>
                <w:rStyle w:val="11"/>
                <w:sz w:val="24"/>
                <w:szCs w:val="24"/>
              </w:rPr>
              <w:t>е</w:t>
            </w:r>
            <w:r w:rsidR="004462BF" w:rsidRPr="00985C39">
              <w:rPr>
                <w:rStyle w:val="11"/>
                <w:sz w:val="24"/>
                <w:szCs w:val="24"/>
              </w:rPr>
              <w:t xml:space="preserve"> программ</w:t>
            </w:r>
            <w:r w:rsidR="00D409D8" w:rsidRPr="00985C39">
              <w:rPr>
                <w:rStyle w:val="11"/>
                <w:sz w:val="24"/>
                <w:szCs w:val="24"/>
              </w:rPr>
              <w:t>ы</w:t>
            </w:r>
            <w:r w:rsidR="00FA6424">
              <w:rPr>
                <w:rStyle w:val="11"/>
                <w:sz w:val="24"/>
                <w:szCs w:val="24"/>
              </w:rPr>
              <w:t>.</w:t>
            </w:r>
            <w:proofErr w:type="gramEnd"/>
            <w:r w:rsidR="00FA6424">
              <w:rPr>
                <w:rStyle w:val="11"/>
                <w:sz w:val="24"/>
                <w:szCs w:val="24"/>
              </w:rPr>
              <w:t xml:space="preserve"> О</w:t>
            </w:r>
            <w:r w:rsidR="00985C39" w:rsidRPr="00985C39">
              <w:rPr>
                <w:rStyle w:val="11"/>
                <w:sz w:val="24"/>
                <w:szCs w:val="24"/>
              </w:rPr>
              <w:t>сновн</w:t>
            </w:r>
            <w:r w:rsidR="00985C39" w:rsidRPr="00985C39">
              <w:rPr>
                <w:rStyle w:val="11"/>
                <w:sz w:val="24"/>
                <w:szCs w:val="24"/>
              </w:rPr>
              <w:t>ы</w:t>
            </w:r>
            <w:r w:rsidR="00985C39" w:rsidRPr="00985C39">
              <w:rPr>
                <w:rStyle w:val="11"/>
                <w:sz w:val="24"/>
                <w:szCs w:val="24"/>
              </w:rPr>
              <w:t xml:space="preserve">ми причинами </w:t>
            </w:r>
            <w:r w:rsidR="00882289">
              <w:rPr>
                <w:rStyle w:val="11"/>
                <w:sz w:val="24"/>
                <w:szCs w:val="24"/>
              </w:rPr>
              <w:t>внесения и</w:t>
            </w:r>
            <w:r w:rsidR="00882289">
              <w:rPr>
                <w:rStyle w:val="11"/>
                <w:sz w:val="24"/>
                <w:szCs w:val="24"/>
              </w:rPr>
              <w:t>з</w:t>
            </w:r>
            <w:r w:rsidR="00882289">
              <w:rPr>
                <w:rStyle w:val="11"/>
                <w:sz w:val="24"/>
                <w:szCs w:val="24"/>
              </w:rPr>
              <w:t xml:space="preserve">менений </w:t>
            </w:r>
            <w:r w:rsidR="00985C39" w:rsidRPr="00985C39">
              <w:rPr>
                <w:rStyle w:val="11"/>
                <w:sz w:val="24"/>
                <w:szCs w:val="24"/>
              </w:rPr>
              <w:t>являются</w:t>
            </w:r>
            <w:r w:rsidR="00882289">
              <w:rPr>
                <w:rStyle w:val="11"/>
                <w:sz w:val="24"/>
                <w:szCs w:val="24"/>
              </w:rPr>
              <w:t>:</w:t>
            </w:r>
            <w:r w:rsidR="00985C39" w:rsidRPr="00985C39">
              <w:rPr>
                <w:rStyle w:val="11"/>
                <w:sz w:val="24"/>
                <w:szCs w:val="24"/>
              </w:rPr>
              <w:t xml:space="preserve">  экономия средств по торгам по </w:t>
            </w:r>
            <w:r w:rsidR="009927E2">
              <w:rPr>
                <w:rStyle w:val="11"/>
                <w:sz w:val="24"/>
                <w:szCs w:val="24"/>
              </w:rPr>
              <w:t xml:space="preserve">закупке </w:t>
            </w:r>
            <w:r w:rsidR="00985C39" w:rsidRPr="00985C39">
              <w:rPr>
                <w:rStyle w:val="11"/>
                <w:sz w:val="24"/>
                <w:szCs w:val="24"/>
              </w:rPr>
              <w:t>товаров, работ и услуг</w:t>
            </w:r>
            <w:r w:rsidR="00985C39" w:rsidRPr="009927E2">
              <w:rPr>
                <w:rStyle w:val="11"/>
                <w:sz w:val="24"/>
                <w:szCs w:val="24"/>
              </w:rPr>
              <w:t xml:space="preserve">; </w:t>
            </w:r>
            <w:r w:rsidR="00BB6049" w:rsidRPr="009927E2">
              <w:rPr>
                <w:rStyle w:val="11"/>
                <w:sz w:val="24"/>
                <w:szCs w:val="24"/>
              </w:rPr>
              <w:t xml:space="preserve">коммунальным услугам, фонду </w:t>
            </w:r>
            <w:r w:rsidR="009927E2" w:rsidRPr="009927E2">
              <w:rPr>
                <w:rStyle w:val="11"/>
                <w:sz w:val="24"/>
                <w:szCs w:val="24"/>
              </w:rPr>
              <w:t>оплаты труда</w:t>
            </w:r>
            <w:r w:rsidR="00BB6049" w:rsidRPr="009927E2">
              <w:rPr>
                <w:rStyle w:val="11"/>
                <w:sz w:val="24"/>
                <w:szCs w:val="24"/>
              </w:rPr>
              <w:t xml:space="preserve"> </w:t>
            </w:r>
            <w:r w:rsidR="009927E2" w:rsidRPr="009927E2">
              <w:rPr>
                <w:rStyle w:val="11"/>
                <w:sz w:val="24"/>
                <w:szCs w:val="24"/>
              </w:rPr>
              <w:t xml:space="preserve">и </w:t>
            </w:r>
            <w:r w:rsidR="00BB6049" w:rsidRPr="009927E2">
              <w:rPr>
                <w:rStyle w:val="11"/>
                <w:sz w:val="24"/>
                <w:szCs w:val="24"/>
              </w:rPr>
              <w:t>начислениям. Так суммы корре</w:t>
            </w:r>
            <w:r w:rsidR="00BB6049" w:rsidRPr="009927E2">
              <w:rPr>
                <w:rStyle w:val="11"/>
                <w:sz w:val="24"/>
                <w:szCs w:val="24"/>
              </w:rPr>
              <w:t>к</w:t>
            </w:r>
            <w:r w:rsidR="00BB6049" w:rsidRPr="009927E2">
              <w:rPr>
                <w:rStyle w:val="11"/>
                <w:sz w:val="24"/>
                <w:szCs w:val="24"/>
              </w:rPr>
              <w:t xml:space="preserve">тировок </w:t>
            </w:r>
            <w:r w:rsidR="009927E2" w:rsidRPr="009927E2">
              <w:rPr>
                <w:rStyle w:val="11"/>
                <w:sz w:val="24"/>
                <w:szCs w:val="24"/>
              </w:rPr>
              <w:t xml:space="preserve">(уменьшены объемы финансирования) </w:t>
            </w:r>
            <w:r w:rsidR="002D73EA" w:rsidRPr="009927E2">
              <w:rPr>
                <w:rStyle w:val="11"/>
                <w:sz w:val="24"/>
                <w:szCs w:val="24"/>
              </w:rPr>
              <w:t xml:space="preserve">внесены </w:t>
            </w:r>
            <w:r w:rsidR="00BB6049" w:rsidRPr="009927E2">
              <w:rPr>
                <w:rStyle w:val="11"/>
                <w:sz w:val="24"/>
                <w:szCs w:val="24"/>
              </w:rPr>
              <w:t>по прог</w:t>
            </w:r>
            <w:r w:rsidR="00551101" w:rsidRPr="009927E2">
              <w:rPr>
                <w:rStyle w:val="11"/>
                <w:sz w:val="24"/>
                <w:szCs w:val="24"/>
              </w:rPr>
              <w:t>р</w:t>
            </w:r>
            <w:r w:rsidR="00BB6049" w:rsidRPr="009927E2">
              <w:rPr>
                <w:rStyle w:val="11"/>
                <w:sz w:val="24"/>
                <w:szCs w:val="24"/>
              </w:rPr>
              <w:t>а</w:t>
            </w:r>
            <w:r w:rsidR="00BB6049" w:rsidRPr="009927E2">
              <w:rPr>
                <w:rStyle w:val="11"/>
                <w:sz w:val="24"/>
                <w:szCs w:val="24"/>
              </w:rPr>
              <w:t>м</w:t>
            </w:r>
            <w:r w:rsidR="00BB6049" w:rsidRPr="009927E2">
              <w:rPr>
                <w:rStyle w:val="11"/>
                <w:sz w:val="24"/>
                <w:szCs w:val="24"/>
              </w:rPr>
              <w:t>мам</w:t>
            </w:r>
            <w:r w:rsidR="002D73EA" w:rsidRPr="009927E2">
              <w:rPr>
                <w:rStyle w:val="11"/>
                <w:sz w:val="24"/>
                <w:szCs w:val="24"/>
              </w:rPr>
              <w:t>:</w:t>
            </w:r>
            <w:r w:rsidR="00BB6049" w:rsidRPr="009927E2">
              <w:rPr>
                <w:rStyle w:val="11"/>
                <w:sz w:val="24"/>
                <w:szCs w:val="24"/>
              </w:rPr>
              <w:t xml:space="preserve"> </w:t>
            </w:r>
            <w:r w:rsidR="001951F6" w:rsidRPr="009927E2">
              <w:rPr>
                <w:rStyle w:val="11"/>
                <w:sz w:val="24"/>
                <w:szCs w:val="24"/>
              </w:rPr>
              <w:t xml:space="preserve"> </w:t>
            </w:r>
          </w:p>
          <w:p w:rsidR="00ED39D4" w:rsidRPr="006131B6" w:rsidRDefault="00ED39D4" w:rsidP="00ED39D4">
            <w:pPr>
              <w:pStyle w:val="1"/>
              <w:shd w:val="clear" w:color="auto" w:fill="auto"/>
              <w:spacing w:after="0" w:line="277" w:lineRule="exact"/>
              <w:rPr>
                <w:rStyle w:val="11"/>
                <w:sz w:val="24"/>
                <w:szCs w:val="24"/>
              </w:rPr>
            </w:pPr>
            <w:r w:rsidRPr="006131B6">
              <w:rPr>
                <w:rStyle w:val="11"/>
                <w:sz w:val="24"/>
                <w:szCs w:val="24"/>
              </w:rPr>
              <w:t xml:space="preserve">- </w:t>
            </w:r>
            <w:r w:rsidR="00B64083">
              <w:rPr>
                <w:rStyle w:val="11"/>
                <w:sz w:val="24"/>
                <w:szCs w:val="24"/>
              </w:rPr>
              <w:t>«Р</w:t>
            </w:r>
            <w:r w:rsidRPr="006131B6">
              <w:rPr>
                <w:rStyle w:val="11"/>
                <w:sz w:val="24"/>
                <w:szCs w:val="24"/>
              </w:rPr>
              <w:t>азвитие образования</w:t>
            </w:r>
            <w:r w:rsidR="00B64083">
              <w:rPr>
                <w:rStyle w:val="11"/>
                <w:sz w:val="24"/>
                <w:szCs w:val="24"/>
              </w:rPr>
              <w:t xml:space="preserve"> в Т</w:t>
            </w:r>
            <w:r w:rsidR="008645EA">
              <w:rPr>
                <w:rStyle w:val="11"/>
                <w:sz w:val="24"/>
                <w:szCs w:val="24"/>
              </w:rPr>
              <w:t>емрюкском районе</w:t>
            </w:r>
            <w:r w:rsidR="00B64083">
              <w:rPr>
                <w:rStyle w:val="11"/>
                <w:sz w:val="24"/>
                <w:szCs w:val="24"/>
              </w:rPr>
              <w:t>»</w:t>
            </w:r>
            <w:r w:rsidRPr="006131B6">
              <w:rPr>
                <w:rStyle w:val="11"/>
                <w:sz w:val="24"/>
                <w:szCs w:val="24"/>
              </w:rPr>
              <w:t xml:space="preserve"> на </w:t>
            </w:r>
            <w:r w:rsidR="003C6262" w:rsidRPr="006131B6">
              <w:rPr>
                <w:rStyle w:val="11"/>
                <w:sz w:val="24"/>
                <w:szCs w:val="24"/>
              </w:rPr>
              <w:t>2</w:t>
            </w:r>
            <w:r w:rsidR="006131B6" w:rsidRPr="006131B6">
              <w:rPr>
                <w:rStyle w:val="11"/>
                <w:sz w:val="24"/>
                <w:szCs w:val="24"/>
              </w:rPr>
              <w:t>1,4</w:t>
            </w:r>
            <w:r w:rsidRPr="006131B6">
              <w:rPr>
                <w:rStyle w:val="11"/>
                <w:sz w:val="24"/>
                <w:szCs w:val="24"/>
              </w:rPr>
              <w:t xml:space="preserve"> млн.руб. (в т.ч. краевой бюджет на 1</w:t>
            </w:r>
            <w:r w:rsidR="006131B6" w:rsidRPr="006131B6">
              <w:rPr>
                <w:rStyle w:val="11"/>
                <w:sz w:val="24"/>
                <w:szCs w:val="24"/>
              </w:rPr>
              <w:t>,0</w:t>
            </w:r>
            <w:r w:rsidRPr="006131B6">
              <w:rPr>
                <w:rStyle w:val="11"/>
                <w:sz w:val="24"/>
                <w:szCs w:val="24"/>
              </w:rPr>
              <w:t xml:space="preserve"> млн.руб., местного на </w:t>
            </w:r>
            <w:r w:rsidR="006131B6" w:rsidRPr="006131B6">
              <w:rPr>
                <w:rStyle w:val="11"/>
                <w:sz w:val="24"/>
                <w:szCs w:val="24"/>
              </w:rPr>
              <w:t>20,4</w:t>
            </w:r>
            <w:r w:rsidRPr="006131B6">
              <w:rPr>
                <w:rStyle w:val="11"/>
                <w:sz w:val="24"/>
                <w:szCs w:val="24"/>
              </w:rPr>
              <w:t xml:space="preserve"> млн.руб.);</w:t>
            </w:r>
          </w:p>
          <w:p w:rsidR="003C6262" w:rsidRPr="00B64083" w:rsidRDefault="003C6262" w:rsidP="003C6262">
            <w:pPr>
              <w:pStyle w:val="1"/>
              <w:shd w:val="clear" w:color="auto" w:fill="auto"/>
              <w:spacing w:after="0" w:line="277" w:lineRule="exact"/>
              <w:rPr>
                <w:rStyle w:val="11"/>
                <w:sz w:val="24"/>
                <w:szCs w:val="24"/>
              </w:rPr>
            </w:pPr>
            <w:r w:rsidRPr="00B64083">
              <w:rPr>
                <w:rStyle w:val="11"/>
                <w:sz w:val="24"/>
                <w:szCs w:val="24"/>
              </w:rPr>
              <w:t xml:space="preserve">- </w:t>
            </w:r>
            <w:r w:rsidR="00B64083">
              <w:rPr>
                <w:rStyle w:val="11"/>
                <w:sz w:val="24"/>
                <w:szCs w:val="24"/>
              </w:rPr>
              <w:t xml:space="preserve">«Комплексное </w:t>
            </w:r>
            <w:r w:rsidRPr="00B64083">
              <w:rPr>
                <w:rStyle w:val="11"/>
                <w:sz w:val="24"/>
                <w:szCs w:val="24"/>
              </w:rPr>
              <w:t xml:space="preserve">развитие </w:t>
            </w:r>
            <w:r w:rsidR="00B64083">
              <w:rPr>
                <w:rStyle w:val="11"/>
                <w:sz w:val="24"/>
                <w:szCs w:val="24"/>
              </w:rPr>
              <w:t xml:space="preserve">Темрюкского района </w:t>
            </w:r>
            <w:r w:rsidR="006131B6" w:rsidRPr="00B64083">
              <w:rPr>
                <w:rStyle w:val="11"/>
                <w:sz w:val="24"/>
                <w:szCs w:val="24"/>
              </w:rPr>
              <w:t>в сфере строительства</w:t>
            </w:r>
            <w:r w:rsidR="00B64083">
              <w:rPr>
                <w:rStyle w:val="11"/>
                <w:sz w:val="24"/>
                <w:szCs w:val="24"/>
              </w:rPr>
              <w:t>»</w:t>
            </w:r>
            <w:r w:rsidR="006131B6" w:rsidRPr="00B64083">
              <w:rPr>
                <w:rStyle w:val="11"/>
                <w:sz w:val="24"/>
                <w:szCs w:val="24"/>
              </w:rPr>
              <w:t xml:space="preserve"> - </w:t>
            </w:r>
            <w:r w:rsidRPr="00B64083">
              <w:rPr>
                <w:rStyle w:val="11"/>
                <w:sz w:val="24"/>
                <w:szCs w:val="24"/>
              </w:rPr>
              <w:t xml:space="preserve">на </w:t>
            </w:r>
            <w:r w:rsidR="006131B6" w:rsidRPr="00B64083">
              <w:rPr>
                <w:rStyle w:val="11"/>
                <w:sz w:val="24"/>
                <w:szCs w:val="24"/>
              </w:rPr>
              <w:t>4,1</w:t>
            </w:r>
            <w:r w:rsidRPr="00B64083">
              <w:rPr>
                <w:rStyle w:val="11"/>
                <w:sz w:val="24"/>
                <w:szCs w:val="24"/>
              </w:rPr>
              <w:t xml:space="preserve"> млн.руб.</w:t>
            </w:r>
            <w:r w:rsidR="00B64083">
              <w:rPr>
                <w:rStyle w:val="11"/>
                <w:sz w:val="24"/>
                <w:szCs w:val="24"/>
              </w:rPr>
              <w:t xml:space="preserve"> </w:t>
            </w:r>
            <w:r w:rsidRPr="00B64083">
              <w:rPr>
                <w:rStyle w:val="11"/>
                <w:sz w:val="24"/>
                <w:szCs w:val="24"/>
              </w:rPr>
              <w:t xml:space="preserve">(местный </w:t>
            </w:r>
            <w:r w:rsidR="008645EA">
              <w:rPr>
                <w:rStyle w:val="11"/>
                <w:sz w:val="24"/>
                <w:szCs w:val="24"/>
              </w:rPr>
              <w:t>бюджет</w:t>
            </w:r>
            <w:r w:rsidRPr="00B64083">
              <w:rPr>
                <w:rStyle w:val="11"/>
                <w:sz w:val="24"/>
                <w:szCs w:val="24"/>
              </w:rPr>
              <w:t>);</w:t>
            </w:r>
          </w:p>
          <w:p w:rsidR="00ED39D4" w:rsidRPr="008645EA" w:rsidRDefault="00ED39D4" w:rsidP="00D3468A">
            <w:pPr>
              <w:pStyle w:val="1"/>
              <w:shd w:val="clear" w:color="auto" w:fill="auto"/>
              <w:spacing w:after="0" w:line="277" w:lineRule="exact"/>
              <w:rPr>
                <w:rStyle w:val="11"/>
                <w:sz w:val="24"/>
                <w:szCs w:val="24"/>
              </w:rPr>
            </w:pPr>
            <w:r w:rsidRPr="008645EA">
              <w:rPr>
                <w:rStyle w:val="11"/>
                <w:sz w:val="24"/>
                <w:szCs w:val="24"/>
              </w:rPr>
              <w:t xml:space="preserve">- </w:t>
            </w:r>
            <w:r w:rsidR="008645EA" w:rsidRPr="008645EA">
              <w:rPr>
                <w:rStyle w:val="11"/>
                <w:sz w:val="24"/>
                <w:szCs w:val="24"/>
              </w:rPr>
              <w:t xml:space="preserve">«Эффективное муниципальное развитие» - 3,7 млн.руб. (местный </w:t>
            </w:r>
            <w:r w:rsidRPr="008645EA">
              <w:rPr>
                <w:rStyle w:val="11"/>
                <w:sz w:val="24"/>
                <w:szCs w:val="24"/>
              </w:rPr>
              <w:t>бюджет);</w:t>
            </w:r>
          </w:p>
          <w:p w:rsidR="003C6262" w:rsidRPr="008645EA" w:rsidRDefault="003C6262" w:rsidP="003C6262">
            <w:pPr>
              <w:pStyle w:val="1"/>
              <w:shd w:val="clear" w:color="auto" w:fill="auto"/>
              <w:spacing w:after="0" w:line="277" w:lineRule="exact"/>
              <w:rPr>
                <w:rStyle w:val="11"/>
                <w:sz w:val="24"/>
                <w:szCs w:val="24"/>
              </w:rPr>
            </w:pPr>
            <w:r w:rsidRPr="008645EA">
              <w:rPr>
                <w:rStyle w:val="11"/>
                <w:sz w:val="24"/>
                <w:szCs w:val="24"/>
              </w:rPr>
              <w:t xml:space="preserve">- </w:t>
            </w:r>
            <w:r w:rsidR="008645EA" w:rsidRPr="008645EA">
              <w:rPr>
                <w:rStyle w:val="11"/>
                <w:sz w:val="24"/>
                <w:szCs w:val="24"/>
              </w:rPr>
              <w:t xml:space="preserve">«Управление и </w:t>
            </w:r>
            <w:proofErr w:type="gramStart"/>
            <w:r w:rsidR="008645EA" w:rsidRPr="008645EA">
              <w:rPr>
                <w:rStyle w:val="11"/>
                <w:sz w:val="24"/>
                <w:szCs w:val="24"/>
              </w:rPr>
              <w:t>контроль за</w:t>
            </w:r>
            <w:proofErr w:type="gramEnd"/>
            <w:r w:rsidR="008645EA" w:rsidRPr="008645EA">
              <w:rPr>
                <w:rStyle w:val="11"/>
                <w:sz w:val="24"/>
                <w:szCs w:val="24"/>
              </w:rPr>
              <w:t xml:space="preserve"> муниципальным имуществом и земельными ресурсами на терр</w:t>
            </w:r>
            <w:r w:rsidR="008645EA" w:rsidRPr="008645EA">
              <w:rPr>
                <w:rStyle w:val="11"/>
                <w:sz w:val="24"/>
                <w:szCs w:val="24"/>
              </w:rPr>
              <w:t>и</w:t>
            </w:r>
            <w:r w:rsidR="008645EA" w:rsidRPr="008645EA">
              <w:rPr>
                <w:rStyle w:val="11"/>
                <w:sz w:val="24"/>
                <w:szCs w:val="24"/>
              </w:rPr>
              <w:t xml:space="preserve">тории МО Темрюкский район» - </w:t>
            </w:r>
            <w:r w:rsidRPr="008645EA">
              <w:rPr>
                <w:rStyle w:val="11"/>
                <w:sz w:val="24"/>
                <w:szCs w:val="24"/>
              </w:rPr>
              <w:t xml:space="preserve">на </w:t>
            </w:r>
            <w:r w:rsidR="008645EA" w:rsidRPr="008645EA">
              <w:rPr>
                <w:rStyle w:val="11"/>
                <w:sz w:val="24"/>
                <w:szCs w:val="24"/>
              </w:rPr>
              <w:t xml:space="preserve">2,8 </w:t>
            </w:r>
            <w:r w:rsidRPr="008645EA">
              <w:rPr>
                <w:rStyle w:val="11"/>
                <w:sz w:val="24"/>
                <w:szCs w:val="24"/>
              </w:rPr>
              <w:t>млн.руб. (</w:t>
            </w:r>
            <w:r w:rsidR="008645EA" w:rsidRPr="008645EA">
              <w:rPr>
                <w:rStyle w:val="11"/>
                <w:sz w:val="24"/>
                <w:szCs w:val="24"/>
              </w:rPr>
              <w:t xml:space="preserve">местный </w:t>
            </w:r>
            <w:r w:rsidRPr="008645EA">
              <w:rPr>
                <w:rStyle w:val="11"/>
                <w:sz w:val="24"/>
                <w:szCs w:val="24"/>
              </w:rPr>
              <w:t>бюд</w:t>
            </w:r>
            <w:r w:rsidR="008645EA" w:rsidRPr="008645EA">
              <w:rPr>
                <w:rStyle w:val="11"/>
                <w:sz w:val="24"/>
                <w:szCs w:val="24"/>
              </w:rPr>
              <w:t>жет</w:t>
            </w:r>
            <w:r w:rsidRPr="008645EA">
              <w:rPr>
                <w:rStyle w:val="11"/>
                <w:sz w:val="24"/>
                <w:szCs w:val="24"/>
              </w:rPr>
              <w:t>);</w:t>
            </w:r>
          </w:p>
          <w:p w:rsidR="004E69A7" w:rsidRPr="008645EA" w:rsidRDefault="001951F6" w:rsidP="00D3468A">
            <w:pPr>
              <w:pStyle w:val="1"/>
              <w:shd w:val="clear" w:color="auto" w:fill="auto"/>
              <w:spacing w:after="0" w:line="277" w:lineRule="exact"/>
              <w:rPr>
                <w:rStyle w:val="11"/>
                <w:sz w:val="24"/>
                <w:szCs w:val="24"/>
              </w:rPr>
            </w:pPr>
            <w:r w:rsidRPr="008645EA">
              <w:rPr>
                <w:rStyle w:val="11"/>
                <w:sz w:val="24"/>
                <w:szCs w:val="24"/>
              </w:rPr>
              <w:t xml:space="preserve">- </w:t>
            </w:r>
            <w:r w:rsidR="008645EA" w:rsidRPr="008645EA">
              <w:rPr>
                <w:rStyle w:val="11"/>
                <w:sz w:val="24"/>
                <w:szCs w:val="24"/>
              </w:rPr>
              <w:t>Подготовка градостроительной и землеустро</w:t>
            </w:r>
            <w:r w:rsidR="008645EA" w:rsidRPr="008645EA">
              <w:rPr>
                <w:rStyle w:val="11"/>
                <w:sz w:val="24"/>
                <w:szCs w:val="24"/>
              </w:rPr>
              <w:t>и</w:t>
            </w:r>
            <w:r w:rsidR="008645EA" w:rsidRPr="008645EA">
              <w:rPr>
                <w:rStyle w:val="11"/>
                <w:sz w:val="24"/>
                <w:szCs w:val="24"/>
              </w:rPr>
              <w:t>тельной документации на территории МО Т</w:t>
            </w:r>
            <w:r w:rsidR="008645EA" w:rsidRPr="008645EA">
              <w:rPr>
                <w:rStyle w:val="11"/>
                <w:sz w:val="24"/>
                <w:szCs w:val="24"/>
              </w:rPr>
              <w:t>е</w:t>
            </w:r>
            <w:r w:rsidR="008645EA" w:rsidRPr="008645EA">
              <w:rPr>
                <w:rStyle w:val="11"/>
                <w:sz w:val="24"/>
                <w:szCs w:val="24"/>
              </w:rPr>
              <w:t xml:space="preserve">мрюкский район» - 2,0 млн. руб. </w:t>
            </w:r>
            <w:r w:rsidRPr="008645EA">
              <w:rPr>
                <w:rStyle w:val="11"/>
                <w:sz w:val="24"/>
                <w:szCs w:val="24"/>
              </w:rPr>
              <w:t>(</w:t>
            </w:r>
            <w:r w:rsidR="008645EA" w:rsidRPr="008645EA">
              <w:rPr>
                <w:rStyle w:val="11"/>
                <w:sz w:val="24"/>
                <w:szCs w:val="24"/>
              </w:rPr>
              <w:t xml:space="preserve">местный </w:t>
            </w:r>
            <w:r w:rsidRPr="008645EA">
              <w:rPr>
                <w:rStyle w:val="11"/>
                <w:sz w:val="24"/>
                <w:szCs w:val="24"/>
              </w:rPr>
              <w:t>бю</w:t>
            </w:r>
            <w:r w:rsidRPr="008645EA">
              <w:rPr>
                <w:rStyle w:val="11"/>
                <w:sz w:val="24"/>
                <w:szCs w:val="24"/>
              </w:rPr>
              <w:t>д</w:t>
            </w:r>
            <w:r w:rsidRPr="008645EA">
              <w:rPr>
                <w:rStyle w:val="11"/>
                <w:sz w:val="24"/>
                <w:szCs w:val="24"/>
              </w:rPr>
              <w:t>жет);</w:t>
            </w:r>
            <w:r w:rsidR="008645EA" w:rsidRPr="008645EA">
              <w:rPr>
                <w:rStyle w:val="11"/>
                <w:sz w:val="24"/>
                <w:szCs w:val="24"/>
              </w:rPr>
              <w:t xml:space="preserve"> </w:t>
            </w:r>
            <w:r w:rsidR="003B142F" w:rsidRPr="008645EA">
              <w:rPr>
                <w:rStyle w:val="11"/>
                <w:sz w:val="24"/>
                <w:szCs w:val="24"/>
              </w:rPr>
              <w:t xml:space="preserve">и другие. </w:t>
            </w:r>
          </w:p>
          <w:p w:rsidR="0085741F" w:rsidRPr="00C77BF7" w:rsidRDefault="004E69A7" w:rsidP="004E69A7">
            <w:pPr>
              <w:pStyle w:val="1"/>
              <w:shd w:val="clear" w:color="auto" w:fill="auto"/>
              <w:spacing w:after="0" w:line="277" w:lineRule="exact"/>
              <w:rPr>
                <w:sz w:val="24"/>
                <w:szCs w:val="24"/>
                <w:highlight w:val="yellow"/>
              </w:rPr>
            </w:pPr>
            <w:r w:rsidRPr="008645EA">
              <w:rPr>
                <w:rStyle w:val="11"/>
                <w:sz w:val="24"/>
                <w:szCs w:val="24"/>
              </w:rPr>
              <w:t>Внесение изменений в муниципальные програ</w:t>
            </w:r>
            <w:r w:rsidRPr="008645EA">
              <w:rPr>
                <w:rStyle w:val="11"/>
                <w:sz w:val="24"/>
                <w:szCs w:val="24"/>
              </w:rPr>
              <w:t>м</w:t>
            </w:r>
            <w:r w:rsidRPr="008645EA">
              <w:rPr>
                <w:rStyle w:val="11"/>
                <w:sz w:val="24"/>
                <w:szCs w:val="24"/>
              </w:rPr>
              <w:t>мы муниципального образования Темрюкский район проводится постоянно.</w:t>
            </w:r>
            <w:r w:rsidR="003B142F" w:rsidRPr="008645EA">
              <w:rPr>
                <w:rStyle w:val="11"/>
                <w:sz w:val="24"/>
                <w:szCs w:val="24"/>
              </w:rPr>
              <w:t xml:space="preserve"> </w:t>
            </w:r>
            <w:r w:rsidR="001951F6" w:rsidRPr="008645EA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719" w:type="dxa"/>
          </w:tcPr>
          <w:p w:rsidR="0085741F" w:rsidRPr="000E3C62" w:rsidRDefault="0085741F" w:rsidP="00121B2F">
            <w:pPr>
              <w:pStyle w:val="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Развитие системы стратегиче</w:t>
            </w:r>
            <w:r w:rsidRPr="000E3C62">
              <w:rPr>
                <w:rStyle w:val="11"/>
                <w:sz w:val="24"/>
                <w:szCs w:val="24"/>
              </w:rPr>
              <w:softHyphen/>
              <w:t>ского пл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нирования муниц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 xml:space="preserve">пального образования </w:t>
            </w:r>
            <w:r w:rsidRPr="000E3C62">
              <w:rPr>
                <w:rStyle w:val="11"/>
                <w:sz w:val="24"/>
                <w:szCs w:val="24"/>
              </w:rPr>
              <w:lastRenderedPageBreak/>
              <w:t>Темрюкский район, подготовка документов стратегического пл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 xml:space="preserve">нирования </w:t>
            </w:r>
            <w:r w:rsidR="00121B2F" w:rsidRPr="000E3C62">
              <w:rPr>
                <w:rStyle w:val="11"/>
                <w:sz w:val="24"/>
                <w:szCs w:val="24"/>
              </w:rPr>
              <w:t>муниц</w:t>
            </w:r>
            <w:r w:rsidR="00121B2F" w:rsidRPr="000E3C62">
              <w:rPr>
                <w:rStyle w:val="11"/>
                <w:sz w:val="24"/>
                <w:szCs w:val="24"/>
              </w:rPr>
              <w:t>и</w:t>
            </w:r>
            <w:r w:rsidR="00121B2F" w:rsidRPr="000E3C62">
              <w:rPr>
                <w:rStyle w:val="11"/>
                <w:sz w:val="24"/>
                <w:szCs w:val="24"/>
              </w:rPr>
              <w:t>пального образования Темрюкский район</w:t>
            </w:r>
          </w:p>
        </w:tc>
        <w:tc>
          <w:tcPr>
            <w:tcW w:w="1559" w:type="dxa"/>
          </w:tcPr>
          <w:p w:rsidR="0085741F" w:rsidRPr="000E3C62" w:rsidRDefault="0085741F" w:rsidP="000C26EA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lastRenderedPageBreak/>
              <w:t>Решение сессии С</w:t>
            </w:r>
            <w:r w:rsidRPr="000E3C62">
              <w:rPr>
                <w:rStyle w:val="11"/>
                <w:sz w:val="24"/>
                <w:szCs w:val="24"/>
              </w:rPr>
              <w:t>о</w:t>
            </w:r>
            <w:r w:rsidRPr="000E3C62">
              <w:rPr>
                <w:rStyle w:val="11"/>
                <w:sz w:val="24"/>
                <w:szCs w:val="24"/>
              </w:rPr>
              <w:t xml:space="preserve">вета </w:t>
            </w:r>
            <w:r w:rsidRPr="000E3C62">
              <w:rPr>
                <w:sz w:val="24"/>
                <w:szCs w:val="24"/>
              </w:rPr>
              <w:t>мун</w:t>
            </w:r>
            <w:r w:rsidRPr="000E3C62">
              <w:rPr>
                <w:sz w:val="24"/>
                <w:szCs w:val="24"/>
              </w:rPr>
              <w:t>и</w:t>
            </w:r>
            <w:r w:rsidRPr="000E3C62">
              <w:rPr>
                <w:sz w:val="24"/>
                <w:szCs w:val="24"/>
              </w:rPr>
              <w:t xml:space="preserve">ципального </w:t>
            </w:r>
            <w:r w:rsidRPr="000E3C62">
              <w:rPr>
                <w:sz w:val="24"/>
                <w:szCs w:val="24"/>
              </w:rPr>
              <w:lastRenderedPageBreak/>
              <w:t>образования Темрю</w:t>
            </w:r>
            <w:r w:rsidRPr="000E3C62">
              <w:rPr>
                <w:sz w:val="24"/>
                <w:szCs w:val="24"/>
              </w:rPr>
              <w:t>к</w:t>
            </w:r>
            <w:r w:rsidRPr="000E3C62">
              <w:rPr>
                <w:sz w:val="24"/>
                <w:szCs w:val="24"/>
              </w:rPr>
              <w:t>ский район</w:t>
            </w:r>
          </w:p>
        </w:tc>
        <w:tc>
          <w:tcPr>
            <w:tcW w:w="1276" w:type="dxa"/>
          </w:tcPr>
          <w:p w:rsidR="00E549A1" w:rsidRDefault="00121B2F" w:rsidP="000C26EA">
            <w:pPr>
              <w:pStyle w:val="1"/>
              <w:shd w:val="clear" w:color="auto" w:fill="auto"/>
              <w:spacing w:after="0" w:line="277" w:lineRule="exact"/>
              <w:ind w:left="8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lastRenderedPageBreak/>
              <w:t>В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 </w:t>
            </w:r>
          </w:p>
          <w:p w:rsidR="00E549A1" w:rsidRDefault="0085741F" w:rsidP="000C26EA">
            <w:pPr>
              <w:pStyle w:val="1"/>
              <w:shd w:val="clear" w:color="auto" w:fill="auto"/>
              <w:spacing w:after="0" w:line="277" w:lineRule="exact"/>
              <w:ind w:left="8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 xml:space="preserve">течение 2016 </w:t>
            </w:r>
          </w:p>
          <w:p w:rsidR="0085741F" w:rsidRPr="000E3C62" w:rsidRDefault="0085741F" w:rsidP="000C26EA">
            <w:pPr>
              <w:pStyle w:val="1"/>
              <w:shd w:val="clear" w:color="auto" w:fill="auto"/>
              <w:spacing w:after="0" w:line="277" w:lineRule="exact"/>
              <w:ind w:left="8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CB2B04" w:rsidRPr="00026902" w:rsidRDefault="0085741F" w:rsidP="000C26EA">
            <w:pPr>
              <w:pStyle w:val="1"/>
              <w:shd w:val="clear" w:color="auto" w:fill="auto"/>
              <w:spacing w:after="0" w:line="277" w:lineRule="exact"/>
              <w:ind w:left="80"/>
              <w:jc w:val="center"/>
              <w:rPr>
                <w:rStyle w:val="11"/>
                <w:sz w:val="24"/>
                <w:szCs w:val="24"/>
              </w:rPr>
            </w:pPr>
            <w:r w:rsidRPr="00026902">
              <w:rPr>
                <w:rStyle w:val="11"/>
                <w:sz w:val="24"/>
                <w:szCs w:val="24"/>
              </w:rPr>
              <w:t xml:space="preserve">Управление </w:t>
            </w:r>
          </w:p>
          <w:p w:rsidR="0085741F" w:rsidRPr="00026902" w:rsidRDefault="0085741F" w:rsidP="000C26EA">
            <w:pPr>
              <w:pStyle w:val="1"/>
              <w:shd w:val="clear" w:color="auto" w:fill="auto"/>
              <w:spacing w:after="0" w:line="277" w:lineRule="exact"/>
              <w:ind w:left="80"/>
              <w:jc w:val="center"/>
              <w:rPr>
                <w:sz w:val="24"/>
                <w:szCs w:val="24"/>
              </w:rPr>
            </w:pPr>
            <w:r w:rsidRPr="00026902">
              <w:rPr>
                <w:rStyle w:val="11"/>
                <w:sz w:val="24"/>
                <w:szCs w:val="24"/>
              </w:rPr>
              <w:t>экономики</w:t>
            </w:r>
          </w:p>
        </w:tc>
        <w:tc>
          <w:tcPr>
            <w:tcW w:w="1559" w:type="dxa"/>
          </w:tcPr>
          <w:p w:rsidR="0085741F" w:rsidRPr="00026902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85741F" w:rsidRPr="004E2EBA" w:rsidRDefault="005B629C" w:rsidP="005974CC">
            <w:pPr>
              <w:pStyle w:val="1"/>
              <w:shd w:val="clear" w:color="auto" w:fill="auto"/>
              <w:spacing w:after="0" w:line="274" w:lineRule="exact"/>
              <w:rPr>
                <w:rStyle w:val="11"/>
                <w:sz w:val="24"/>
                <w:szCs w:val="24"/>
              </w:rPr>
            </w:pPr>
            <w:r w:rsidRPr="004E2EBA">
              <w:rPr>
                <w:rStyle w:val="11"/>
                <w:sz w:val="24"/>
                <w:szCs w:val="24"/>
              </w:rPr>
              <w:t>В</w:t>
            </w:r>
            <w:r w:rsidR="0085741F" w:rsidRPr="004E2EBA">
              <w:rPr>
                <w:rStyle w:val="11"/>
                <w:sz w:val="24"/>
                <w:szCs w:val="24"/>
              </w:rPr>
              <w:t xml:space="preserve"> соответ</w:t>
            </w:r>
            <w:r w:rsidR="0085741F" w:rsidRPr="004E2EBA">
              <w:rPr>
                <w:rStyle w:val="11"/>
                <w:sz w:val="24"/>
                <w:szCs w:val="24"/>
              </w:rPr>
              <w:softHyphen/>
              <w:t>ствии с Федеральным законом от 28 июня 2014 года №</w:t>
            </w:r>
            <w:r w:rsidR="00026902" w:rsidRPr="004E2EBA">
              <w:rPr>
                <w:rStyle w:val="11"/>
                <w:sz w:val="24"/>
                <w:szCs w:val="24"/>
              </w:rPr>
              <w:t xml:space="preserve"> </w:t>
            </w:r>
            <w:r w:rsidR="0085741F" w:rsidRPr="004E2EBA">
              <w:rPr>
                <w:rStyle w:val="11"/>
                <w:sz w:val="24"/>
                <w:szCs w:val="24"/>
              </w:rPr>
              <w:t>172-ФЗ «О стратегическом планировании в Рос</w:t>
            </w:r>
            <w:r w:rsidR="0085741F" w:rsidRPr="004E2EBA">
              <w:rPr>
                <w:rStyle w:val="11"/>
                <w:sz w:val="24"/>
                <w:szCs w:val="24"/>
              </w:rPr>
              <w:softHyphen/>
              <w:t>сийской Федерации»</w:t>
            </w:r>
            <w:r w:rsidRPr="004E2EBA">
              <w:rPr>
                <w:rStyle w:val="11"/>
                <w:sz w:val="24"/>
                <w:szCs w:val="24"/>
              </w:rPr>
              <w:t xml:space="preserve"> разраб</w:t>
            </w:r>
            <w:r w:rsidRPr="004E2EBA">
              <w:rPr>
                <w:rStyle w:val="11"/>
                <w:sz w:val="24"/>
                <w:szCs w:val="24"/>
              </w:rPr>
              <w:t>о</w:t>
            </w:r>
            <w:r w:rsidRPr="004E2EBA">
              <w:rPr>
                <w:rStyle w:val="11"/>
                <w:sz w:val="24"/>
                <w:szCs w:val="24"/>
              </w:rPr>
              <w:t>таны</w:t>
            </w:r>
            <w:r w:rsidR="00FA6BAB" w:rsidRPr="004E2EBA">
              <w:rPr>
                <w:rStyle w:val="11"/>
                <w:sz w:val="24"/>
                <w:szCs w:val="24"/>
              </w:rPr>
              <w:t xml:space="preserve"> и планируются к разработке</w:t>
            </w:r>
            <w:r w:rsidRPr="004E2EBA">
              <w:rPr>
                <w:rStyle w:val="11"/>
                <w:sz w:val="24"/>
                <w:szCs w:val="24"/>
              </w:rPr>
              <w:t xml:space="preserve"> следующие д</w:t>
            </w:r>
            <w:r w:rsidRPr="004E2EBA">
              <w:rPr>
                <w:rStyle w:val="11"/>
                <w:sz w:val="24"/>
                <w:szCs w:val="24"/>
              </w:rPr>
              <w:t>о</w:t>
            </w:r>
            <w:r w:rsidRPr="004E2EBA">
              <w:rPr>
                <w:rStyle w:val="11"/>
                <w:sz w:val="24"/>
                <w:szCs w:val="24"/>
              </w:rPr>
              <w:lastRenderedPageBreak/>
              <w:t>кументы стратегического планирования:</w:t>
            </w:r>
          </w:p>
          <w:p w:rsidR="006C133C" w:rsidRPr="004E2EBA" w:rsidRDefault="005B629C" w:rsidP="005974CC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gramStart"/>
            <w:r w:rsidRPr="004E2EBA">
              <w:rPr>
                <w:sz w:val="24"/>
                <w:szCs w:val="24"/>
              </w:rPr>
              <w:t>1.</w:t>
            </w:r>
            <w:r w:rsidR="00E43DEA" w:rsidRPr="004E2EBA">
              <w:rPr>
                <w:sz w:val="24"/>
                <w:szCs w:val="24"/>
              </w:rPr>
              <w:t xml:space="preserve">Стратегия социально-экономического развития муниципального образования Темрюкский район до 2020 года Решение  </w:t>
            </w:r>
            <w:r w:rsidR="00E43DEA" w:rsidRPr="004E2EBA">
              <w:rPr>
                <w:sz w:val="24"/>
                <w:szCs w:val="24"/>
                <w:lang w:val="en-US"/>
              </w:rPr>
              <w:t>LXI</w:t>
            </w:r>
            <w:r w:rsidR="00E43DEA" w:rsidRPr="004E2EBA">
              <w:rPr>
                <w:sz w:val="24"/>
                <w:szCs w:val="24"/>
              </w:rPr>
              <w:t xml:space="preserve"> сессии Совета мун</w:t>
            </w:r>
            <w:r w:rsidR="00E43DEA" w:rsidRPr="004E2EBA">
              <w:rPr>
                <w:sz w:val="24"/>
                <w:szCs w:val="24"/>
              </w:rPr>
              <w:t>и</w:t>
            </w:r>
            <w:r w:rsidR="00E43DEA" w:rsidRPr="004E2EBA">
              <w:rPr>
                <w:sz w:val="24"/>
                <w:szCs w:val="24"/>
              </w:rPr>
              <w:t xml:space="preserve">ципального образования Темрюкский район </w:t>
            </w:r>
            <w:r w:rsidR="00E43DEA" w:rsidRPr="004E2EBA">
              <w:rPr>
                <w:sz w:val="24"/>
                <w:szCs w:val="24"/>
                <w:lang w:val="en-US"/>
              </w:rPr>
              <w:t>V</w:t>
            </w:r>
            <w:r w:rsidR="00E43DEA" w:rsidRPr="004E2EBA">
              <w:rPr>
                <w:sz w:val="24"/>
                <w:szCs w:val="24"/>
              </w:rPr>
              <w:t xml:space="preserve"> созыва от 28 декабря 2011 года № 774 «Об осно</w:t>
            </w:r>
            <w:r w:rsidR="00E43DEA" w:rsidRPr="004E2EBA">
              <w:rPr>
                <w:sz w:val="24"/>
                <w:szCs w:val="24"/>
              </w:rPr>
              <w:t>в</w:t>
            </w:r>
            <w:r w:rsidR="00E43DEA" w:rsidRPr="004E2EBA">
              <w:rPr>
                <w:sz w:val="24"/>
                <w:szCs w:val="24"/>
              </w:rPr>
              <w:t>ных направлениях Стратегии социально-экономического развития муниципального обр</w:t>
            </w:r>
            <w:r w:rsidR="00E43DEA" w:rsidRPr="004E2EBA">
              <w:rPr>
                <w:sz w:val="24"/>
                <w:szCs w:val="24"/>
              </w:rPr>
              <w:t>а</w:t>
            </w:r>
            <w:r w:rsidR="00E43DEA" w:rsidRPr="004E2EBA">
              <w:rPr>
                <w:sz w:val="24"/>
                <w:szCs w:val="24"/>
              </w:rPr>
              <w:t>зования Темрюкский район до 2020 года и Пр</w:t>
            </w:r>
            <w:r w:rsidR="00E43DEA" w:rsidRPr="004E2EBA">
              <w:rPr>
                <w:sz w:val="24"/>
                <w:szCs w:val="24"/>
              </w:rPr>
              <w:t>о</w:t>
            </w:r>
            <w:r w:rsidR="00E43DEA" w:rsidRPr="004E2EBA">
              <w:rPr>
                <w:sz w:val="24"/>
                <w:szCs w:val="24"/>
              </w:rPr>
              <w:t xml:space="preserve">грамме социально – экономического развития муниципального образования Темрюкский район на 2008 – 2012 г.г (изменения Решение </w:t>
            </w:r>
            <w:r w:rsidR="00E43DEA" w:rsidRPr="004E2EBA">
              <w:rPr>
                <w:sz w:val="24"/>
                <w:szCs w:val="24"/>
                <w:lang w:val="en-US"/>
              </w:rPr>
              <w:t>L</w:t>
            </w:r>
            <w:r w:rsidR="00E43DEA" w:rsidRPr="004E2EBA">
              <w:rPr>
                <w:sz w:val="24"/>
                <w:szCs w:val="24"/>
              </w:rPr>
              <w:t xml:space="preserve"> сессии Совета муниципального образования</w:t>
            </w:r>
            <w:proofErr w:type="gramEnd"/>
            <w:r w:rsidR="00E43DEA" w:rsidRPr="004E2EBA">
              <w:rPr>
                <w:sz w:val="24"/>
                <w:szCs w:val="24"/>
              </w:rPr>
              <w:t xml:space="preserve"> </w:t>
            </w:r>
            <w:proofErr w:type="gramStart"/>
            <w:r w:rsidR="00E43DEA" w:rsidRPr="004E2EBA">
              <w:rPr>
                <w:sz w:val="24"/>
                <w:szCs w:val="24"/>
              </w:rPr>
              <w:t>Темрю</w:t>
            </w:r>
            <w:r w:rsidR="00E43DEA" w:rsidRPr="004E2EBA">
              <w:rPr>
                <w:sz w:val="24"/>
                <w:szCs w:val="24"/>
              </w:rPr>
              <w:t>к</w:t>
            </w:r>
            <w:r w:rsidR="00E43DEA" w:rsidRPr="004E2EBA">
              <w:rPr>
                <w:sz w:val="24"/>
                <w:szCs w:val="24"/>
              </w:rPr>
              <w:t xml:space="preserve">ский район  </w:t>
            </w:r>
            <w:r w:rsidR="00E43DEA" w:rsidRPr="004E2EBA">
              <w:rPr>
                <w:sz w:val="24"/>
                <w:szCs w:val="24"/>
                <w:lang w:val="en-US"/>
              </w:rPr>
              <w:t>V</w:t>
            </w:r>
            <w:r w:rsidR="00E43DEA" w:rsidRPr="004E2EBA">
              <w:rPr>
                <w:sz w:val="24"/>
                <w:szCs w:val="24"/>
              </w:rPr>
              <w:t xml:space="preserve"> созыва от 26 апреля 2013 года № 514) утверждение стратегии социально-экономического развития планируется </w:t>
            </w:r>
            <w:r w:rsidR="004E2EBA" w:rsidRPr="004E2EBA">
              <w:rPr>
                <w:sz w:val="24"/>
                <w:szCs w:val="24"/>
              </w:rPr>
              <w:t>до 1 янв</w:t>
            </w:r>
            <w:r w:rsidR="004E2EBA" w:rsidRPr="004E2EBA">
              <w:rPr>
                <w:sz w:val="24"/>
                <w:szCs w:val="24"/>
              </w:rPr>
              <w:t>а</w:t>
            </w:r>
            <w:r w:rsidR="004E2EBA" w:rsidRPr="004E2EBA">
              <w:rPr>
                <w:sz w:val="24"/>
                <w:szCs w:val="24"/>
              </w:rPr>
              <w:t>ря 2019 года</w:t>
            </w:r>
            <w:r w:rsidR="00AE15DD" w:rsidRPr="004E2EBA">
              <w:rPr>
                <w:sz w:val="24"/>
                <w:szCs w:val="24"/>
              </w:rPr>
              <w:t xml:space="preserve">. </w:t>
            </w:r>
            <w:proofErr w:type="gramEnd"/>
          </w:p>
          <w:p w:rsidR="005B629C" w:rsidRPr="004E2EBA" w:rsidRDefault="005B629C" w:rsidP="005974CC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E2EBA">
              <w:rPr>
                <w:sz w:val="24"/>
                <w:szCs w:val="24"/>
              </w:rPr>
              <w:t>2. План мероприятий по реализации стратегии социально-экономического развития муниц</w:t>
            </w:r>
            <w:r w:rsidRPr="004E2EBA">
              <w:rPr>
                <w:sz w:val="24"/>
                <w:szCs w:val="24"/>
              </w:rPr>
              <w:t>и</w:t>
            </w:r>
            <w:r w:rsidRPr="004E2EBA">
              <w:rPr>
                <w:sz w:val="24"/>
                <w:szCs w:val="24"/>
              </w:rPr>
              <w:t xml:space="preserve">пального образования Темрюкский район – </w:t>
            </w:r>
            <w:r w:rsidR="004E2EBA" w:rsidRPr="004E2EBA">
              <w:rPr>
                <w:sz w:val="24"/>
                <w:szCs w:val="24"/>
              </w:rPr>
              <w:t xml:space="preserve">до 1 января </w:t>
            </w:r>
            <w:r w:rsidRPr="004E2EBA">
              <w:rPr>
                <w:sz w:val="24"/>
                <w:szCs w:val="24"/>
              </w:rPr>
              <w:t>201</w:t>
            </w:r>
            <w:r w:rsidR="004E2EBA" w:rsidRPr="004E2EBA">
              <w:rPr>
                <w:sz w:val="24"/>
                <w:szCs w:val="24"/>
              </w:rPr>
              <w:t>9</w:t>
            </w:r>
            <w:r w:rsidRPr="004E2EBA">
              <w:rPr>
                <w:sz w:val="24"/>
                <w:szCs w:val="24"/>
              </w:rPr>
              <w:t xml:space="preserve"> года.</w:t>
            </w:r>
          </w:p>
          <w:p w:rsidR="005B629C" w:rsidRPr="004E2EBA" w:rsidRDefault="005B629C" w:rsidP="005974CC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E2EBA">
              <w:rPr>
                <w:sz w:val="24"/>
                <w:szCs w:val="24"/>
              </w:rPr>
              <w:t>3. Прогноз социально-экономического развития муниципального образования Темрюкский район на 2016 год и на плановый период 2017-201</w:t>
            </w:r>
            <w:r w:rsidR="00AE15DD" w:rsidRPr="004E2EBA">
              <w:rPr>
                <w:sz w:val="24"/>
                <w:szCs w:val="24"/>
              </w:rPr>
              <w:t>9</w:t>
            </w:r>
            <w:r w:rsidRPr="004E2EBA">
              <w:rPr>
                <w:sz w:val="24"/>
                <w:szCs w:val="24"/>
              </w:rPr>
              <w:t xml:space="preserve"> г</w:t>
            </w:r>
            <w:r w:rsidRPr="004E2EBA">
              <w:rPr>
                <w:sz w:val="24"/>
                <w:szCs w:val="24"/>
              </w:rPr>
              <w:t>о</w:t>
            </w:r>
            <w:r w:rsidRPr="004E2EBA">
              <w:rPr>
                <w:sz w:val="24"/>
                <w:szCs w:val="24"/>
              </w:rPr>
              <w:t>дов – ежегодно сентябрь.</w:t>
            </w:r>
          </w:p>
          <w:p w:rsidR="005B629C" w:rsidRPr="004E2EBA" w:rsidRDefault="005B629C" w:rsidP="005974CC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E2EBA">
              <w:rPr>
                <w:sz w:val="24"/>
                <w:szCs w:val="24"/>
              </w:rPr>
              <w:t>4. Бюджетный прогноз муниципального образ</w:t>
            </w:r>
            <w:r w:rsidRPr="004E2EBA">
              <w:rPr>
                <w:sz w:val="24"/>
                <w:szCs w:val="24"/>
              </w:rPr>
              <w:t>о</w:t>
            </w:r>
            <w:r w:rsidRPr="004E2EBA">
              <w:rPr>
                <w:sz w:val="24"/>
                <w:szCs w:val="24"/>
              </w:rPr>
              <w:t>вания Темрюкский район - до 1</w:t>
            </w:r>
            <w:r w:rsidR="004E2EBA" w:rsidRPr="004E2EBA">
              <w:rPr>
                <w:sz w:val="24"/>
                <w:szCs w:val="24"/>
              </w:rPr>
              <w:t xml:space="preserve"> января </w:t>
            </w:r>
            <w:r w:rsidRPr="004E2EBA">
              <w:rPr>
                <w:sz w:val="24"/>
                <w:szCs w:val="24"/>
              </w:rPr>
              <w:t>201</w:t>
            </w:r>
            <w:r w:rsidR="004E2EBA" w:rsidRPr="004E2EBA">
              <w:rPr>
                <w:sz w:val="24"/>
                <w:szCs w:val="24"/>
              </w:rPr>
              <w:t>9</w:t>
            </w:r>
            <w:r w:rsidRPr="004E2EBA">
              <w:rPr>
                <w:sz w:val="24"/>
                <w:szCs w:val="24"/>
              </w:rPr>
              <w:t xml:space="preserve"> года.</w:t>
            </w:r>
          </w:p>
          <w:p w:rsidR="005B629C" w:rsidRPr="00C77BF7" w:rsidRDefault="005B629C" w:rsidP="004D0EA6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  <w:highlight w:val="yellow"/>
              </w:rPr>
            </w:pPr>
            <w:r w:rsidRPr="004E2EBA">
              <w:rPr>
                <w:sz w:val="24"/>
                <w:szCs w:val="24"/>
              </w:rPr>
              <w:t>5. Муниципальные программы (таблица).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C77BF7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77B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Поддержка отраслей экономики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Организация монит</w:t>
            </w:r>
            <w:r w:rsidRPr="000E3C62">
              <w:rPr>
                <w:rStyle w:val="11"/>
                <w:sz w:val="24"/>
                <w:szCs w:val="24"/>
              </w:rPr>
              <w:t>о</w:t>
            </w:r>
            <w:r w:rsidRPr="000E3C62">
              <w:rPr>
                <w:rStyle w:val="11"/>
                <w:sz w:val="24"/>
                <w:szCs w:val="24"/>
              </w:rPr>
              <w:t>ринга развития ситу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ции в социаль</w:t>
            </w:r>
            <w:r w:rsidRPr="000E3C62">
              <w:rPr>
                <w:rStyle w:val="11"/>
                <w:sz w:val="24"/>
                <w:szCs w:val="24"/>
              </w:rPr>
              <w:softHyphen/>
              <w:t>но-экономической сфере</w:t>
            </w:r>
          </w:p>
        </w:tc>
        <w:tc>
          <w:tcPr>
            <w:tcW w:w="1559" w:type="dxa"/>
          </w:tcPr>
          <w:p w:rsidR="0085741F" w:rsidRPr="000E3C62" w:rsidRDefault="00121B2F" w:rsidP="00BD4002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Р</w:t>
            </w:r>
            <w:r w:rsidR="0085741F" w:rsidRPr="000E3C62">
              <w:rPr>
                <w:rStyle w:val="11"/>
                <w:sz w:val="24"/>
                <w:szCs w:val="24"/>
              </w:rPr>
              <w:t>аспоряж</w:t>
            </w:r>
            <w:r w:rsidR="0085741F" w:rsidRPr="000E3C62">
              <w:rPr>
                <w:rStyle w:val="11"/>
                <w:sz w:val="24"/>
                <w:szCs w:val="24"/>
              </w:rPr>
              <w:t>е</w:t>
            </w:r>
            <w:r w:rsidR="0085741F" w:rsidRPr="000E3C62">
              <w:rPr>
                <w:rStyle w:val="11"/>
                <w:sz w:val="24"/>
                <w:szCs w:val="24"/>
              </w:rPr>
              <w:t>ние главы админи</w:t>
            </w:r>
            <w:r w:rsidR="0085741F" w:rsidRPr="000E3C62">
              <w:rPr>
                <w:rStyle w:val="11"/>
                <w:sz w:val="24"/>
                <w:szCs w:val="24"/>
              </w:rPr>
              <w:softHyphen/>
              <w:t>страции (гу</w:t>
            </w:r>
            <w:r w:rsidR="0085741F" w:rsidRPr="000E3C62">
              <w:rPr>
                <w:rStyle w:val="11"/>
                <w:sz w:val="24"/>
                <w:szCs w:val="24"/>
              </w:rPr>
              <w:softHyphen/>
              <w:t>бернатора) Краснода</w:t>
            </w:r>
            <w:r w:rsidR="0085741F" w:rsidRPr="000E3C62">
              <w:rPr>
                <w:rStyle w:val="11"/>
                <w:sz w:val="24"/>
                <w:szCs w:val="24"/>
              </w:rPr>
              <w:t>р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ского края </w:t>
            </w:r>
            <w:r w:rsidR="0085741F" w:rsidRPr="000E3C62">
              <w:rPr>
                <w:rStyle w:val="11"/>
                <w:sz w:val="24"/>
                <w:szCs w:val="24"/>
              </w:rPr>
              <w:lastRenderedPageBreak/>
              <w:t>от 27 ян</w:t>
            </w:r>
            <w:r w:rsidR="0085741F" w:rsidRPr="000E3C62">
              <w:rPr>
                <w:rStyle w:val="11"/>
                <w:sz w:val="24"/>
                <w:szCs w:val="24"/>
              </w:rPr>
              <w:softHyphen/>
              <w:t>варя 2015 года № 27-р</w:t>
            </w:r>
          </w:p>
        </w:tc>
        <w:tc>
          <w:tcPr>
            <w:tcW w:w="1276" w:type="dxa"/>
          </w:tcPr>
          <w:p w:rsidR="0085741F" w:rsidRPr="00D409D8" w:rsidRDefault="00121B2F" w:rsidP="00BD4002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D409D8">
              <w:rPr>
                <w:rStyle w:val="11"/>
                <w:sz w:val="24"/>
                <w:szCs w:val="24"/>
              </w:rPr>
              <w:lastRenderedPageBreak/>
              <w:t>В</w:t>
            </w:r>
            <w:r w:rsidR="0085741F" w:rsidRPr="00D409D8">
              <w:rPr>
                <w:rStyle w:val="11"/>
                <w:sz w:val="24"/>
                <w:szCs w:val="24"/>
              </w:rPr>
              <w:t xml:space="preserve"> теч</w:t>
            </w:r>
            <w:r w:rsidR="0085741F" w:rsidRPr="00D409D8">
              <w:rPr>
                <w:rStyle w:val="11"/>
                <w:sz w:val="24"/>
                <w:szCs w:val="24"/>
              </w:rPr>
              <w:t>е</w:t>
            </w:r>
            <w:r w:rsidR="0085741F" w:rsidRPr="00D409D8">
              <w:rPr>
                <w:rStyle w:val="11"/>
                <w:sz w:val="24"/>
                <w:szCs w:val="24"/>
              </w:rPr>
              <w:t>ние 2016 - 2017 годов</w:t>
            </w:r>
          </w:p>
        </w:tc>
        <w:tc>
          <w:tcPr>
            <w:tcW w:w="2126" w:type="dxa"/>
          </w:tcPr>
          <w:p w:rsidR="0085741F" w:rsidRPr="00D409D8" w:rsidRDefault="00121B2F" w:rsidP="00BD4002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2"/>
                <w:szCs w:val="22"/>
              </w:rPr>
            </w:pPr>
            <w:r w:rsidRPr="00D409D8">
              <w:rPr>
                <w:rStyle w:val="11"/>
                <w:sz w:val="22"/>
                <w:szCs w:val="22"/>
              </w:rPr>
              <w:t>Управление эк</w:t>
            </w:r>
            <w:r w:rsidRPr="00D409D8">
              <w:rPr>
                <w:rStyle w:val="11"/>
                <w:sz w:val="22"/>
                <w:szCs w:val="22"/>
              </w:rPr>
              <w:t>о</w:t>
            </w:r>
            <w:r w:rsidRPr="00D409D8">
              <w:rPr>
                <w:rStyle w:val="11"/>
                <w:sz w:val="22"/>
                <w:szCs w:val="22"/>
              </w:rPr>
              <w:t>номики, финанс</w:t>
            </w:r>
            <w:r w:rsidRPr="00D409D8">
              <w:rPr>
                <w:rStyle w:val="11"/>
                <w:sz w:val="22"/>
                <w:szCs w:val="22"/>
              </w:rPr>
              <w:t>о</w:t>
            </w:r>
            <w:r w:rsidRPr="00D409D8">
              <w:rPr>
                <w:rStyle w:val="11"/>
                <w:sz w:val="22"/>
                <w:szCs w:val="22"/>
              </w:rPr>
              <w:t xml:space="preserve">вое управление, </w:t>
            </w:r>
            <w:r w:rsidRPr="00D409D8">
              <w:rPr>
                <w:sz w:val="22"/>
                <w:szCs w:val="22"/>
              </w:rPr>
              <w:t>управление им</w:t>
            </w:r>
            <w:r w:rsidRPr="00D409D8">
              <w:rPr>
                <w:sz w:val="22"/>
                <w:szCs w:val="22"/>
              </w:rPr>
              <w:t>у</w:t>
            </w:r>
            <w:r w:rsidRPr="00D409D8">
              <w:rPr>
                <w:sz w:val="22"/>
                <w:szCs w:val="22"/>
              </w:rPr>
              <w:t>щественных и з</w:t>
            </w:r>
            <w:r w:rsidRPr="00D409D8">
              <w:rPr>
                <w:sz w:val="22"/>
                <w:szCs w:val="22"/>
              </w:rPr>
              <w:t>е</w:t>
            </w:r>
            <w:r w:rsidRPr="00D409D8">
              <w:rPr>
                <w:sz w:val="22"/>
                <w:szCs w:val="22"/>
              </w:rPr>
              <w:t>мельных отнош</w:t>
            </w:r>
            <w:r w:rsidRPr="00D409D8">
              <w:rPr>
                <w:sz w:val="22"/>
                <w:szCs w:val="22"/>
              </w:rPr>
              <w:t>е</w:t>
            </w:r>
            <w:r w:rsidRPr="00D409D8">
              <w:rPr>
                <w:sz w:val="22"/>
                <w:szCs w:val="22"/>
              </w:rPr>
              <w:t xml:space="preserve">ний, </w:t>
            </w:r>
            <w:r w:rsidRPr="00D409D8">
              <w:rPr>
                <w:rStyle w:val="11"/>
                <w:sz w:val="22"/>
                <w:szCs w:val="22"/>
              </w:rPr>
              <w:t xml:space="preserve">управление </w:t>
            </w:r>
            <w:r w:rsidRPr="00D409D8">
              <w:rPr>
                <w:rStyle w:val="11"/>
                <w:sz w:val="22"/>
                <w:szCs w:val="22"/>
              </w:rPr>
              <w:lastRenderedPageBreak/>
              <w:t xml:space="preserve">информатизации, </w:t>
            </w:r>
            <w:r w:rsidRPr="00D409D8">
              <w:rPr>
                <w:sz w:val="22"/>
                <w:szCs w:val="22"/>
              </w:rPr>
              <w:t>управление потр</w:t>
            </w:r>
            <w:r w:rsidRPr="00D409D8">
              <w:rPr>
                <w:sz w:val="22"/>
                <w:szCs w:val="22"/>
              </w:rPr>
              <w:t>е</w:t>
            </w:r>
            <w:r w:rsidRPr="00D409D8">
              <w:rPr>
                <w:sz w:val="22"/>
                <w:szCs w:val="22"/>
              </w:rPr>
              <w:t>бительской сферы, управление сел</w:t>
            </w:r>
            <w:r w:rsidRPr="00D409D8">
              <w:rPr>
                <w:sz w:val="22"/>
                <w:szCs w:val="22"/>
              </w:rPr>
              <w:t>ь</w:t>
            </w:r>
            <w:r w:rsidRPr="00D409D8">
              <w:rPr>
                <w:sz w:val="22"/>
                <w:szCs w:val="22"/>
              </w:rPr>
              <w:t xml:space="preserve">ского хозяйства и перерабатывающей промышленности, </w:t>
            </w:r>
            <w:r w:rsidRPr="00D409D8">
              <w:rPr>
                <w:rStyle w:val="11"/>
                <w:sz w:val="22"/>
                <w:szCs w:val="22"/>
              </w:rPr>
              <w:t>управление ж</w:t>
            </w:r>
            <w:r w:rsidRPr="00D409D8">
              <w:rPr>
                <w:rStyle w:val="11"/>
                <w:sz w:val="22"/>
                <w:szCs w:val="22"/>
              </w:rPr>
              <w:t>и</w:t>
            </w:r>
            <w:r w:rsidRPr="00D409D8">
              <w:rPr>
                <w:rStyle w:val="11"/>
                <w:sz w:val="22"/>
                <w:szCs w:val="22"/>
              </w:rPr>
              <w:t>лищно-коммунального х</w:t>
            </w:r>
            <w:r w:rsidRPr="00D409D8">
              <w:rPr>
                <w:rStyle w:val="11"/>
                <w:sz w:val="22"/>
                <w:szCs w:val="22"/>
              </w:rPr>
              <w:t>о</w:t>
            </w:r>
            <w:r w:rsidRPr="00D409D8">
              <w:rPr>
                <w:rStyle w:val="11"/>
                <w:sz w:val="22"/>
                <w:szCs w:val="22"/>
              </w:rPr>
              <w:t>зяйства и охраны окружающей ср</w:t>
            </w:r>
            <w:r w:rsidRPr="00D409D8">
              <w:rPr>
                <w:rStyle w:val="11"/>
                <w:sz w:val="22"/>
                <w:szCs w:val="22"/>
              </w:rPr>
              <w:t>е</w:t>
            </w:r>
            <w:r w:rsidRPr="00D409D8">
              <w:rPr>
                <w:rStyle w:val="11"/>
                <w:sz w:val="22"/>
                <w:szCs w:val="22"/>
              </w:rPr>
              <w:t>ды</w:t>
            </w:r>
          </w:p>
        </w:tc>
        <w:tc>
          <w:tcPr>
            <w:tcW w:w="1559" w:type="dxa"/>
          </w:tcPr>
          <w:p w:rsidR="0085741F" w:rsidRPr="0045252E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4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5387" w:type="dxa"/>
          </w:tcPr>
          <w:p w:rsidR="0085741F" w:rsidRPr="00C77BF7" w:rsidRDefault="00484507" w:rsidP="00484507">
            <w:pPr>
              <w:pStyle w:val="1"/>
              <w:shd w:val="clear" w:color="auto" w:fill="auto"/>
              <w:spacing w:after="0" w:line="277" w:lineRule="exact"/>
              <w:rPr>
                <w:sz w:val="24"/>
                <w:szCs w:val="24"/>
                <w:highlight w:val="yellow"/>
              </w:rPr>
            </w:pPr>
            <w:r w:rsidRPr="00521575">
              <w:rPr>
                <w:sz w:val="24"/>
                <w:szCs w:val="24"/>
              </w:rPr>
              <w:t>Управлением экономики ежемесячно ведется м</w:t>
            </w:r>
            <w:r w:rsidRPr="00521575">
              <w:rPr>
                <w:sz w:val="24"/>
                <w:szCs w:val="24"/>
              </w:rPr>
              <w:t>о</w:t>
            </w:r>
            <w:r w:rsidRPr="00521575">
              <w:rPr>
                <w:sz w:val="24"/>
                <w:szCs w:val="24"/>
              </w:rPr>
              <w:t>ниторинг социально-экономического развития в разрезе отраслей до 25 числа и по итогам котор</w:t>
            </w:r>
            <w:r w:rsidRPr="00521575">
              <w:rPr>
                <w:sz w:val="24"/>
                <w:szCs w:val="24"/>
              </w:rPr>
              <w:t>о</w:t>
            </w:r>
            <w:r w:rsidRPr="00521575">
              <w:rPr>
                <w:sz w:val="24"/>
                <w:szCs w:val="24"/>
              </w:rPr>
              <w:t>го формируется рейтинг муниципальных образ</w:t>
            </w:r>
            <w:r w:rsidRPr="00521575">
              <w:rPr>
                <w:sz w:val="24"/>
                <w:szCs w:val="24"/>
              </w:rPr>
              <w:t>о</w:t>
            </w:r>
            <w:r w:rsidRPr="00521575">
              <w:rPr>
                <w:sz w:val="24"/>
                <w:szCs w:val="24"/>
              </w:rPr>
              <w:t>ваний. Информация ежемесячно размещается на сайте.</w:t>
            </w:r>
          </w:p>
        </w:tc>
      </w:tr>
    </w:tbl>
    <w:p w:rsidR="0085741F" w:rsidRPr="000E3C62" w:rsidRDefault="0085741F" w:rsidP="000513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1375" w:rsidRDefault="00AE18EE" w:rsidP="000513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5F1A10">
        <w:rPr>
          <w:rFonts w:ascii="Times New Roman" w:eastAsia="Calibri" w:hAnsi="Times New Roman" w:cs="Times New Roman"/>
          <w:sz w:val="28"/>
          <w:szCs w:val="28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51375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</w:p>
    <w:p w:rsidR="00051375" w:rsidRDefault="00051375" w:rsidP="000513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751E92" w:rsidRDefault="00051375" w:rsidP="0005137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                                                                                            </w:t>
      </w:r>
      <w:r w:rsidR="00AE18E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Н.А. О</w:t>
      </w:r>
      <w:r w:rsidR="00AE18EE">
        <w:rPr>
          <w:rFonts w:ascii="Times New Roman" w:eastAsia="Calibri" w:hAnsi="Times New Roman" w:cs="Times New Roman"/>
          <w:sz w:val="28"/>
          <w:szCs w:val="28"/>
        </w:rPr>
        <w:t>голь</w:t>
      </w:r>
    </w:p>
    <w:sectPr w:rsidR="00751E92" w:rsidSect="00AA5A6C">
      <w:headerReference w:type="default" r:id="rId10"/>
      <w:pgSz w:w="16838" w:h="11906" w:orient="landscape"/>
      <w:pgMar w:top="993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1B" w:rsidRDefault="0084061B" w:rsidP="00332CAE">
      <w:pPr>
        <w:spacing w:after="0" w:line="240" w:lineRule="auto"/>
      </w:pPr>
      <w:r>
        <w:separator/>
      </w:r>
    </w:p>
  </w:endnote>
  <w:endnote w:type="continuationSeparator" w:id="0">
    <w:p w:rsidR="0084061B" w:rsidRDefault="0084061B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1B" w:rsidRDefault="0084061B" w:rsidP="00332CAE">
      <w:pPr>
        <w:spacing w:after="0" w:line="240" w:lineRule="auto"/>
      </w:pPr>
      <w:r>
        <w:separator/>
      </w:r>
    </w:p>
  </w:footnote>
  <w:footnote w:type="continuationSeparator" w:id="0">
    <w:p w:rsidR="0084061B" w:rsidRDefault="0084061B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628594"/>
      <w:docPartObj>
        <w:docPartGallery w:val="Page Numbers (Margins)"/>
        <w:docPartUnique/>
      </w:docPartObj>
    </w:sdtPr>
    <w:sdtContent>
      <w:p w:rsidR="0084061B" w:rsidRDefault="0084061B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79A6DBE" wp14:editId="6A70D1E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68000" cy="895350"/>
                  <wp:effectExtent l="0" t="0" r="8255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8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Content>
                                <w:p w:rsidR="0084061B" w:rsidRDefault="0084061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332CAE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332CA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332CAE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23485B" w:rsidRPr="0023485B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332CAE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6.8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Content>
                          <w:p w:rsidR="0084061B" w:rsidRDefault="008406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332CAE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32C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332CAE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23485B" w:rsidRPr="0023485B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10</w:t>
                            </w:r>
                            <w:r w:rsidRPr="00332CAE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2DE"/>
    <w:multiLevelType w:val="hybridMultilevel"/>
    <w:tmpl w:val="F89E8CE0"/>
    <w:lvl w:ilvl="0" w:tplc="A726CA0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75392"/>
    <w:multiLevelType w:val="multilevel"/>
    <w:tmpl w:val="5DF63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4D"/>
    <w:rsid w:val="00005145"/>
    <w:rsid w:val="00007C78"/>
    <w:rsid w:val="00021FD1"/>
    <w:rsid w:val="00026902"/>
    <w:rsid w:val="000460ED"/>
    <w:rsid w:val="00051375"/>
    <w:rsid w:val="00054A45"/>
    <w:rsid w:val="000569C0"/>
    <w:rsid w:val="00070981"/>
    <w:rsid w:val="000713AB"/>
    <w:rsid w:val="00074841"/>
    <w:rsid w:val="000815B8"/>
    <w:rsid w:val="000B5799"/>
    <w:rsid w:val="000C26EA"/>
    <w:rsid w:val="000C2A1C"/>
    <w:rsid w:val="000C356C"/>
    <w:rsid w:val="000C49FA"/>
    <w:rsid w:val="000D18EE"/>
    <w:rsid w:val="000E3C62"/>
    <w:rsid w:val="000E4436"/>
    <w:rsid w:val="000E5729"/>
    <w:rsid w:val="000E6873"/>
    <w:rsid w:val="000F6843"/>
    <w:rsid w:val="001012C7"/>
    <w:rsid w:val="0011263A"/>
    <w:rsid w:val="00121B2F"/>
    <w:rsid w:val="0013021E"/>
    <w:rsid w:val="00145B40"/>
    <w:rsid w:val="0015278E"/>
    <w:rsid w:val="00155DEE"/>
    <w:rsid w:val="00175201"/>
    <w:rsid w:val="001828CF"/>
    <w:rsid w:val="00183C69"/>
    <w:rsid w:val="001951F6"/>
    <w:rsid w:val="001A1269"/>
    <w:rsid w:val="001C6154"/>
    <w:rsid w:val="001D5520"/>
    <w:rsid w:val="001D7CBB"/>
    <w:rsid w:val="001E2985"/>
    <w:rsid w:val="00204F22"/>
    <w:rsid w:val="00226AF3"/>
    <w:rsid w:val="0023443C"/>
    <w:rsid w:val="0023485B"/>
    <w:rsid w:val="00247DB2"/>
    <w:rsid w:val="002523D6"/>
    <w:rsid w:val="00253163"/>
    <w:rsid w:val="00270440"/>
    <w:rsid w:val="00276A43"/>
    <w:rsid w:val="00282D0D"/>
    <w:rsid w:val="002B6338"/>
    <w:rsid w:val="002D73EA"/>
    <w:rsid w:val="002E1286"/>
    <w:rsid w:val="002E3BCA"/>
    <w:rsid w:val="002F626E"/>
    <w:rsid w:val="00300B1C"/>
    <w:rsid w:val="00332CAE"/>
    <w:rsid w:val="00370DB7"/>
    <w:rsid w:val="003964DD"/>
    <w:rsid w:val="003B142F"/>
    <w:rsid w:val="003B42A6"/>
    <w:rsid w:val="003C1452"/>
    <w:rsid w:val="003C2BDD"/>
    <w:rsid w:val="003C6262"/>
    <w:rsid w:val="003E4CC8"/>
    <w:rsid w:val="003F3FC7"/>
    <w:rsid w:val="003F582B"/>
    <w:rsid w:val="004117B0"/>
    <w:rsid w:val="0041325A"/>
    <w:rsid w:val="00414A8C"/>
    <w:rsid w:val="00435A90"/>
    <w:rsid w:val="004462BF"/>
    <w:rsid w:val="0045252E"/>
    <w:rsid w:val="004538EE"/>
    <w:rsid w:val="00456831"/>
    <w:rsid w:val="00464428"/>
    <w:rsid w:val="004662F5"/>
    <w:rsid w:val="004669A1"/>
    <w:rsid w:val="004708EB"/>
    <w:rsid w:val="00471529"/>
    <w:rsid w:val="00484507"/>
    <w:rsid w:val="0049543B"/>
    <w:rsid w:val="00496292"/>
    <w:rsid w:val="00497560"/>
    <w:rsid w:val="004B2296"/>
    <w:rsid w:val="004C54C2"/>
    <w:rsid w:val="004D0EA6"/>
    <w:rsid w:val="004D6498"/>
    <w:rsid w:val="004D6561"/>
    <w:rsid w:val="004E2EBA"/>
    <w:rsid w:val="004E69A7"/>
    <w:rsid w:val="00515C9B"/>
    <w:rsid w:val="00517581"/>
    <w:rsid w:val="00521575"/>
    <w:rsid w:val="00536B1C"/>
    <w:rsid w:val="00545EC5"/>
    <w:rsid w:val="00551101"/>
    <w:rsid w:val="00551F83"/>
    <w:rsid w:val="00564974"/>
    <w:rsid w:val="00585083"/>
    <w:rsid w:val="005864B4"/>
    <w:rsid w:val="00591AFA"/>
    <w:rsid w:val="00593D81"/>
    <w:rsid w:val="00594E9C"/>
    <w:rsid w:val="005974CC"/>
    <w:rsid w:val="005A780B"/>
    <w:rsid w:val="005B18AD"/>
    <w:rsid w:val="005B629C"/>
    <w:rsid w:val="005C3797"/>
    <w:rsid w:val="005C6036"/>
    <w:rsid w:val="005D779C"/>
    <w:rsid w:val="005F1A10"/>
    <w:rsid w:val="005F512D"/>
    <w:rsid w:val="006131B6"/>
    <w:rsid w:val="00631AE3"/>
    <w:rsid w:val="00640843"/>
    <w:rsid w:val="00641ED9"/>
    <w:rsid w:val="00643AC7"/>
    <w:rsid w:val="00650560"/>
    <w:rsid w:val="00652BBF"/>
    <w:rsid w:val="006618E7"/>
    <w:rsid w:val="00667C26"/>
    <w:rsid w:val="00667E11"/>
    <w:rsid w:val="00680B35"/>
    <w:rsid w:val="006943B5"/>
    <w:rsid w:val="006C133C"/>
    <w:rsid w:val="006C4771"/>
    <w:rsid w:val="006F4542"/>
    <w:rsid w:val="00703597"/>
    <w:rsid w:val="00705BFA"/>
    <w:rsid w:val="0071658E"/>
    <w:rsid w:val="00733113"/>
    <w:rsid w:val="0074274D"/>
    <w:rsid w:val="0074364C"/>
    <w:rsid w:val="00751E92"/>
    <w:rsid w:val="00755A43"/>
    <w:rsid w:val="00762938"/>
    <w:rsid w:val="00765FDC"/>
    <w:rsid w:val="00770A97"/>
    <w:rsid w:val="007A3159"/>
    <w:rsid w:val="007C18CF"/>
    <w:rsid w:val="007D0669"/>
    <w:rsid w:val="007D3060"/>
    <w:rsid w:val="007E260F"/>
    <w:rsid w:val="00816D49"/>
    <w:rsid w:val="0082525C"/>
    <w:rsid w:val="00827399"/>
    <w:rsid w:val="00836755"/>
    <w:rsid w:val="0084061B"/>
    <w:rsid w:val="0085741F"/>
    <w:rsid w:val="008645EA"/>
    <w:rsid w:val="00872535"/>
    <w:rsid w:val="008754F3"/>
    <w:rsid w:val="00882289"/>
    <w:rsid w:val="00891883"/>
    <w:rsid w:val="00894FDD"/>
    <w:rsid w:val="008A0B60"/>
    <w:rsid w:val="008A20BF"/>
    <w:rsid w:val="008B219E"/>
    <w:rsid w:val="008B4C93"/>
    <w:rsid w:val="008C18BE"/>
    <w:rsid w:val="008D46E7"/>
    <w:rsid w:val="008E108B"/>
    <w:rsid w:val="00924AD6"/>
    <w:rsid w:val="00972294"/>
    <w:rsid w:val="00985C39"/>
    <w:rsid w:val="009927E2"/>
    <w:rsid w:val="009A2AEE"/>
    <w:rsid w:val="009A4FFD"/>
    <w:rsid w:val="009B4B79"/>
    <w:rsid w:val="00A20A6B"/>
    <w:rsid w:val="00A36778"/>
    <w:rsid w:val="00A66E34"/>
    <w:rsid w:val="00A85B4F"/>
    <w:rsid w:val="00A8622F"/>
    <w:rsid w:val="00A87D78"/>
    <w:rsid w:val="00A97CF0"/>
    <w:rsid w:val="00A97FBC"/>
    <w:rsid w:val="00AA5A6C"/>
    <w:rsid w:val="00AB1A83"/>
    <w:rsid w:val="00AB3C73"/>
    <w:rsid w:val="00AD21EE"/>
    <w:rsid w:val="00AE15DD"/>
    <w:rsid w:val="00AE18EE"/>
    <w:rsid w:val="00AF3162"/>
    <w:rsid w:val="00AF6572"/>
    <w:rsid w:val="00AF7054"/>
    <w:rsid w:val="00B07C8A"/>
    <w:rsid w:val="00B25BBB"/>
    <w:rsid w:val="00B31D0C"/>
    <w:rsid w:val="00B451A2"/>
    <w:rsid w:val="00B5006E"/>
    <w:rsid w:val="00B635E6"/>
    <w:rsid w:val="00B64083"/>
    <w:rsid w:val="00B80062"/>
    <w:rsid w:val="00B82F68"/>
    <w:rsid w:val="00BB1538"/>
    <w:rsid w:val="00BB181E"/>
    <w:rsid w:val="00BB6049"/>
    <w:rsid w:val="00BD4002"/>
    <w:rsid w:val="00BF2D95"/>
    <w:rsid w:val="00C045ED"/>
    <w:rsid w:val="00C06720"/>
    <w:rsid w:val="00C10063"/>
    <w:rsid w:val="00C112AC"/>
    <w:rsid w:val="00C16BB4"/>
    <w:rsid w:val="00C36CD2"/>
    <w:rsid w:val="00C57B89"/>
    <w:rsid w:val="00C63162"/>
    <w:rsid w:val="00C63AA9"/>
    <w:rsid w:val="00C7375B"/>
    <w:rsid w:val="00C77BF7"/>
    <w:rsid w:val="00C84B45"/>
    <w:rsid w:val="00C92112"/>
    <w:rsid w:val="00CB2B04"/>
    <w:rsid w:val="00CD4DB5"/>
    <w:rsid w:val="00CF70C1"/>
    <w:rsid w:val="00D013E6"/>
    <w:rsid w:val="00D0348D"/>
    <w:rsid w:val="00D03FDE"/>
    <w:rsid w:val="00D20CE5"/>
    <w:rsid w:val="00D26331"/>
    <w:rsid w:val="00D32BB6"/>
    <w:rsid w:val="00D3468A"/>
    <w:rsid w:val="00D37BAD"/>
    <w:rsid w:val="00D409D8"/>
    <w:rsid w:val="00D72309"/>
    <w:rsid w:val="00D72D42"/>
    <w:rsid w:val="00D80801"/>
    <w:rsid w:val="00D86BC9"/>
    <w:rsid w:val="00D939B8"/>
    <w:rsid w:val="00DB7403"/>
    <w:rsid w:val="00DC1648"/>
    <w:rsid w:val="00DC1B09"/>
    <w:rsid w:val="00DC6787"/>
    <w:rsid w:val="00DC6B2A"/>
    <w:rsid w:val="00DE271A"/>
    <w:rsid w:val="00DE4777"/>
    <w:rsid w:val="00DF54B8"/>
    <w:rsid w:val="00E03248"/>
    <w:rsid w:val="00E27BC4"/>
    <w:rsid w:val="00E33B22"/>
    <w:rsid w:val="00E43DEA"/>
    <w:rsid w:val="00E549A1"/>
    <w:rsid w:val="00E6147B"/>
    <w:rsid w:val="00E634A6"/>
    <w:rsid w:val="00E64A3A"/>
    <w:rsid w:val="00E675F2"/>
    <w:rsid w:val="00E74041"/>
    <w:rsid w:val="00E82D30"/>
    <w:rsid w:val="00E83995"/>
    <w:rsid w:val="00EA2696"/>
    <w:rsid w:val="00EC411A"/>
    <w:rsid w:val="00EC54E3"/>
    <w:rsid w:val="00ED1D51"/>
    <w:rsid w:val="00ED39D4"/>
    <w:rsid w:val="00EE27C6"/>
    <w:rsid w:val="00EE2D8D"/>
    <w:rsid w:val="00EE604E"/>
    <w:rsid w:val="00F12DB5"/>
    <w:rsid w:val="00F35F52"/>
    <w:rsid w:val="00F56768"/>
    <w:rsid w:val="00F633E4"/>
    <w:rsid w:val="00F730EE"/>
    <w:rsid w:val="00FA6424"/>
    <w:rsid w:val="00FA6A7B"/>
    <w:rsid w:val="00FA6BAB"/>
    <w:rsid w:val="00FE236D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CAE"/>
  </w:style>
  <w:style w:type="paragraph" w:styleId="a6">
    <w:name w:val="footer"/>
    <w:basedOn w:val="a"/>
    <w:link w:val="a7"/>
    <w:uiPriority w:val="99"/>
    <w:unhideWhenUsed/>
    <w:rsid w:val="0033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CAE"/>
  </w:style>
  <w:style w:type="paragraph" w:styleId="a8">
    <w:name w:val="Balloon Text"/>
    <w:basedOn w:val="a"/>
    <w:link w:val="a9"/>
    <w:uiPriority w:val="99"/>
    <w:semiHidden/>
    <w:unhideWhenUsed/>
    <w:rsid w:val="0064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8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1375"/>
    <w:pPr>
      <w:ind w:left="720"/>
      <w:contextualSpacing/>
    </w:pPr>
  </w:style>
  <w:style w:type="character" w:customStyle="1" w:styleId="ab">
    <w:name w:val="Основной текст_"/>
    <w:basedOn w:val="a0"/>
    <w:link w:val="1"/>
    <w:locked/>
    <w:rsid w:val="000513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51375"/>
    <w:pPr>
      <w:widowControl w:val="0"/>
      <w:shd w:val="clear" w:color="auto" w:fill="FFFFFF"/>
      <w:spacing w:after="12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 + 11"/>
    <w:aliases w:val="5 pt"/>
    <w:basedOn w:val="ab"/>
    <w:rsid w:val="0005137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c">
    <w:name w:val="Hyperlink"/>
    <w:basedOn w:val="a0"/>
    <w:uiPriority w:val="99"/>
    <w:unhideWhenUsed/>
    <w:rsid w:val="000E4436"/>
    <w:rPr>
      <w:color w:val="0000FF" w:themeColor="hyperlink"/>
      <w:u w:val="single"/>
    </w:rPr>
  </w:style>
  <w:style w:type="paragraph" w:styleId="ad">
    <w:name w:val="No Spacing"/>
    <w:uiPriority w:val="1"/>
    <w:qFormat/>
    <w:rsid w:val="00435A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CAE"/>
  </w:style>
  <w:style w:type="paragraph" w:styleId="a6">
    <w:name w:val="footer"/>
    <w:basedOn w:val="a"/>
    <w:link w:val="a7"/>
    <w:uiPriority w:val="99"/>
    <w:unhideWhenUsed/>
    <w:rsid w:val="0033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CAE"/>
  </w:style>
  <w:style w:type="paragraph" w:styleId="a8">
    <w:name w:val="Balloon Text"/>
    <w:basedOn w:val="a"/>
    <w:link w:val="a9"/>
    <w:uiPriority w:val="99"/>
    <w:semiHidden/>
    <w:unhideWhenUsed/>
    <w:rsid w:val="0064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8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1375"/>
    <w:pPr>
      <w:ind w:left="720"/>
      <w:contextualSpacing/>
    </w:pPr>
  </w:style>
  <w:style w:type="character" w:customStyle="1" w:styleId="ab">
    <w:name w:val="Основной текст_"/>
    <w:basedOn w:val="a0"/>
    <w:link w:val="1"/>
    <w:locked/>
    <w:rsid w:val="000513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51375"/>
    <w:pPr>
      <w:widowControl w:val="0"/>
      <w:shd w:val="clear" w:color="auto" w:fill="FFFFFF"/>
      <w:spacing w:after="12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 + 11"/>
    <w:aliases w:val="5 pt"/>
    <w:basedOn w:val="ab"/>
    <w:rsid w:val="0005137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c">
    <w:name w:val="Hyperlink"/>
    <w:basedOn w:val="a0"/>
    <w:uiPriority w:val="99"/>
    <w:unhideWhenUsed/>
    <w:rsid w:val="000E4436"/>
    <w:rPr>
      <w:color w:val="0000FF" w:themeColor="hyperlink"/>
      <w:u w:val="single"/>
    </w:rPr>
  </w:style>
  <w:style w:type="paragraph" w:styleId="ad">
    <w:name w:val="No Spacing"/>
    <w:uiPriority w:val="1"/>
    <w:qFormat/>
    <w:rsid w:val="00435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emryuk.ru/news/ev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B512-2AF8-43CC-BA88-9478D692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16</Pages>
  <Words>4443</Words>
  <Characters>25327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Danilova Elena Aleksandrovna</cp:lastModifiedBy>
  <cp:revision>193</cp:revision>
  <cp:lastPrinted>2017-01-18T13:49:00Z</cp:lastPrinted>
  <dcterms:created xsi:type="dcterms:W3CDTF">2016-01-12T11:54:00Z</dcterms:created>
  <dcterms:modified xsi:type="dcterms:W3CDTF">2017-01-18T13:53:00Z</dcterms:modified>
</cp:coreProperties>
</file>