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B3F" w:rsidRDefault="00DD4B3F" w:rsidP="00DD4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F24" w:rsidRDefault="001A7F24" w:rsidP="005A4492">
      <w:pPr>
        <w:pStyle w:val="a4"/>
        <w:shd w:val="clear" w:color="auto" w:fill="FFFFFF"/>
        <w:spacing w:before="0" w:beforeAutospacing="0" w:after="0" w:afterAutospacing="0" w:line="240" w:lineRule="atLeast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УВЕДОМЛЕНИЕ</w:t>
      </w:r>
    </w:p>
    <w:p w:rsidR="009D3BD0" w:rsidRDefault="00DD4B3F" w:rsidP="00B85FC1">
      <w:pPr>
        <w:pStyle w:val="a4"/>
        <w:shd w:val="clear" w:color="auto" w:fill="FFFFFF"/>
        <w:spacing w:after="0" w:line="240" w:lineRule="atLeast"/>
        <w:jc w:val="center"/>
        <w:rPr>
          <w:sz w:val="28"/>
          <w:szCs w:val="28"/>
        </w:rPr>
      </w:pPr>
      <w:r w:rsidRPr="00E0388B">
        <w:rPr>
          <w:rStyle w:val="a5"/>
          <w:sz w:val="28"/>
          <w:szCs w:val="28"/>
        </w:rPr>
        <w:t xml:space="preserve"> </w:t>
      </w:r>
      <w:r w:rsidR="000D0B29" w:rsidRPr="000D0B29">
        <w:rPr>
          <w:rStyle w:val="a5"/>
          <w:sz w:val="28"/>
          <w:szCs w:val="28"/>
        </w:rPr>
        <w:t xml:space="preserve">о проведении публичных консультаций в отношении постановления администрации муниципального образования Темрюкский район от         </w:t>
      </w:r>
      <w:r w:rsidR="00B85FC1" w:rsidRPr="00B85FC1">
        <w:rPr>
          <w:rStyle w:val="a5"/>
          <w:sz w:val="28"/>
          <w:szCs w:val="28"/>
        </w:rPr>
        <w:t>18</w:t>
      </w:r>
      <w:r w:rsidR="00B85FC1">
        <w:rPr>
          <w:rStyle w:val="a5"/>
          <w:sz w:val="28"/>
          <w:szCs w:val="28"/>
        </w:rPr>
        <w:t xml:space="preserve">января </w:t>
      </w:r>
      <w:r w:rsidR="00B85FC1" w:rsidRPr="00B85FC1">
        <w:rPr>
          <w:rStyle w:val="a5"/>
          <w:sz w:val="28"/>
          <w:szCs w:val="28"/>
        </w:rPr>
        <w:t>2022</w:t>
      </w:r>
      <w:r w:rsidR="00B85FC1">
        <w:rPr>
          <w:rStyle w:val="a5"/>
          <w:sz w:val="28"/>
          <w:szCs w:val="28"/>
        </w:rPr>
        <w:t xml:space="preserve"> г. </w:t>
      </w:r>
      <w:r w:rsidR="00B85FC1" w:rsidRPr="00B85FC1">
        <w:rPr>
          <w:rStyle w:val="a5"/>
          <w:sz w:val="28"/>
          <w:szCs w:val="28"/>
        </w:rPr>
        <w:t xml:space="preserve">№ 26 «О внесении изменений в постановление администрации муниципального образования Темрюкский район от </w:t>
      </w:r>
      <w:r w:rsidR="00B85FC1">
        <w:rPr>
          <w:rStyle w:val="a5"/>
          <w:sz w:val="28"/>
          <w:szCs w:val="28"/>
        </w:rPr>
        <w:t xml:space="preserve">               </w:t>
      </w:r>
      <w:r w:rsidR="00B85FC1" w:rsidRPr="00B85FC1">
        <w:rPr>
          <w:rStyle w:val="a5"/>
          <w:sz w:val="28"/>
          <w:szCs w:val="28"/>
        </w:rPr>
        <w:t>25 марта 2020 года № 419 «О размещении нестационарных торговых объектов на территории муниципального образования Темрюкский район»</w:t>
      </w:r>
    </w:p>
    <w:p w:rsidR="0056319B" w:rsidRDefault="000D0B29" w:rsidP="004828FB">
      <w:pPr>
        <w:pStyle w:val="a4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proofErr w:type="gramStart"/>
      <w:r w:rsidRPr="000D0B29">
        <w:rPr>
          <w:sz w:val="28"/>
          <w:szCs w:val="28"/>
        </w:rPr>
        <w:t xml:space="preserve">В соответствии с Порядком проведения экспертизы муниципальных нормативных правовых актов муниципального образования Темрюкский район, </w:t>
      </w:r>
      <w:r w:rsidR="002F123A">
        <w:rPr>
          <w:sz w:val="28"/>
          <w:szCs w:val="28"/>
        </w:rPr>
        <w:t xml:space="preserve">устанавливающих новые или изменяющих ранее предусмотренные муниципальными нормативными правовыми актами обязательные требования для субъектов </w:t>
      </w:r>
      <w:r w:rsidRPr="000D0B29">
        <w:rPr>
          <w:sz w:val="28"/>
          <w:szCs w:val="28"/>
        </w:rPr>
        <w:t>предпринимательской и</w:t>
      </w:r>
      <w:r w:rsidR="00B8216C">
        <w:rPr>
          <w:sz w:val="28"/>
          <w:szCs w:val="28"/>
        </w:rPr>
        <w:t xml:space="preserve"> иной экономической деятельности, обязанности для субъектов</w:t>
      </w:r>
      <w:r w:rsidRPr="000D0B29">
        <w:rPr>
          <w:sz w:val="28"/>
          <w:szCs w:val="28"/>
        </w:rPr>
        <w:t xml:space="preserve"> инвестиционной деятельности</w:t>
      </w:r>
      <w:r w:rsidR="00B8216C">
        <w:rPr>
          <w:sz w:val="28"/>
          <w:szCs w:val="28"/>
        </w:rPr>
        <w:t xml:space="preserve"> и оценки фактического воздействия нормативных правовых актов муниципального образования Темрюкский район</w:t>
      </w:r>
      <w:r w:rsidR="00E41D1B">
        <w:rPr>
          <w:sz w:val="28"/>
          <w:szCs w:val="28"/>
        </w:rPr>
        <w:t>, содержащих обязательные требования</w:t>
      </w:r>
      <w:r w:rsidRPr="000D0B29">
        <w:rPr>
          <w:sz w:val="28"/>
          <w:szCs w:val="28"/>
        </w:rPr>
        <w:t>, утвержденным постановлением администрации муниципального образования Темрюкский район от</w:t>
      </w:r>
      <w:proofErr w:type="gramEnd"/>
      <w:r w:rsidRPr="000D0B29">
        <w:rPr>
          <w:sz w:val="28"/>
          <w:szCs w:val="28"/>
        </w:rPr>
        <w:t xml:space="preserve"> </w:t>
      </w:r>
      <w:proofErr w:type="gramStart"/>
      <w:r w:rsidR="00E41D1B">
        <w:rPr>
          <w:sz w:val="28"/>
          <w:szCs w:val="28"/>
        </w:rPr>
        <w:t>1</w:t>
      </w:r>
      <w:r w:rsidRPr="000D0B29">
        <w:rPr>
          <w:sz w:val="28"/>
          <w:szCs w:val="28"/>
        </w:rPr>
        <w:t xml:space="preserve">1 </w:t>
      </w:r>
      <w:r w:rsidR="00E41D1B">
        <w:rPr>
          <w:sz w:val="28"/>
          <w:szCs w:val="28"/>
        </w:rPr>
        <w:t>ма</w:t>
      </w:r>
      <w:r w:rsidRPr="000D0B29">
        <w:rPr>
          <w:sz w:val="28"/>
          <w:szCs w:val="28"/>
        </w:rPr>
        <w:t>я 20</w:t>
      </w:r>
      <w:r w:rsidR="00E41D1B">
        <w:rPr>
          <w:sz w:val="28"/>
          <w:szCs w:val="28"/>
        </w:rPr>
        <w:t>22</w:t>
      </w:r>
      <w:r w:rsidRPr="000D0B29">
        <w:rPr>
          <w:sz w:val="28"/>
          <w:szCs w:val="28"/>
        </w:rPr>
        <w:t xml:space="preserve"> года</w:t>
      </w:r>
      <w:r w:rsidR="00E41D1B">
        <w:rPr>
          <w:sz w:val="28"/>
          <w:szCs w:val="28"/>
        </w:rPr>
        <w:t xml:space="preserve"> </w:t>
      </w:r>
      <w:r w:rsidRPr="000D0B29">
        <w:rPr>
          <w:sz w:val="28"/>
          <w:szCs w:val="28"/>
        </w:rPr>
        <w:t xml:space="preserve">№ </w:t>
      </w:r>
      <w:r w:rsidR="00E41D1B">
        <w:rPr>
          <w:sz w:val="28"/>
          <w:szCs w:val="28"/>
        </w:rPr>
        <w:t>700</w:t>
      </w:r>
      <w:r w:rsidRPr="000D0B29">
        <w:rPr>
          <w:sz w:val="28"/>
          <w:szCs w:val="28"/>
        </w:rPr>
        <w:t xml:space="preserve"> и </w:t>
      </w:r>
      <w:r w:rsidR="004E0E59">
        <w:rPr>
          <w:sz w:val="28"/>
          <w:szCs w:val="28"/>
        </w:rPr>
        <w:t>п</w:t>
      </w:r>
      <w:r w:rsidRPr="000D0B29">
        <w:rPr>
          <w:sz w:val="28"/>
          <w:szCs w:val="28"/>
        </w:rPr>
        <w:t xml:space="preserve">ланом проведения экспертизы муниципальных нормативных правовых актов муниципального образования Темрюкский район на </w:t>
      </w:r>
      <w:r w:rsidR="00C72F32">
        <w:rPr>
          <w:sz w:val="28"/>
          <w:szCs w:val="28"/>
        </w:rPr>
        <w:t>второе</w:t>
      </w:r>
      <w:r w:rsidRPr="000D0B29">
        <w:rPr>
          <w:sz w:val="28"/>
          <w:szCs w:val="28"/>
        </w:rPr>
        <w:t xml:space="preserve"> полугодие 2022 года, </w:t>
      </w:r>
      <w:r w:rsidR="005C292E" w:rsidRPr="005C292E">
        <w:rPr>
          <w:sz w:val="28"/>
          <w:szCs w:val="28"/>
        </w:rPr>
        <w:t>в целях выявления в них необоснованных затруднений ведения предпринимательской и иной экономической деятельности, инвестиционной деятельности</w:t>
      </w:r>
      <w:r w:rsidRPr="000D0B29">
        <w:rPr>
          <w:sz w:val="28"/>
          <w:szCs w:val="28"/>
        </w:rPr>
        <w:t>, отдел инвестиционного развития, малого бизнеса и промышленности администрации муниципального образования Темрюкский район проводит публичные консультации в отношении постановления администрации муниципального образования Темрюкский район</w:t>
      </w:r>
      <w:proofErr w:type="gramEnd"/>
      <w:r w:rsidRPr="000D0B29">
        <w:rPr>
          <w:sz w:val="28"/>
          <w:szCs w:val="28"/>
        </w:rPr>
        <w:t xml:space="preserve"> </w:t>
      </w:r>
      <w:r w:rsidR="00895BA3">
        <w:rPr>
          <w:sz w:val="28"/>
          <w:szCs w:val="28"/>
        </w:rPr>
        <w:t xml:space="preserve">от </w:t>
      </w:r>
      <w:r w:rsidR="00895BA3" w:rsidRPr="00895BA3">
        <w:rPr>
          <w:sz w:val="28"/>
          <w:szCs w:val="28"/>
        </w:rPr>
        <w:t>18</w:t>
      </w:r>
      <w:r w:rsidR="00895BA3">
        <w:rPr>
          <w:sz w:val="28"/>
          <w:szCs w:val="28"/>
        </w:rPr>
        <w:t xml:space="preserve"> января </w:t>
      </w:r>
      <w:r w:rsidR="00895BA3" w:rsidRPr="00895BA3">
        <w:rPr>
          <w:sz w:val="28"/>
          <w:szCs w:val="28"/>
        </w:rPr>
        <w:t>2022</w:t>
      </w:r>
      <w:r w:rsidR="00895BA3">
        <w:rPr>
          <w:sz w:val="28"/>
          <w:szCs w:val="28"/>
        </w:rPr>
        <w:t xml:space="preserve"> г. </w:t>
      </w:r>
      <w:r w:rsidR="00895BA3" w:rsidRPr="00895BA3">
        <w:rPr>
          <w:sz w:val="28"/>
          <w:szCs w:val="28"/>
        </w:rPr>
        <w:t>№ 26 «О внесении изменений в постановление администрации муниципального образования Темрюкский район от 25 марта 2020 года № 419 «О размещении нестационарных торговых объектов на территории муниципального образования Темрюкский район»</w:t>
      </w:r>
      <w:r w:rsidR="00913F96">
        <w:rPr>
          <w:sz w:val="28"/>
          <w:szCs w:val="28"/>
        </w:rPr>
        <w:t xml:space="preserve"> (далее – МНПА).</w:t>
      </w:r>
    </w:p>
    <w:p w:rsidR="0056319B" w:rsidRPr="00BD7B56" w:rsidRDefault="00913F96" w:rsidP="00193A8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замечаний, пр</w:t>
      </w:r>
      <w:r w:rsidR="00FB2642">
        <w:rPr>
          <w:sz w:val="28"/>
          <w:szCs w:val="28"/>
        </w:rPr>
        <w:t xml:space="preserve">едложений и иной информации по </w:t>
      </w:r>
      <w:r w:rsidR="00747F58">
        <w:rPr>
          <w:sz w:val="28"/>
          <w:szCs w:val="28"/>
        </w:rPr>
        <w:t>М</w:t>
      </w:r>
      <w:r w:rsidR="00FB2642">
        <w:rPr>
          <w:sz w:val="28"/>
          <w:szCs w:val="28"/>
        </w:rPr>
        <w:t>Н</w:t>
      </w:r>
      <w:r>
        <w:rPr>
          <w:sz w:val="28"/>
          <w:szCs w:val="28"/>
        </w:rPr>
        <w:t xml:space="preserve">ПА, будет осуществляться с </w:t>
      </w:r>
      <w:r w:rsidR="00895BA3">
        <w:rPr>
          <w:sz w:val="28"/>
          <w:szCs w:val="28"/>
        </w:rPr>
        <w:t>18</w:t>
      </w:r>
      <w:r w:rsidR="00747F58" w:rsidRPr="00747F58">
        <w:rPr>
          <w:sz w:val="28"/>
          <w:szCs w:val="28"/>
        </w:rPr>
        <w:t xml:space="preserve"> </w:t>
      </w:r>
      <w:r w:rsidR="00895BA3">
        <w:rPr>
          <w:sz w:val="28"/>
          <w:szCs w:val="28"/>
        </w:rPr>
        <w:t>июля</w:t>
      </w:r>
      <w:r w:rsidR="00747F58" w:rsidRPr="00747F58">
        <w:rPr>
          <w:sz w:val="28"/>
          <w:szCs w:val="28"/>
        </w:rPr>
        <w:t xml:space="preserve"> 2022 г</w:t>
      </w:r>
      <w:r w:rsidR="00895BA3">
        <w:rPr>
          <w:sz w:val="28"/>
          <w:szCs w:val="28"/>
        </w:rPr>
        <w:t>.</w:t>
      </w:r>
      <w:r w:rsidR="00747F58" w:rsidRPr="00747F58">
        <w:rPr>
          <w:sz w:val="28"/>
          <w:szCs w:val="28"/>
        </w:rPr>
        <w:t xml:space="preserve"> по </w:t>
      </w:r>
      <w:r w:rsidR="00895BA3">
        <w:rPr>
          <w:sz w:val="28"/>
          <w:szCs w:val="28"/>
        </w:rPr>
        <w:t>18 августа</w:t>
      </w:r>
      <w:r w:rsidR="00747F58" w:rsidRPr="00747F58">
        <w:rPr>
          <w:sz w:val="28"/>
          <w:szCs w:val="28"/>
        </w:rPr>
        <w:t xml:space="preserve"> 2022 г</w:t>
      </w:r>
      <w:r w:rsidR="00895BA3">
        <w:rPr>
          <w:sz w:val="28"/>
          <w:szCs w:val="28"/>
        </w:rPr>
        <w:t>.</w:t>
      </w:r>
      <w:r w:rsidR="00747F58" w:rsidRPr="00747F58">
        <w:rPr>
          <w:sz w:val="28"/>
          <w:szCs w:val="28"/>
        </w:rPr>
        <w:t xml:space="preserve"> на электронную почту: invest_otdel_temryuk@mail.ru (с пометкой «экспертиза МНПА») или по адресу: г. Темрюк ул. Ленина, 65 </w:t>
      </w:r>
      <w:proofErr w:type="spellStart"/>
      <w:r w:rsidR="00747F58" w:rsidRPr="00747F58">
        <w:rPr>
          <w:sz w:val="28"/>
          <w:szCs w:val="28"/>
        </w:rPr>
        <w:t>каб</w:t>
      </w:r>
      <w:proofErr w:type="spellEnd"/>
      <w:r w:rsidR="00747F58" w:rsidRPr="00747F58">
        <w:rPr>
          <w:sz w:val="28"/>
          <w:szCs w:val="28"/>
        </w:rPr>
        <w:t>. № 28, телефон для справок:</w:t>
      </w:r>
      <w:r w:rsidR="00B4293E">
        <w:rPr>
          <w:sz w:val="28"/>
          <w:szCs w:val="28"/>
        </w:rPr>
        <w:t xml:space="preserve"> </w:t>
      </w:r>
      <w:r w:rsidR="00747F58" w:rsidRPr="00747F58">
        <w:rPr>
          <w:sz w:val="28"/>
          <w:szCs w:val="28"/>
        </w:rPr>
        <w:t>8 (86148) 5 11 43.</w:t>
      </w:r>
    </w:p>
    <w:p w:rsidR="0056319B" w:rsidRDefault="00747F58" w:rsidP="00193A8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7F58">
        <w:rPr>
          <w:sz w:val="28"/>
          <w:szCs w:val="28"/>
        </w:rPr>
        <w:t xml:space="preserve">Срок окончания экспертизы МНПА: </w:t>
      </w:r>
      <w:r w:rsidR="00B4293E">
        <w:rPr>
          <w:sz w:val="28"/>
          <w:szCs w:val="28"/>
        </w:rPr>
        <w:t>16 сентября</w:t>
      </w:r>
      <w:r w:rsidRPr="00747F58">
        <w:rPr>
          <w:sz w:val="28"/>
          <w:szCs w:val="28"/>
        </w:rPr>
        <w:t xml:space="preserve"> 2022 г.</w:t>
      </w:r>
    </w:p>
    <w:p w:rsidR="00097E16" w:rsidRDefault="00142769" w:rsidP="006D4BF8">
      <w:pPr>
        <w:pStyle w:val="a4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142769">
        <w:rPr>
          <w:sz w:val="28"/>
          <w:szCs w:val="28"/>
        </w:rPr>
        <w:t xml:space="preserve">Место размещения </w:t>
      </w:r>
      <w:r>
        <w:rPr>
          <w:sz w:val="28"/>
          <w:szCs w:val="28"/>
        </w:rPr>
        <w:t>МНПА</w:t>
      </w:r>
      <w:r w:rsidRPr="00142769">
        <w:rPr>
          <w:sz w:val="28"/>
          <w:szCs w:val="28"/>
        </w:rPr>
        <w:t xml:space="preserve"> в информационно-телекоммуникационной сети «Интернет» (полный электронный адрес): </w:t>
      </w:r>
      <w:r w:rsidR="006D4BF8" w:rsidRPr="006D4BF8">
        <w:rPr>
          <w:sz w:val="28"/>
          <w:szCs w:val="28"/>
        </w:rPr>
        <w:t>https://www.temryuk.ru/nash-rayon/otsenka-reg-vozd-i-eksp-munits-npa/ekspertiza/uvedoml-o-prov-publ-kons-mun-npa/</w:t>
      </w:r>
      <w:bookmarkStart w:id="0" w:name="_GoBack"/>
      <w:bookmarkEnd w:id="0"/>
    </w:p>
    <w:sectPr w:rsidR="00097E16" w:rsidSect="00334F50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A5E"/>
    <w:rsid w:val="000125C1"/>
    <w:rsid w:val="00033E20"/>
    <w:rsid w:val="00083841"/>
    <w:rsid w:val="00097E16"/>
    <w:rsid w:val="000D0B29"/>
    <w:rsid w:val="00106BED"/>
    <w:rsid w:val="00142769"/>
    <w:rsid w:val="00193A8A"/>
    <w:rsid w:val="001A7F24"/>
    <w:rsid w:val="002C7FDA"/>
    <w:rsid w:val="002F123A"/>
    <w:rsid w:val="00373C1C"/>
    <w:rsid w:val="004537A4"/>
    <w:rsid w:val="004828FB"/>
    <w:rsid w:val="00495AD6"/>
    <w:rsid w:val="004E0E59"/>
    <w:rsid w:val="0056319B"/>
    <w:rsid w:val="005A4492"/>
    <w:rsid w:val="005C292E"/>
    <w:rsid w:val="005D0123"/>
    <w:rsid w:val="005F2023"/>
    <w:rsid w:val="005F2BA5"/>
    <w:rsid w:val="006232A6"/>
    <w:rsid w:val="006458BE"/>
    <w:rsid w:val="006D4BF8"/>
    <w:rsid w:val="006E4C23"/>
    <w:rsid w:val="00701998"/>
    <w:rsid w:val="00722787"/>
    <w:rsid w:val="00747F58"/>
    <w:rsid w:val="00751275"/>
    <w:rsid w:val="00895BA3"/>
    <w:rsid w:val="008F4252"/>
    <w:rsid w:val="00913F96"/>
    <w:rsid w:val="0093184B"/>
    <w:rsid w:val="009357B9"/>
    <w:rsid w:val="009A1A5E"/>
    <w:rsid w:val="009D3BD0"/>
    <w:rsid w:val="00A1230F"/>
    <w:rsid w:val="00A956ED"/>
    <w:rsid w:val="00B4293E"/>
    <w:rsid w:val="00B6356E"/>
    <w:rsid w:val="00B8216C"/>
    <w:rsid w:val="00B85FC1"/>
    <w:rsid w:val="00BA4B96"/>
    <w:rsid w:val="00BD7B56"/>
    <w:rsid w:val="00BF6C46"/>
    <w:rsid w:val="00C05CF5"/>
    <w:rsid w:val="00C118BA"/>
    <w:rsid w:val="00C72F32"/>
    <w:rsid w:val="00C914CC"/>
    <w:rsid w:val="00CF7F72"/>
    <w:rsid w:val="00D4142D"/>
    <w:rsid w:val="00D507CF"/>
    <w:rsid w:val="00DD24EB"/>
    <w:rsid w:val="00DD4B3F"/>
    <w:rsid w:val="00E41D1B"/>
    <w:rsid w:val="00F713A4"/>
    <w:rsid w:val="00FB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4B3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D4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D4B3F"/>
    <w:rPr>
      <w:b/>
      <w:bCs/>
    </w:rPr>
  </w:style>
  <w:style w:type="character" w:customStyle="1" w:styleId="apple-converted-space">
    <w:name w:val="apple-converted-space"/>
    <w:basedOn w:val="a0"/>
    <w:rsid w:val="00DD4B3F"/>
  </w:style>
  <w:style w:type="character" w:styleId="a6">
    <w:name w:val="FollowedHyperlink"/>
    <w:basedOn w:val="a0"/>
    <w:uiPriority w:val="99"/>
    <w:semiHidden/>
    <w:unhideWhenUsed/>
    <w:rsid w:val="00097E1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4B3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D4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D4B3F"/>
    <w:rPr>
      <w:b/>
      <w:bCs/>
    </w:rPr>
  </w:style>
  <w:style w:type="character" w:customStyle="1" w:styleId="apple-converted-space">
    <w:name w:val="apple-converted-space"/>
    <w:basedOn w:val="a0"/>
    <w:rsid w:val="00DD4B3F"/>
  </w:style>
  <w:style w:type="character" w:styleId="a6">
    <w:name w:val="FollowedHyperlink"/>
    <w:basedOn w:val="a0"/>
    <w:uiPriority w:val="99"/>
    <w:semiHidden/>
    <w:unhideWhenUsed/>
    <w:rsid w:val="00097E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Stepovikova Tatyana Yuryevna</dc:creator>
  <cp:keywords/>
  <dc:description/>
  <cp:lastModifiedBy>Markova Oksana Andreevna</cp:lastModifiedBy>
  <cp:revision>26</cp:revision>
  <cp:lastPrinted>2019-12-04T11:26:00Z</cp:lastPrinted>
  <dcterms:created xsi:type="dcterms:W3CDTF">2016-02-11T06:14:00Z</dcterms:created>
  <dcterms:modified xsi:type="dcterms:W3CDTF">2022-07-18T07:33:00Z</dcterms:modified>
</cp:coreProperties>
</file>