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6" w:rsidRPr="00F80796" w:rsidRDefault="00F80796" w:rsidP="00F80796">
      <w:pPr>
        <w:pStyle w:val="Style7"/>
        <w:widowControl/>
        <w:tabs>
          <w:tab w:val="left" w:leader="underscore" w:pos="5818"/>
        </w:tabs>
        <w:spacing w:before="19" w:line="240" w:lineRule="auto"/>
        <w:ind w:right="-1" w:firstLine="851"/>
        <w:jc w:val="center"/>
        <w:rPr>
          <w:rStyle w:val="FontStyle14"/>
          <w:b/>
          <w:sz w:val="28"/>
          <w:szCs w:val="28"/>
        </w:rPr>
      </w:pPr>
      <w:r w:rsidRPr="00F80796">
        <w:rPr>
          <w:rStyle w:val="FontStyle14"/>
          <w:b/>
          <w:sz w:val="28"/>
          <w:szCs w:val="28"/>
        </w:rPr>
        <w:t>Вс</w:t>
      </w:r>
      <w:r>
        <w:rPr>
          <w:rStyle w:val="FontStyle14"/>
          <w:b/>
          <w:sz w:val="28"/>
          <w:szCs w:val="28"/>
        </w:rPr>
        <w:t>ероссийский конкурс</w:t>
      </w:r>
      <w:r w:rsidRPr="00F80796">
        <w:rPr>
          <w:rStyle w:val="FontStyle14"/>
          <w:b/>
          <w:sz w:val="28"/>
          <w:szCs w:val="28"/>
        </w:rPr>
        <w:t xml:space="preserve"> профессионального мастерства «Лучший по профессии» в номинации «Лучший слесарь аварийно-восстановительных работ»</w:t>
      </w:r>
    </w:p>
    <w:p w:rsidR="00F80796" w:rsidRPr="00F80796" w:rsidRDefault="00F80796" w:rsidP="00F13C2F">
      <w:pPr>
        <w:pStyle w:val="Style7"/>
        <w:widowControl/>
        <w:tabs>
          <w:tab w:val="left" w:leader="underscore" w:pos="5818"/>
        </w:tabs>
        <w:spacing w:before="19" w:line="240" w:lineRule="auto"/>
        <w:ind w:right="-1" w:firstLine="851"/>
        <w:rPr>
          <w:rStyle w:val="FontStyle14"/>
          <w:sz w:val="28"/>
          <w:szCs w:val="28"/>
        </w:rPr>
      </w:pPr>
    </w:p>
    <w:p w:rsidR="00F13C2F" w:rsidRDefault="00F13C2F" w:rsidP="00F13C2F">
      <w:pPr>
        <w:pStyle w:val="Style7"/>
        <w:widowControl/>
        <w:tabs>
          <w:tab w:val="left" w:leader="underscore" w:pos="5818"/>
        </w:tabs>
        <w:spacing w:before="19" w:line="240" w:lineRule="auto"/>
        <w:ind w:right="-1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29 – 30 июня 2023  года  в  </w:t>
      </w:r>
      <w:proofErr w:type="gramStart"/>
      <w:r>
        <w:rPr>
          <w:rStyle w:val="FontStyle14"/>
          <w:sz w:val="28"/>
          <w:szCs w:val="28"/>
        </w:rPr>
        <w:t>г</w:t>
      </w:r>
      <w:proofErr w:type="gramEnd"/>
      <w:r>
        <w:rPr>
          <w:rStyle w:val="FontStyle14"/>
          <w:sz w:val="28"/>
          <w:szCs w:val="28"/>
        </w:rPr>
        <w:t>. Самаре на площадке ООО «</w:t>
      </w:r>
      <w:r w:rsidR="001F247D">
        <w:rPr>
          <w:rStyle w:val="FontStyle14"/>
          <w:sz w:val="28"/>
          <w:szCs w:val="28"/>
        </w:rPr>
        <w:t xml:space="preserve">Самарские коммунальные системы» </w:t>
      </w:r>
      <w:r>
        <w:rPr>
          <w:rStyle w:val="FontStyle14"/>
          <w:sz w:val="28"/>
          <w:szCs w:val="28"/>
        </w:rPr>
        <w:t>состоится федеральный этап Вс</w:t>
      </w:r>
      <w:r w:rsidR="001F247D">
        <w:rPr>
          <w:rStyle w:val="FontStyle14"/>
          <w:sz w:val="28"/>
          <w:szCs w:val="28"/>
        </w:rPr>
        <w:t>ероссийского конкурса</w:t>
      </w:r>
      <w:r>
        <w:rPr>
          <w:rStyle w:val="FontStyle14"/>
          <w:sz w:val="28"/>
          <w:szCs w:val="28"/>
        </w:rPr>
        <w:t xml:space="preserve"> профессионального мастерства «Луч</w:t>
      </w:r>
      <w:r w:rsidR="001F247D">
        <w:rPr>
          <w:rStyle w:val="FontStyle14"/>
          <w:sz w:val="28"/>
          <w:szCs w:val="28"/>
        </w:rPr>
        <w:t>ший по профессии» в номинации «Л</w:t>
      </w:r>
      <w:r>
        <w:rPr>
          <w:rStyle w:val="FontStyle14"/>
          <w:sz w:val="28"/>
          <w:szCs w:val="28"/>
        </w:rPr>
        <w:t>учший слесарь аварийно-восстановительных работ» в сфере водоснабжения и водоотведения</w:t>
      </w:r>
      <w:r w:rsidR="001F247D">
        <w:rPr>
          <w:rStyle w:val="FontStyle14"/>
          <w:sz w:val="28"/>
          <w:szCs w:val="28"/>
        </w:rPr>
        <w:t>.</w:t>
      </w:r>
    </w:p>
    <w:p w:rsidR="00F13C2F" w:rsidRDefault="001F247D" w:rsidP="00F13C2F">
      <w:pPr>
        <w:pStyle w:val="Style7"/>
        <w:widowControl/>
        <w:tabs>
          <w:tab w:val="left" w:leader="underscore" w:pos="5818"/>
        </w:tabs>
        <w:spacing w:before="19" w:line="240" w:lineRule="auto"/>
        <w:ind w:right="-1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Для участия в конкурсе приглашаются</w:t>
      </w:r>
      <w:r w:rsidR="00F13C2F">
        <w:rPr>
          <w:rStyle w:val="FontStyle14"/>
          <w:sz w:val="28"/>
          <w:szCs w:val="28"/>
        </w:rPr>
        <w:t xml:space="preserve"> специалисты в области обслуживания, ремонта действующих водопроводно-канализационных сетей, устранения аварий на них, поддержания и восстановления условий жизнеобеспечения и безопасности потребителей, являющиеся гражданами РФ возрастом не менее 21 года, стаж работы которых по профессии составляет не ме</w:t>
      </w:r>
      <w:r>
        <w:rPr>
          <w:rStyle w:val="FontStyle14"/>
          <w:sz w:val="28"/>
          <w:szCs w:val="28"/>
        </w:rPr>
        <w:t>нее трех лет.</w:t>
      </w:r>
    </w:p>
    <w:p w:rsidR="001F247D" w:rsidRDefault="001F247D" w:rsidP="00F13C2F">
      <w:pPr>
        <w:pStyle w:val="Style7"/>
        <w:widowControl/>
        <w:tabs>
          <w:tab w:val="left" w:leader="underscore" w:pos="5818"/>
        </w:tabs>
        <w:spacing w:before="19" w:line="240" w:lineRule="auto"/>
        <w:ind w:right="-1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 более подробной информацией обращаться в Центр занятости Темрюкского района, г. Темрюк, ул. Ленина, д. 48, тел. 5-23-39</w:t>
      </w:r>
    </w:p>
    <w:p w:rsidR="008E3AD6" w:rsidRDefault="00D52CE5">
      <w:r>
        <w:rPr>
          <w:noProof/>
        </w:rPr>
        <w:drawing>
          <wp:inline distT="0" distB="0" distL="0" distR="0">
            <wp:extent cx="5940425" cy="3017948"/>
            <wp:effectExtent l="19050" t="0" r="3175" b="0"/>
            <wp:docPr id="1" name="Рисунок 1" descr="Z:\52 Шаврина Юлия Станиславовна\Plumbers-Near-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2 Шаврина Юлия Станиславовна\Plumbers-Near-M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AD6" w:rsidSect="00C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2F"/>
    <w:rsid w:val="001F247D"/>
    <w:rsid w:val="008E3AD6"/>
    <w:rsid w:val="00A27FA4"/>
    <w:rsid w:val="00C86ACD"/>
    <w:rsid w:val="00D52CE5"/>
    <w:rsid w:val="00F13C2F"/>
    <w:rsid w:val="00F8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13C2F"/>
    <w:pPr>
      <w:widowControl w:val="0"/>
      <w:autoSpaceDE w:val="0"/>
      <w:autoSpaceDN w:val="0"/>
      <w:adjustRightInd w:val="0"/>
      <w:spacing w:after="0" w:line="25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13C2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5</cp:revision>
  <cp:lastPrinted>2023-05-11T12:17:00Z</cp:lastPrinted>
  <dcterms:created xsi:type="dcterms:W3CDTF">2023-05-11T12:14:00Z</dcterms:created>
  <dcterms:modified xsi:type="dcterms:W3CDTF">2023-05-11T13:01:00Z</dcterms:modified>
</cp:coreProperties>
</file>