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4" w:rsidRDefault="008C3C04" w:rsidP="008C3C04">
      <w:pPr>
        <w:tabs>
          <w:tab w:val="left" w:pos="5387"/>
        </w:tabs>
        <w:jc w:val="center"/>
      </w:pPr>
    </w:p>
    <w:p w:rsidR="009D2151" w:rsidRDefault="00AB0B27" w:rsidP="009D2151">
      <w:pPr>
        <w:pStyle w:val="1"/>
        <w:shd w:val="clear" w:color="auto" w:fill="FFFFFF"/>
        <w:spacing w:before="0" w:after="250" w:line="476" w:lineRule="atLeast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t>В</w:t>
      </w:r>
      <w:r w:rsidR="009D2151" w:rsidRPr="009D2151">
        <w:rPr>
          <w:rFonts w:ascii="Times New Roman" w:hAnsi="Times New Roman" w:cs="Times New Roman"/>
          <w:color w:val="auto"/>
          <w:sz w:val="52"/>
          <w:szCs w:val="52"/>
        </w:rPr>
        <w:t xml:space="preserve"> 50 лет бесплатно освоить новую профессию</w:t>
      </w:r>
      <w:r>
        <w:rPr>
          <w:rFonts w:ascii="Times New Roman" w:hAnsi="Times New Roman" w:cs="Times New Roman"/>
          <w:color w:val="auto"/>
          <w:sz w:val="52"/>
          <w:szCs w:val="52"/>
        </w:rPr>
        <w:t>?!</w:t>
      </w:r>
    </w:p>
    <w:p w:rsidR="00AB0B27" w:rsidRPr="00AB0B27" w:rsidRDefault="00AB0B27" w:rsidP="00AB0B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Это не миф, это реальность!</w:t>
      </w:r>
    </w:p>
    <w:p w:rsidR="00AB0B27" w:rsidRPr="00AB0B27" w:rsidRDefault="00AB0B27" w:rsidP="00AB0B27"/>
    <w:p w:rsidR="00AB0B27" w:rsidRDefault="00AB0B27" w:rsidP="009D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профессиональное обучение и получить дополнительное профессиональное образование могут граждане в возрасте 50 лет и старше,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9D2151" w:rsidRDefault="009D2151" w:rsidP="008C3C0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30" w:rsidRDefault="00A80D30" w:rsidP="00A80D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3C04" w:rsidRPr="008C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необходимо </w:t>
      </w:r>
      <w:r w:rsidR="00AB0B27">
        <w:rPr>
          <w:rFonts w:ascii="Times New Roman" w:hAnsi="Times New Roman" w:cs="Times New Roman"/>
          <w:b/>
          <w:sz w:val="30"/>
          <w:szCs w:val="30"/>
        </w:rPr>
        <w:t>подать заявку</w:t>
      </w:r>
      <w:r w:rsidR="008C3C04" w:rsidRPr="008C3C0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C3C04" w:rsidRPr="002731F7" w:rsidRDefault="008C3C04" w:rsidP="00A80D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3C04">
        <w:rPr>
          <w:rFonts w:ascii="Times New Roman" w:hAnsi="Times New Roman" w:cs="Times New Roman"/>
          <w:b/>
          <w:sz w:val="30"/>
          <w:szCs w:val="30"/>
        </w:rPr>
        <w:t xml:space="preserve">через портал </w:t>
      </w:r>
      <w:r w:rsidRPr="008C3C04">
        <w:rPr>
          <w:rFonts w:ascii="Times New Roman" w:hAnsi="Times New Roman" w:cs="Times New Roman"/>
          <w:b/>
          <w:color w:val="FF0000"/>
          <w:sz w:val="30"/>
          <w:szCs w:val="30"/>
        </w:rPr>
        <w:t>«Работа России».</w:t>
      </w:r>
    </w:p>
    <w:p w:rsidR="002731F7" w:rsidRDefault="002731F7" w:rsidP="002731F7">
      <w:pPr>
        <w:shd w:val="clear" w:color="auto" w:fill="FFFFFF"/>
        <w:ind w:left="1080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0B27" w:rsidRDefault="00AB0B27" w:rsidP="00AB0B27">
      <w:pPr>
        <w:pStyle w:val="a6"/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FFFFFF"/>
          <w:sz w:val="23"/>
          <w:szCs w:val="23"/>
          <w:shd w:val="clear" w:color="auto" w:fill="69B3E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граждан реализуется в рамках федерального проекта «Содействие занятости» национального проекта «Демография». Цель программы – развитие имеющихся знаний, компетенций и навыков, обеспечивающих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профессиональную мобильность на рынке труда. </w:t>
      </w:r>
    </w:p>
    <w:p w:rsidR="00AB0B27" w:rsidRDefault="00AB0B27" w:rsidP="008C3C04">
      <w:pPr>
        <w:pStyle w:val="a6"/>
        <w:shd w:val="clear" w:color="auto" w:fill="FFFFFF"/>
        <w:ind w:left="0"/>
        <w:jc w:val="both"/>
        <w:textAlignment w:val="baseline"/>
        <w:rPr>
          <w:rFonts w:ascii="Helvetica" w:hAnsi="Helvetica" w:cs="Helvetica"/>
          <w:color w:val="FFFFFF"/>
          <w:sz w:val="23"/>
          <w:szCs w:val="23"/>
          <w:shd w:val="clear" w:color="auto" w:fill="69B3E7"/>
        </w:rPr>
      </w:pPr>
    </w:p>
    <w:p w:rsidR="008C3C04" w:rsidRPr="0025174B" w:rsidRDefault="00AB0B27" w:rsidP="0025174B">
      <w:pPr>
        <w:pStyle w:val="a6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</w:t>
      </w:r>
      <w:r w:rsidR="008C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(очный  или дистанционный) можно выбрать при заполнении заявки.</w:t>
      </w:r>
      <w:r w:rsidR="008C3C04" w:rsidRPr="008C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Длительность обучения зависит от выбранной программы. </w:t>
      </w:r>
      <w:r w:rsidR="0025174B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</w:t>
      </w:r>
      <w:r w:rsidR="008C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выдается </w:t>
      </w:r>
      <w:r w:rsidR="0025174B" w:rsidRPr="0025174B">
        <w:rPr>
          <w:rFonts w:ascii="Times New Roman" w:hAnsi="Times New Roman" w:cs="Times New Roman"/>
          <w:color w:val="25282B"/>
          <w:sz w:val="28"/>
          <w:szCs w:val="28"/>
          <w:shd w:val="clear" w:color="auto" w:fill="FFFFFF"/>
        </w:rPr>
        <w:t>документ о квалификации в соответствии с видом образовательной программы.</w:t>
      </w:r>
    </w:p>
    <w:p w:rsidR="002731F7" w:rsidRDefault="002731F7" w:rsidP="008C3C04">
      <w:pPr>
        <w:widowControl w:val="0"/>
        <w:tabs>
          <w:tab w:val="left" w:pos="34"/>
          <w:tab w:val="left" w:pos="317"/>
        </w:tabs>
        <w:suppressAutoHyphens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C3C04" w:rsidRPr="006212A6" w:rsidRDefault="008C3C04" w:rsidP="008C3C04">
      <w:pPr>
        <w:widowControl w:val="0"/>
        <w:tabs>
          <w:tab w:val="left" w:pos="34"/>
          <w:tab w:val="left" w:pos="317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2A6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25174B">
        <w:rPr>
          <w:rFonts w:ascii="Times New Roman" w:hAnsi="Times New Roman" w:cs="Times New Roman"/>
          <w:sz w:val="28"/>
          <w:szCs w:val="28"/>
        </w:rPr>
        <w:t xml:space="preserve"> и более подробную информацию</w:t>
      </w:r>
      <w:r w:rsidRPr="006212A6">
        <w:rPr>
          <w:rFonts w:ascii="Times New Roman" w:hAnsi="Times New Roman" w:cs="Times New Roman"/>
          <w:sz w:val="28"/>
          <w:szCs w:val="28"/>
        </w:rPr>
        <w:t xml:space="preserve"> можно по телефону  </w:t>
      </w:r>
      <w:r w:rsidRPr="004A0AEF">
        <w:rPr>
          <w:rFonts w:ascii="Times New Roman" w:hAnsi="Times New Roman" w:cs="Times New Roman"/>
          <w:b/>
          <w:sz w:val="28"/>
          <w:szCs w:val="28"/>
        </w:rPr>
        <w:t>8(86148) 5-23-39</w:t>
      </w:r>
    </w:p>
    <w:p w:rsidR="0025174B" w:rsidRDefault="008C3C04" w:rsidP="008C3C04">
      <w:pPr>
        <w:widowControl w:val="0"/>
        <w:tabs>
          <w:tab w:val="left" w:pos="34"/>
          <w:tab w:val="left" w:pos="317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12A6">
        <w:rPr>
          <w:rFonts w:ascii="Times New Roman" w:hAnsi="Times New Roman" w:cs="Times New Roman"/>
          <w:sz w:val="28"/>
          <w:szCs w:val="28"/>
        </w:rPr>
        <w:t>Или обратиться лично в Центр занятости населения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04" w:rsidRPr="006212A6" w:rsidRDefault="0025174B" w:rsidP="008C3C04">
      <w:pPr>
        <w:widowControl w:val="0"/>
        <w:tabs>
          <w:tab w:val="left" w:pos="34"/>
          <w:tab w:val="left" w:pos="317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Темрюк, ул. Ленина, 48.</w:t>
      </w:r>
    </w:p>
    <w:p w:rsidR="008C3C04" w:rsidRPr="006A500D" w:rsidRDefault="008C3C04" w:rsidP="008C3C0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F1112"/>
          <w:sz w:val="28"/>
          <w:szCs w:val="28"/>
          <w:lang w:eastAsia="ru-RU"/>
        </w:rPr>
      </w:pPr>
    </w:p>
    <w:p w:rsidR="008C3C04" w:rsidRPr="008C3C04" w:rsidRDefault="00FC0F0A" w:rsidP="008C3C04">
      <w:pPr>
        <w:shd w:val="clear" w:color="auto" w:fill="FFFFFF"/>
        <w:spacing w:after="1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139562</wp:posOffset>
            </wp:positionH>
            <wp:positionV relativeFrom="paragraph">
              <wp:posOffset>158888</wp:posOffset>
            </wp:positionV>
            <wp:extent cx="5340129" cy="3776870"/>
            <wp:effectExtent l="19050" t="0" r="0" b="0"/>
            <wp:wrapNone/>
            <wp:docPr id="1" name="Рисунок 1" descr="C:\Users\1\Desktop\Новая папка (7)\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50+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29" cy="377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476" w:rsidRPr="008C3C04" w:rsidRDefault="00744476" w:rsidP="008C3C04"/>
    <w:sectPr w:rsidR="00744476" w:rsidRPr="008C3C04" w:rsidSect="00FC0F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6C8"/>
    <w:multiLevelType w:val="hybridMultilevel"/>
    <w:tmpl w:val="BC62792C"/>
    <w:lvl w:ilvl="0" w:tplc="F32698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06E20"/>
    <w:multiLevelType w:val="hybridMultilevel"/>
    <w:tmpl w:val="D93C83AC"/>
    <w:lvl w:ilvl="0" w:tplc="FE8AB58C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9BB058C"/>
    <w:multiLevelType w:val="hybridMultilevel"/>
    <w:tmpl w:val="FC9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C04"/>
    <w:rsid w:val="0025174B"/>
    <w:rsid w:val="002731F7"/>
    <w:rsid w:val="004A1D85"/>
    <w:rsid w:val="006E2B32"/>
    <w:rsid w:val="00744476"/>
    <w:rsid w:val="00752823"/>
    <w:rsid w:val="0076720F"/>
    <w:rsid w:val="008C3C04"/>
    <w:rsid w:val="009A542F"/>
    <w:rsid w:val="009D2151"/>
    <w:rsid w:val="00A012ED"/>
    <w:rsid w:val="00A80D30"/>
    <w:rsid w:val="00A931FB"/>
    <w:rsid w:val="00AB0B27"/>
    <w:rsid w:val="00C678D4"/>
    <w:rsid w:val="00D90D78"/>
    <w:rsid w:val="00E21B93"/>
    <w:rsid w:val="00FC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6"/>
  </w:style>
  <w:style w:type="paragraph" w:styleId="1">
    <w:name w:val="heading 1"/>
    <w:basedOn w:val="a"/>
    <w:next w:val="a"/>
    <w:link w:val="10"/>
    <w:uiPriority w:val="9"/>
    <w:qFormat/>
    <w:rsid w:val="009D2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3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C3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C04"/>
    <w:pPr>
      <w:ind w:left="720"/>
      <w:contextualSpacing/>
    </w:pPr>
  </w:style>
  <w:style w:type="character" w:styleId="a7">
    <w:name w:val="Strong"/>
    <w:basedOn w:val="a0"/>
    <w:uiPriority w:val="22"/>
    <w:qFormat/>
    <w:rsid w:val="009D2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2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2023-06-15T05:34:00Z</cp:lastPrinted>
  <dcterms:created xsi:type="dcterms:W3CDTF">2023-05-26T11:55:00Z</dcterms:created>
  <dcterms:modified xsi:type="dcterms:W3CDTF">2023-06-15T05:35:00Z</dcterms:modified>
</cp:coreProperties>
</file>