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A53" w:rsidRPr="00363A53" w:rsidRDefault="00363A53" w:rsidP="00363A5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63A53">
        <w:rPr>
          <w:rFonts w:ascii="Times New Roman" w:hAnsi="Times New Roman" w:cs="Times New Roman"/>
          <w:b/>
          <w:sz w:val="40"/>
          <w:szCs w:val="40"/>
        </w:rPr>
        <w:t>Вниманию работодателей!</w:t>
      </w:r>
    </w:p>
    <w:p w:rsidR="00363A53" w:rsidRPr="0022714E" w:rsidRDefault="00363A53" w:rsidP="00275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3A53">
        <w:rPr>
          <w:rFonts w:ascii="Times New Roman" w:hAnsi="Times New Roman" w:cs="Times New Roman"/>
          <w:sz w:val="28"/>
          <w:szCs w:val="28"/>
        </w:rPr>
        <w:t xml:space="preserve"> </w:t>
      </w:r>
      <w:r w:rsidRPr="00363A5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63A53">
        <w:rPr>
          <w:rFonts w:ascii="Times New Roman" w:hAnsi="Times New Roman" w:cs="Times New Roman"/>
          <w:sz w:val="28"/>
          <w:szCs w:val="28"/>
        </w:rPr>
        <w:t>В соответствии с изменениями в Законе Российской Федерации от 19 апреля 1991 года № 1032-1 "О занятости населения в Российской Федерации" с 1 июля 2021 года закреплен статус портала "Работа в России" как единой цифровой платформы в сфере занятости, которая с 1 января 2022 года станет основным каналом предоставления работодателями информации о потребности в работниках и об условиях их привлечения, о</w:t>
      </w:r>
      <w:proofErr w:type="gramEnd"/>
      <w:r w:rsidRPr="00363A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63A53"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 w:rsidRPr="00363A53">
        <w:rPr>
          <w:rFonts w:ascii="Times New Roman" w:hAnsi="Times New Roman" w:cs="Times New Roman"/>
          <w:sz w:val="28"/>
          <w:szCs w:val="28"/>
        </w:rPr>
        <w:t xml:space="preserve"> свободных рабочих мест и вакантных должностей, специальных рабочих мест, оборудованных (оснащенных) для работы инвалидов.</w:t>
      </w:r>
    </w:p>
    <w:p w:rsidR="00363A53" w:rsidRPr="00363A53" w:rsidRDefault="00363A53" w:rsidP="0027528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3A53">
        <w:rPr>
          <w:rFonts w:ascii="Times New Roman" w:hAnsi="Times New Roman" w:cs="Times New Roman"/>
          <w:sz w:val="28"/>
          <w:szCs w:val="28"/>
        </w:rPr>
        <w:t>Портал "Работа в России" будет основной цифровой площадкой взаимодействия работодателей и службы занятости населения.</w:t>
      </w:r>
      <w:r w:rsidR="0027528E" w:rsidRPr="0027528E">
        <w:rPr>
          <w:rFonts w:ascii="Times New Roman" w:hAnsi="Times New Roman" w:cs="Times New Roman"/>
          <w:sz w:val="28"/>
          <w:szCs w:val="28"/>
        </w:rPr>
        <w:t xml:space="preserve"> </w:t>
      </w:r>
      <w:r w:rsidRPr="00363A53">
        <w:rPr>
          <w:rFonts w:ascii="Times New Roman" w:hAnsi="Times New Roman" w:cs="Times New Roman"/>
          <w:sz w:val="28"/>
          <w:szCs w:val="28"/>
        </w:rPr>
        <w:t>В целях обеспечения исполнения законодательства о занятости работодателям Темрюкского района необходимо зарегистрироваться на портале "Работа в России».</w:t>
      </w:r>
    </w:p>
    <w:p w:rsidR="00363A53" w:rsidRPr="00363A53" w:rsidRDefault="00363A53" w:rsidP="0027528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3A53">
        <w:rPr>
          <w:rFonts w:ascii="Times New Roman" w:hAnsi="Times New Roman" w:cs="Times New Roman"/>
          <w:sz w:val="28"/>
          <w:szCs w:val="28"/>
        </w:rPr>
        <w:t>Консультацию и методическую помощь по данному вопросу можно получить в ГКУ КК "Центр занятости населения Темрюкского района" (тел.: 5-23-39, г. Темрюк, ул</w:t>
      </w:r>
      <w:proofErr w:type="gramStart"/>
      <w:r w:rsidRPr="00363A53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363A53">
        <w:rPr>
          <w:rFonts w:ascii="Times New Roman" w:hAnsi="Times New Roman" w:cs="Times New Roman"/>
          <w:sz w:val="28"/>
          <w:szCs w:val="28"/>
        </w:rPr>
        <w:t xml:space="preserve">енина, 48, </w:t>
      </w:r>
      <w:proofErr w:type="spellStart"/>
      <w:r w:rsidRPr="00363A5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363A53">
        <w:rPr>
          <w:rFonts w:ascii="Times New Roman" w:hAnsi="Times New Roman" w:cs="Times New Roman"/>
          <w:sz w:val="28"/>
          <w:szCs w:val="28"/>
        </w:rPr>
        <w:t>. №6).</w:t>
      </w:r>
    </w:p>
    <w:p w:rsidR="00363A53" w:rsidRPr="00363A53" w:rsidRDefault="00363A53" w:rsidP="0027528E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63A5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2714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20130" cy="3724764"/>
            <wp:effectExtent l="19050" t="0" r="0" b="0"/>
            <wp:docPr id="1" name="Рисунок 1" descr="C:\Users\1\Desktop\Новая папка (14)\8e9a5959f0d9b68e4404960f0f1693f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Новая папка (14)\8e9a5959f0d9b68e4404960f0f1693f7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724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63A53" w:rsidRPr="00363A53" w:rsidSect="007E48D1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3A53"/>
    <w:rsid w:val="0022714E"/>
    <w:rsid w:val="0027528E"/>
    <w:rsid w:val="00363A53"/>
    <w:rsid w:val="00BA319D"/>
    <w:rsid w:val="00F83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5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2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6</cp:revision>
  <cp:lastPrinted>2021-11-19T13:03:00Z</cp:lastPrinted>
  <dcterms:created xsi:type="dcterms:W3CDTF">2021-11-19T12:41:00Z</dcterms:created>
  <dcterms:modified xsi:type="dcterms:W3CDTF">2021-11-19T13:04:00Z</dcterms:modified>
</cp:coreProperties>
</file>