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1827A9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2</w:t>
      </w:r>
      <w:bookmarkStart w:id="0" w:name="_GoBack"/>
      <w:bookmarkEnd w:id="0"/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8141B1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7D38">
        <w:rPr>
          <w:rFonts w:ascii="Times New Roman" w:hAnsi="Times New Roman" w:cs="Times New Roman"/>
          <w:sz w:val="28"/>
          <w:szCs w:val="28"/>
        </w:rPr>
        <w:t xml:space="preserve"> марта 2022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057" w:rsidRDefault="00362582" w:rsidP="003625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057">
        <w:rPr>
          <w:rFonts w:ascii="Times New Roman" w:hAnsi="Times New Roman" w:cs="Times New Roman"/>
          <w:b/>
          <w:sz w:val="32"/>
          <w:szCs w:val="32"/>
        </w:rPr>
        <w:t xml:space="preserve">О ситуации и принимаемых мерах по профилактике бешенства на территории Темрюкского района </w:t>
      </w:r>
    </w:p>
    <w:p w:rsidR="0084444A" w:rsidRPr="00D06057" w:rsidRDefault="00362582" w:rsidP="003625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057">
        <w:rPr>
          <w:rFonts w:ascii="Times New Roman" w:hAnsi="Times New Roman" w:cs="Times New Roman"/>
          <w:b/>
          <w:sz w:val="32"/>
          <w:szCs w:val="32"/>
        </w:rPr>
        <w:t xml:space="preserve">в 2021 году и задачах на 2022 год </w:t>
      </w:r>
    </w:p>
    <w:p w:rsidR="00710E79" w:rsidRPr="0084444A" w:rsidRDefault="00710E79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582" w:rsidRPr="00D06057" w:rsidRDefault="00362582" w:rsidP="003625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D0605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06057">
        <w:rPr>
          <w:rFonts w:ascii="Times New Roman" w:hAnsi="Times New Roman" w:cs="Times New Roman"/>
          <w:sz w:val="28"/>
          <w:szCs w:val="28"/>
        </w:rPr>
        <w:t xml:space="preserve"> по Краснодарскому краю в Темрюкском районе информирует, что Темрюкский район входит в число территорий, где сохраняются природные очаги бешенства с вовлечением в процесс домашних, бродячих и диких животных.</w:t>
      </w:r>
    </w:p>
    <w:p w:rsidR="00362582" w:rsidRPr="00D06057" w:rsidRDefault="00362582" w:rsidP="003625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В 2020-2021 годах в Темрюкском районе заболеваемость гидрофобией людей не регистрировалась. </w:t>
      </w:r>
    </w:p>
    <w:p w:rsidR="00362582" w:rsidRPr="00D06057" w:rsidRDefault="00362582" w:rsidP="003625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Количество лиц, пострадавших от укусов животными в 2020 году составило 357 человек (интенсивный показатель 280,0 на 100 тыс. населения), в предыдущем году 328 случаев, интенсивный показатель 259,4. Из числа пострадавших от укусов животными дети до 17 лет составили 95,71%. </w:t>
      </w:r>
    </w:p>
    <w:p w:rsidR="00362582" w:rsidRPr="00D06057" w:rsidRDefault="00362582" w:rsidP="003625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В 2021 году в Темрюкском районе бешенства среди домашних и диких животных не зарегистрировано.</w:t>
      </w:r>
    </w:p>
    <w:p w:rsidR="00362582" w:rsidRPr="00D06057" w:rsidRDefault="00362582" w:rsidP="003625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В течение 2021 года против бешенства вакцинировано 10 человек или 100% </w:t>
      </w:r>
      <w:proofErr w:type="gramStart"/>
      <w:r w:rsidRPr="00D060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6057">
        <w:rPr>
          <w:rFonts w:ascii="Times New Roman" w:hAnsi="Times New Roman" w:cs="Times New Roman"/>
          <w:sz w:val="28"/>
          <w:szCs w:val="28"/>
        </w:rPr>
        <w:t xml:space="preserve"> запланированных (10). Ревакцинировано –10 человек или 100% от плана (10). </w:t>
      </w:r>
    </w:p>
    <w:p w:rsidR="00362582" w:rsidRPr="00D06057" w:rsidRDefault="00362582" w:rsidP="003625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Антирабическая помощь на территории Темрюкского района лицам, пострадавшим от укусов животными, организовано в ГБУЗ «Темрюкская ЦРБ» МЗ КК в травматологическом пункте, во взрослой и детской поликлинике, на базе Таманской и Старотитаровской участковых больниц. </w:t>
      </w:r>
    </w:p>
    <w:p w:rsidR="006F4A73" w:rsidRPr="00D06057" w:rsidRDefault="006F4A73" w:rsidP="006F4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В целях обеспечения эпидемиологического благополучия населения на территории Темрюкского района, исключения риска возникновения и распространения заболевания бешенства, необходимо провести 100 % охват по вакцинации восприимчивого поголовья  животных, согласно плану противоэпизоотических мероприятий муниципального образования Темрюкский район.     </w:t>
      </w:r>
    </w:p>
    <w:p w:rsidR="006F4A73" w:rsidRPr="00D06057" w:rsidRDefault="006F4A73" w:rsidP="006F4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В целях обеспечения эпизоотического и эпидемиологического благополучия населения Темрюкского района, необходимо усилить мероприятия, направленные на профилактику инфекции.</w:t>
      </w:r>
    </w:p>
    <w:p w:rsidR="006F4A73" w:rsidRPr="00D06057" w:rsidRDefault="006F4A73" w:rsidP="006F4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D06057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D06057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санитарно-противоэпидемическая комиссия администрации муниципального образования Темрюкский район</w:t>
      </w:r>
    </w:p>
    <w:p w:rsidR="006F4A73" w:rsidRDefault="006F4A73" w:rsidP="003625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057" w:rsidRDefault="00D06057" w:rsidP="003625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057" w:rsidRPr="00D06057" w:rsidRDefault="00D06057" w:rsidP="003625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582" w:rsidRPr="00D06057" w:rsidRDefault="00362582" w:rsidP="0036258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57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362582" w:rsidRDefault="00362582" w:rsidP="003625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A73" w:rsidRPr="00D06057" w:rsidRDefault="006F4A73" w:rsidP="006F4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1. ГБУ КК «Управление ветеринарии Темрюкского района» </w:t>
      </w:r>
    </w:p>
    <w:p w:rsidR="006F4A73" w:rsidRPr="00D06057" w:rsidRDefault="006F4A73" w:rsidP="006F4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1.1. Обеспечить 100 % охват вакцинации восприимчивого поголовья  животных против бешенства, согласно плану противоэпизоотических мероприятий муниципального образования Темрюкский район на обслуживаемой территории.</w:t>
      </w:r>
    </w:p>
    <w:p w:rsidR="006F4A73" w:rsidRPr="00D06057" w:rsidRDefault="006F4A73" w:rsidP="009366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1.2. Провести разъяснительную работу с владельцами животных об опасности заболевания и мерах профилактики и предупреждения.</w:t>
      </w:r>
    </w:p>
    <w:p w:rsidR="006F4A73" w:rsidRPr="00D06057" w:rsidRDefault="006F4A73" w:rsidP="009366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1.3. Провести разъяснительную работу в СМИ, листовки, памятки об опасности  заболевания - бешенство.</w:t>
      </w:r>
    </w:p>
    <w:p w:rsidR="006F4A73" w:rsidRPr="00D06057" w:rsidRDefault="006F4A73" w:rsidP="009366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1.4. Обеспечить работоспособность дезинфекционной техники и провести ревизию дезинфекционных средств.</w:t>
      </w:r>
    </w:p>
    <w:p w:rsidR="006F4A73" w:rsidRPr="00D06057" w:rsidRDefault="006F4A73" w:rsidP="009366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2. ГБУ КК «Управление ветеринарии Темрюкского района», главам городского и сельских поселений муниципального образования Темрюкский район:</w:t>
      </w:r>
    </w:p>
    <w:p w:rsidR="006F4A73" w:rsidRPr="00D06057" w:rsidRDefault="006F4A73" w:rsidP="009366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2.1. Проводить совместную работу по мониторингу личных подсобных хозяй</w:t>
      </w:r>
      <w:proofErr w:type="gramStart"/>
      <w:r w:rsidRPr="00D0605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D06057">
        <w:rPr>
          <w:rFonts w:ascii="Times New Roman" w:hAnsi="Times New Roman" w:cs="Times New Roman"/>
          <w:sz w:val="28"/>
          <w:szCs w:val="28"/>
        </w:rPr>
        <w:t>аждан, направленную на выявление восприимчивых животных и постановки их на учет.</w:t>
      </w:r>
    </w:p>
    <w:p w:rsidR="006F4A73" w:rsidRPr="00D06057" w:rsidRDefault="006F4A73" w:rsidP="009366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3. Главам городского и сельских поселений муниципального образования Темрюкский район:</w:t>
      </w:r>
    </w:p>
    <w:p w:rsidR="006F4A73" w:rsidRPr="00D06057" w:rsidRDefault="006F4A73" w:rsidP="009366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06057">
        <w:rPr>
          <w:rFonts w:ascii="Times New Roman" w:hAnsi="Times New Roman" w:cs="Times New Roman"/>
          <w:sz w:val="28"/>
          <w:szCs w:val="28"/>
        </w:rPr>
        <w:t>Обеспечить отсутствие на территории городского и сельских поселений животных без владельцев руководствуясь п.п.1, п.1, ст.18 ФЗ - 498 от 27.12.2018 года в редакции от 27.12.2019 года «Об ответственном обращении с животными и о внесении изменений в отдельные законодательные акты Российской Федерации» с последующим изолированным содержанием таких животных в течение не менее 10 дней и предоставления их к</w:t>
      </w:r>
      <w:proofErr w:type="gramEnd"/>
      <w:r w:rsidRPr="00D06057">
        <w:rPr>
          <w:rFonts w:ascii="Times New Roman" w:hAnsi="Times New Roman" w:cs="Times New Roman"/>
          <w:sz w:val="28"/>
          <w:szCs w:val="28"/>
        </w:rPr>
        <w:t xml:space="preserve"> ежедневному наблюдению специалистами государственной ветеринарной службы для исключения бешенства, а также последующего содержания, регламентированного п.п.1,2. п.7 ст.16. ФЗ - 498 от 27.12.2018 года в редакции от 27.12.2019 года «Об ответственном обращении с животными и о внесении изменений в отдельные законодательные акты Российской Федерации».</w:t>
      </w:r>
    </w:p>
    <w:p w:rsidR="006F4A73" w:rsidRPr="00D06057" w:rsidRDefault="006F4A73" w:rsidP="00D06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3.2. Использовать полномочия в полном объеме предусмотренные  статьями 14.1 и 16.1  ФЗ-131 от 06.10.2003 года (с редакцией от 01.07.2021 года) «Об общих принципах организации местного самоуправления в Российской Федерации» в части касающейся осуществления деятельности по обращению с животными без владельцев, обитающих на территории поселения.</w:t>
      </w:r>
    </w:p>
    <w:p w:rsidR="006F4A73" w:rsidRPr="00D06057" w:rsidRDefault="006F4A73" w:rsidP="00D06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4. Отделу информатизации и взаимодействия со СМИ администрации муниципального образования Темрюкский район, газете «Тамань»:</w:t>
      </w:r>
    </w:p>
    <w:p w:rsidR="006F4A73" w:rsidRPr="00D06057" w:rsidRDefault="006F4A73" w:rsidP="00D06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4.1. Осуществлять содействие ГБУ КК «Управление ветеринарии Темрюкского района» в публикации материалов по информированию населения об опасности особо опасного инфекционного заболевания  бешенства, общего для человека и животных, о мерах профилактики.</w:t>
      </w:r>
    </w:p>
    <w:p w:rsidR="00362582" w:rsidRPr="00D06057" w:rsidRDefault="00D06057" w:rsidP="00D0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ab/>
        <w:t>5. ГБУЗ «</w:t>
      </w:r>
      <w:proofErr w:type="gramStart"/>
      <w:r w:rsidRPr="00D06057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D06057">
        <w:rPr>
          <w:rFonts w:ascii="Times New Roman" w:hAnsi="Times New Roman" w:cs="Times New Roman"/>
          <w:sz w:val="28"/>
          <w:szCs w:val="28"/>
        </w:rPr>
        <w:t xml:space="preserve"> ЦРБ» МЗ КК:</w:t>
      </w:r>
    </w:p>
    <w:p w:rsidR="00D06057" w:rsidRPr="00D06057" w:rsidRDefault="00D06057" w:rsidP="00D06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lastRenderedPageBreak/>
        <w:t>5.1. Обеспечить исполнение плана профилактических прививок против бешенства.</w:t>
      </w:r>
    </w:p>
    <w:p w:rsidR="00D06057" w:rsidRPr="00D06057" w:rsidRDefault="00D06057" w:rsidP="00D06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5.2. Обеспечить оказание своевременной антирабической помощи пострадавшим от укусов животными.</w:t>
      </w:r>
    </w:p>
    <w:p w:rsidR="00D06057" w:rsidRPr="00D06057" w:rsidRDefault="00D06057" w:rsidP="00D06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5.3. Обеспечить своевременную подачу экстренных извещений на каждый случай обращения за медицинской помощью при укусах животными.</w:t>
      </w:r>
    </w:p>
    <w:p w:rsidR="00D06057" w:rsidRPr="00D06057" w:rsidRDefault="00D06057" w:rsidP="00D06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06057">
        <w:rPr>
          <w:rFonts w:ascii="Times New Roman" w:hAnsi="Times New Roman" w:cs="Times New Roman"/>
          <w:sz w:val="28"/>
          <w:szCs w:val="28"/>
        </w:rPr>
        <w:t>Анапскому</w:t>
      </w:r>
      <w:proofErr w:type="spellEnd"/>
      <w:r w:rsidRPr="00D06057">
        <w:rPr>
          <w:rFonts w:ascii="Times New Roman" w:hAnsi="Times New Roman" w:cs="Times New Roman"/>
          <w:sz w:val="28"/>
          <w:szCs w:val="28"/>
        </w:rPr>
        <w:t xml:space="preserve"> филиалу ФБУЗ «Центр гигиены и эпидемиологии в Краснодарском крае»:</w:t>
      </w:r>
    </w:p>
    <w:p w:rsidR="00D06057" w:rsidRPr="00D06057" w:rsidRDefault="00D06057" w:rsidP="00D06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6.1. Обеспечить учет заболеваемости бешенством на территории Темрюкского района.</w:t>
      </w:r>
    </w:p>
    <w:p w:rsidR="00D06057" w:rsidRPr="00D06057" w:rsidRDefault="00D06057" w:rsidP="00D06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7. Территориальному отделу Управления </w:t>
      </w:r>
      <w:proofErr w:type="spellStart"/>
      <w:r w:rsidRPr="00D0605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06057">
        <w:rPr>
          <w:rFonts w:ascii="Times New Roman" w:hAnsi="Times New Roman" w:cs="Times New Roman"/>
          <w:sz w:val="28"/>
          <w:szCs w:val="28"/>
        </w:rPr>
        <w:t xml:space="preserve"> по Краснодарскому краю в Темрюкском районе:</w:t>
      </w:r>
    </w:p>
    <w:p w:rsidR="00D06057" w:rsidRPr="00D06057" w:rsidRDefault="00D06057" w:rsidP="00D06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7.1. Усилить </w:t>
      </w:r>
      <w:proofErr w:type="gramStart"/>
      <w:r w:rsidRPr="00D06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057">
        <w:rPr>
          <w:rFonts w:ascii="Times New Roman" w:hAnsi="Times New Roman" w:cs="Times New Roman"/>
          <w:sz w:val="28"/>
          <w:szCs w:val="28"/>
        </w:rPr>
        <w:t xml:space="preserve"> состоянием вопроса заболеваемости гидрофобией людей, реализацией профилактических мероприятий на территории Темрюкского района.</w:t>
      </w:r>
    </w:p>
    <w:p w:rsidR="00D06057" w:rsidRPr="00D06057" w:rsidRDefault="00D06057" w:rsidP="00D06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06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0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06057" w:rsidRDefault="00D06057" w:rsidP="003625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635" w:rsidRDefault="00C26635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Председатель СПЭК</w:t>
      </w: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МО Темрюкский район,</w:t>
      </w: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МО Темрюкский район  </w:t>
      </w:r>
      <w:r w:rsidR="00D06057">
        <w:rPr>
          <w:rFonts w:ascii="Times New Roman" w:hAnsi="Times New Roman" w:cs="Times New Roman"/>
          <w:sz w:val="28"/>
          <w:szCs w:val="28"/>
        </w:rPr>
        <w:t xml:space="preserve"> </w:t>
      </w:r>
      <w:r w:rsidRPr="00D06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О.В. </w:t>
      </w:r>
      <w:proofErr w:type="spellStart"/>
      <w:r w:rsidRPr="00D06057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Заместитель председателя СПЭК</w:t>
      </w: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МО Темрюкский район,</w:t>
      </w: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начальник ТО Управления</w:t>
      </w:r>
    </w:p>
    <w:p w:rsidR="000175E4" w:rsidRPr="00D06057" w:rsidRDefault="00C2698C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05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175E4" w:rsidRPr="00D06057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Краснодарскому краю </w:t>
      </w:r>
      <w:proofErr w:type="gramStart"/>
      <w:r w:rsidRPr="00D060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6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Темрюкском </w:t>
      </w:r>
      <w:proofErr w:type="gramStart"/>
      <w:r w:rsidRPr="00D0605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D06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Г.Н. Севостьянова</w:t>
      </w: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Секретарь СПЭК</w:t>
      </w: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МО Темрюкский район,</w:t>
      </w: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D060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06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социально-трудовым отношениям</w:t>
      </w: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0175E4" w:rsidRPr="00D06057" w:rsidRDefault="000175E4" w:rsidP="0069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57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</w:t>
      </w:r>
      <w:r w:rsidR="00D06057">
        <w:rPr>
          <w:rFonts w:ascii="Times New Roman" w:hAnsi="Times New Roman" w:cs="Times New Roman"/>
          <w:sz w:val="28"/>
          <w:szCs w:val="28"/>
        </w:rPr>
        <w:t xml:space="preserve"> </w:t>
      </w:r>
      <w:r w:rsidRPr="00D06057">
        <w:rPr>
          <w:rFonts w:ascii="Times New Roman" w:hAnsi="Times New Roman" w:cs="Times New Roman"/>
          <w:sz w:val="28"/>
          <w:szCs w:val="28"/>
        </w:rPr>
        <w:t xml:space="preserve">                                      С.Н. Кондратьева</w:t>
      </w:r>
    </w:p>
    <w:sectPr w:rsidR="000175E4" w:rsidRPr="00D06057" w:rsidSect="00C26635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0" w:rsidRDefault="007E7E50" w:rsidP="000175E4">
      <w:pPr>
        <w:spacing w:after="0" w:line="240" w:lineRule="auto"/>
      </w:pPr>
      <w:r>
        <w:separator/>
      </w:r>
    </w:p>
  </w:endnote>
  <w:endnote w:type="continuationSeparator" w:id="0">
    <w:p w:rsidR="007E7E50" w:rsidRDefault="007E7E50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0" w:rsidRDefault="007E7E50" w:rsidP="000175E4">
      <w:pPr>
        <w:spacing w:after="0" w:line="240" w:lineRule="auto"/>
      </w:pPr>
      <w:r>
        <w:separator/>
      </w:r>
    </w:p>
  </w:footnote>
  <w:footnote w:type="continuationSeparator" w:id="0">
    <w:p w:rsidR="007E7E50" w:rsidRDefault="007E7E50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27A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E146B"/>
    <w:rsid w:val="000E429C"/>
    <w:rsid w:val="00180C64"/>
    <w:rsid w:val="001827A9"/>
    <w:rsid w:val="001A632B"/>
    <w:rsid w:val="00205129"/>
    <w:rsid w:val="0033166B"/>
    <w:rsid w:val="00354E79"/>
    <w:rsid w:val="00362582"/>
    <w:rsid w:val="00437DCE"/>
    <w:rsid w:val="00577B20"/>
    <w:rsid w:val="00637EAF"/>
    <w:rsid w:val="00692F6F"/>
    <w:rsid w:val="006F4A73"/>
    <w:rsid w:val="00710E79"/>
    <w:rsid w:val="007240BE"/>
    <w:rsid w:val="0072590C"/>
    <w:rsid w:val="007E7E50"/>
    <w:rsid w:val="008141B1"/>
    <w:rsid w:val="0084444A"/>
    <w:rsid w:val="008F2970"/>
    <w:rsid w:val="009044DA"/>
    <w:rsid w:val="00936668"/>
    <w:rsid w:val="009A3A01"/>
    <w:rsid w:val="00B77E39"/>
    <w:rsid w:val="00BA1866"/>
    <w:rsid w:val="00BF1C09"/>
    <w:rsid w:val="00C0343B"/>
    <w:rsid w:val="00C26635"/>
    <w:rsid w:val="00C2698C"/>
    <w:rsid w:val="00C74BCA"/>
    <w:rsid w:val="00D06057"/>
    <w:rsid w:val="00DF7D38"/>
    <w:rsid w:val="00F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6F4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6F4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cp:keywords/>
  <dc:description/>
  <cp:lastModifiedBy>Kondrateva Svetlana Nikolaevna</cp:lastModifiedBy>
  <cp:revision>18</cp:revision>
  <cp:lastPrinted>2022-04-12T10:39:00Z</cp:lastPrinted>
  <dcterms:created xsi:type="dcterms:W3CDTF">2021-02-16T07:22:00Z</dcterms:created>
  <dcterms:modified xsi:type="dcterms:W3CDTF">2022-04-25T12:34:00Z</dcterms:modified>
</cp:coreProperties>
</file>