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93" w:rsidRPr="008A0649" w:rsidRDefault="00882644" w:rsidP="00F9021E">
      <w:pPr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8A06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bookmarkEnd w:id="0"/>
    <w:p w:rsidR="00A9667B" w:rsidRDefault="00882644" w:rsidP="00AF44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B3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CC03CD" w:rsidRPr="00DB387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Темрюкского</w:t>
      </w:r>
      <w:r w:rsidRPr="00DB3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района Краснодарского края в</w:t>
      </w:r>
      <w:r w:rsidRPr="0088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ст.39.</w:t>
      </w:r>
      <w:r w:rsidRPr="0088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 Земельного кодекса Российской Федерации информирует о возможном установлении публичного сервитута Федеральным </w:t>
      </w:r>
      <w:r w:rsidR="00DB387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8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орожным </w:t>
      </w:r>
      <w:r w:rsidR="00DB387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8264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гентством Российской Федерации в целях переустройства инженерн</w:t>
      </w:r>
      <w:r w:rsidR="00DB387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8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сооружени</w:t>
      </w:r>
      <w:r w:rsidR="00DB38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8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связи с изъятием земельных участков для реализации объекта федерального значения  </w:t>
      </w:r>
      <w:r w:rsidRPr="00F13E8F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«Строительство и реконструкция автомобильной дороги А-289 Краснодар – Славянск-на-Кубани – Темрюк – автомобильная дорога А-2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90 Новороссийск – Керчь»</w:t>
      </w:r>
      <w:r w:rsid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земельные участки с кадастровыми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номерами:</w:t>
      </w:r>
      <w:r w:rsidR="00A96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23:30:1001009:53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23:30:1001004:2573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23:30:1001009:136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23:30:1001009:453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23:30:1001009:452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23:30:1001009:18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23:30:0000000:2723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23:30:1001009:137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23:30:1001009:458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23:30:0000000:3332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23:30:1001009:460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23:30:1001009:457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23:30:1001009:89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входит в  состав 23:00:0000000:70</w:t>
      </w:r>
      <w:proofErr w:type="gramEnd"/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23:30:1001000</w:t>
      </w:r>
      <w:r w:rsid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731E" w:rsidRPr="0059731E">
        <w:rPr>
          <w:rFonts w:ascii="Times New Roman" w:eastAsia="Times New Roman" w:hAnsi="Times New Roman" w:cs="Times New Roman"/>
          <w:sz w:val="26"/>
          <w:szCs w:val="26"/>
          <w:lang w:eastAsia="ru-RU"/>
        </w:rPr>
        <w:t>23:30:1001009</w:t>
      </w:r>
      <w:r w:rsidR="00506A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393D" w:rsidRDefault="00E7393D" w:rsidP="00AF44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Публичный сервитут устанавливается в соответствии с д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планировке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ной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Федерального дорожного агентства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25.12.2019 г. № 4491-р 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документации по планировке территории объекта «Строительство и реконструкция автомобильной дороги А-289 Краснодар – Славянск-на-Кубани – Темрюк – автомобильная дорога А-290 Новороссийск - Керчь» (с изменениями, внесенными от 27.11.2020 №3612-р и от 16.04.2021 №1491-р)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393D" w:rsidRDefault="00E7393D" w:rsidP="00AF44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обратившись в 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казенное учреждение «Управление федеральных автомобильных дорог «Тамань» Федерального дорожного агентства» (ФКУ </w:t>
      </w:r>
      <w:proofErr w:type="spellStart"/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Упрдор</w:t>
      </w:r>
      <w:proofErr w:type="spellEnd"/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«Тамань»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35344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 Россия, Краснодарский край, </w:t>
      </w:r>
      <w:r w:rsidRPr="00E7393D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Анапа, пр-т Революции, д.3.</w:t>
      </w:r>
    </w:p>
    <w:p w:rsidR="00FA0BD1" w:rsidRPr="00FA0BD1" w:rsidRDefault="00FA0BD1" w:rsidP="00AF44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об учете прав </w:t>
      </w:r>
      <w:r w:rsidR="009C68E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земельные участки подаются в</w:t>
      </w:r>
      <w:r w:rsidR="009C68E4"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ФКУ </w:t>
      </w:r>
      <w:proofErr w:type="spellStart"/>
      <w:r w:rsidR="009C68E4"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Упрдор</w:t>
      </w:r>
      <w:proofErr w:type="spellEnd"/>
      <w:r w:rsidR="009C68E4"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«Тамань»</w:t>
      </w:r>
      <w:r w:rsidR="009C6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30 дней со дня опубликования </w:t>
      </w:r>
      <w:r w:rsidR="009C6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</w:t>
      </w:r>
      <w:r w:rsidR="009C68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353440, Россия, Краснодарский край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г. Анапа, пр-т Революции, д.3</w:t>
      </w:r>
      <w:r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по адресу электронной почты: office@fkutaman.ru.</w:t>
      </w:r>
    </w:p>
    <w:p w:rsidR="00E7393D" w:rsidRDefault="00FA0BD1" w:rsidP="00AF44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D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окончан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приема заявлений –</w:t>
      </w:r>
      <w:r w:rsidRPr="00A51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02AA" w:rsidRPr="00A5115A">
        <w:rPr>
          <w:rFonts w:ascii="Times New Roman" w:eastAsia="Times New Roman" w:hAnsi="Times New Roman" w:cs="Times New Roman"/>
          <w:sz w:val="26"/>
          <w:szCs w:val="26"/>
          <w:lang w:eastAsia="ru-RU"/>
        </w:rPr>
        <w:t>14.10</w:t>
      </w:r>
      <w:r w:rsidRPr="00A5115A">
        <w:rPr>
          <w:rFonts w:ascii="Times New Roman" w:eastAsia="Times New Roman" w:hAnsi="Times New Roman" w:cs="Times New Roman"/>
          <w:sz w:val="26"/>
          <w:szCs w:val="26"/>
          <w:lang w:eastAsia="ru-RU"/>
        </w:rPr>
        <w:t>.2021.</w:t>
      </w:r>
    </w:p>
    <w:p w:rsidR="00FA0BD1" w:rsidRDefault="00FA0BD1" w:rsidP="00FA0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86C" w:rsidRDefault="00E0686C" w:rsidP="00FA0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86C" w:rsidRDefault="00E0686C" w:rsidP="00FA0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86C" w:rsidRDefault="00E0686C" w:rsidP="00FA0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86C" w:rsidRDefault="00E0686C" w:rsidP="00FA0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86C" w:rsidRDefault="00E0686C" w:rsidP="00FA0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86C" w:rsidRDefault="00E0686C" w:rsidP="00FA0BD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\</w:t>
      </w:r>
    </w:p>
    <w:p w:rsidR="00E0686C" w:rsidRPr="00882644" w:rsidRDefault="00E0686C" w:rsidP="00E0686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B8EB964" wp14:editId="1D6AF331">
            <wp:extent cx="6115050" cy="92023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573" t="904"/>
                    <a:stretch/>
                  </pic:blipFill>
                  <pic:spPr bwMode="auto">
                    <a:xfrm>
                      <a:off x="0" y="0"/>
                      <a:ext cx="6116810" cy="920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686C" w:rsidRPr="0088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44"/>
    <w:rsid w:val="000753BF"/>
    <w:rsid w:val="00216EE0"/>
    <w:rsid w:val="003B2110"/>
    <w:rsid w:val="004166E9"/>
    <w:rsid w:val="004F2E4D"/>
    <w:rsid w:val="00506A1F"/>
    <w:rsid w:val="0059731E"/>
    <w:rsid w:val="005B0DAD"/>
    <w:rsid w:val="00632B1B"/>
    <w:rsid w:val="006B38E6"/>
    <w:rsid w:val="007F7793"/>
    <w:rsid w:val="00882644"/>
    <w:rsid w:val="008A0649"/>
    <w:rsid w:val="009943D4"/>
    <w:rsid w:val="009B7AE0"/>
    <w:rsid w:val="009C68E4"/>
    <w:rsid w:val="00A04C71"/>
    <w:rsid w:val="00A5115A"/>
    <w:rsid w:val="00A9667B"/>
    <w:rsid w:val="00AF446D"/>
    <w:rsid w:val="00C402AA"/>
    <w:rsid w:val="00CC03CD"/>
    <w:rsid w:val="00DB14A6"/>
    <w:rsid w:val="00DB3871"/>
    <w:rsid w:val="00E0686C"/>
    <w:rsid w:val="00E52653"/>
    <w:rsid w:val="00E7393D"/>
    <w:rsid w:val="00F9021E"/>
    <w:rsid w:val="00F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Моторкин</dc:creator>
  <cp:lastModifiedBy>Bondareva Nadezhda Gennadievna</cp:lastModifiedBy>
  <cp:revision>33</cp:revision>
  <dcterms:created xsi:type="dcterms:W3CDTF">2021-05-19T12:56:00Z</dcterms:created>
  <dcterms:modified xsi:type="dcterms:W3CDTF">2021-09-14T08:12:00Z</dcterms:modified>
</cp:coreProperties>
</file>