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right" w:tblpY="-86"/>
        <w:tblW w:w="0" w:type="auto"/>
        <w:tblLook w:val="04A0" w:firstRow="1" w:lastRow="0" w:firstColumn="1" w:lastColumn="0" w:noHBand="0" w:noVBand="1"/>
      </w:tblPr>
      <w:tblGrid>
        <w:gridCol w:w="4065"/>
      </w:tblGrid>
      <w:tr w:rsidR="00CD35DA">
        <w:trPr>
          <w:trHeight w:val="2411"/>
        </w:trPr>
        <w:tc>
          <w:tcPr>
            <w:tcW w:w="4065" w:type="dxa"/>
          </w:tcPr>
          <w:p w:rsidR="00CD35DA" w:rsidRDefault="00641736">
            <w:pPr>
              <w:ind w:right="-114"/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Приложение</w:t>
            </w:r>
          </w:p>
          <w:p w:rsidR="00CD35DA" w:rsidRDefault="00CD35DA">
            <w:pPr>
              <w:rPr>
                <w:rFonts w:eastAsiaTheme="minorHAnsi"/>
                <w:sz w:val="28"/>
                <w:szCs w:val="28"/>
                <w:lang w:val="ru-RU"/>
              </w:rPr>
            </w:pPr>
          </w:p>
          <w:p w:rsidR="00CD35DA" w:rsidRDefault="00641736">
            <w:pPr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УТВЕРЖДЕНЫ</w:t>
            </w:r>
          </w:p>
          <w:p w:rsidR="00CD35DA" w:rsidRDefault="00641736">
            <w:pPr>
              <w:ind w:right="-114"/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CD35DA" w:rsidRDefault="00641736">
            <w:pPr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муниципального образования</w:t>
            </w:r>
          </w:p>
          <w:p w:rsidR="00CD35DA" w:rsidRDefault="00641736">
            <w:pPr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Темрюкский район</w:t>
            </w:r>
          </w:p>
          <w:p w:rsidR="00CD35DA" w:rsidRDefault="00641736">
            <w:pPr>
              <w:ind w:right="-108"/>
              <w:rPr>
                <w:rFonts w:eastAsiaTheme="minorHAns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от______________№_________</w:t>
            </w:r>
          </w:p>
        </w:tc>
      </w:tr>
    </w:tbl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641736">
      <w:pPr>
        <w:keepNext/>
        <w:keepLines/>
        <w:tabs>
          <w:tab w:val="left" w:pos="8329"/>
        </w:tabs>
        <w:ind w:firstLine="709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CD35DA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</w:p>
    <w:p w:rsidR="00CD35DA" w:rsidRDefault="00641736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ИЗМЕНЕНИЯ,</w:t>
      </w:r>
    </w:p>
    <w:p w:rsidR="00CD35DA" w:rsidRDefault="00641736">
      <w:pPr>
        <w:tabs>
          <w:tab w:val="left" w:pos="284"/>
          <w:tab w:val="left" w:pos="459"/>
        </w:tabs>
        <w:jc w:val="center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 xml:space="preserve">вносимые в постановление администрации муниципального образования Темрюкский район </w:t>
      </w:r>
    </w:p>
    <w:p w:rsidR="00CD35DA" w:rsidRDefault="00641736">
      <w:pPr>
        <w:tabs>
          <w:tab w:val="left" w:pos="284"/>
          <w:tab w:val="left" w:pos="459"/>
        </w:tabs>
        <w:jc w:val="center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>от 29 октября 2021 г. № 1623 «Об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</w:t>
      </w:r>
    </w:p>
    <w:p w:rsidR="00CD35DA" w:rsidRDefault="00CD35DA">
      <w:pPr>
        <w:ind w:firstLine="709"/>
        <w:jc w:val="center"/>
        <w:rPr>
          <w:sz w:val="28"/>
          <w:szCs w:val="28"/>
          <w:lang w:val="ru-RU"/>
        </w:rPr>
      </w:pPr>
    </w:p>
    <w:p w:rsidR="00CD35DA" w:rsidRDefault="0064173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В муниципальной программе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 (далее – муниципальная программа):</w:t>
      </w:r>
    </w:p>
    <w:p w:rsidR="00CD35DA" w:rsidRDefault="00641736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1) в паспорте муниципальной программы:</w:t>
      </w:r>
    </w:p>
    <w:p w:rsidR="00CD35DA" w:rsidRDefault="00641736">
      <w:pPr>
        <w:pStyle w:val="ConsPlusNormal"/>
        <w:ind w:firstLine="709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а) позицию «Перечень целевых показателей муниципальной программы» 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6906"/>
      </w:tblGrid>
      <w:tr w:rsidR="00CD35DA" w:rsidRPr="00DB2E79">
        <w:tc>
          <w:tcPr>
            <w:tcW w:w="7577" w:type="dxa"/>
            <w:shd w:val="clear" w:color="auto" w:fill="auto"/>
          </w:tcPr>
          <w:p w:rsidR="00CD35DA" w:rsidRDefault="0064173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Перечень целевых показателей муниципальной программы</w:t>
            </w:r>
          </w:p>
        </w:tc>
        <w:tc>
          <w:tcPr>
            <w:tcW w:w="6906" w:type="dxa"/>
            <w:shd w:val="clear" w:color="auto" w:fill="auto"/>
          </w:tcPr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Объем распространенных информационных материалов о деятельности администрации муниципального образования Темрюкский район в эфире радиокомпаний.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Изготовление и распространение информационно-справочных материалов.</w:t>
            </w:r>
          </w:p>
          <w:p w:rsidR="00CD35DA" w:rsidRDefault="00641736">
            <w:pPr>
              <w:pStyle w:val="aa"/>
              <w:numPr>
                <w:ilvl w:val="0"/>
                <w:numId w:val="1"/>
              </w:numPr>
              <w:tabs>
                <w:tab w:val="left" w:pos="261"/>
              </w:tabs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район.</w:t>
            </w:r>
          </w:p>
        </w:tc>
      </w:tr>
    </w:tbl>
    <w:p w:rsidR="00CD35DA" w:rsidRDefault="00641736">
      <w:pPr>
        <w:ind w:firstLine="709"/>
        <w:jc w:val="right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»;</w:t>
      </w:r>
    </w:p>
    <w:p w:rsidR="00CD35DA" w:rsidRDefault="00641736">
      <w:pPr>
        <w:pStyle w:val="ConsPlusNormal"/>
        <w:ind w:firstLine="709"/>
        <w:jc w:val="both"/>
        <w:rPr>
          <w:bCs/>
          <w:kern w:val="1"/>
          <w:szCs w:val="28"/>
          <w:lang w:eastAsia="zh-CN"/>
        </w:rPr>
      </w:pPr>
      <w:r>
        <w:rPr>
          <w:rFonts w:eastAsiaTheme="minorHAnsi"/>
          <w:szCs w:val="28"/>
        </w:rPr>
        <w:t xml:space="preserve"> б</w:t>
      </w:r>
      <w:r>
        <w:rPr>
          <w:bCs/>
          <w:kern w:val="1"/>
          <w:szCs w:val="28"/>
          <w:lang w:eastAsia="zh-CN"/>
        </w:rPr>
        <w:t>) позицию «Перечень целевых показателей муниципальной программы» 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6906"/>
      </w:tblGrid>
      <w:tr w:rsidR="00CD35DA">
        <w:tc>
          <w:tcPr>
            <w:tcW w:w="7577" w:type="dxa"/>
            <w:shd w:val="clear" w:color="auto" w:fill="auto"/>
          </w:tcPr>
          <w:p w:rsidR="00CD35DA" w:rsidRDefault="00641736">
            <w:pPr>
              <w:rPr>
                <w:b/>
                <w:lang w:val="ru-RU"/>
              </w:rPr>
            </w:pPr>
            <w:r>
              <w:rPr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6906" w:type="dxa"/>
            <w:shd w:val="clear" w:color="auto" w:fill="auto"/>
          </w:tcPr>
          <w:p w:rsidR="00CD35DA" w:rsidRDefault="0064173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Этапы не предусмотрены</w:t>
            </w:r>
          </w:p>
          <w:p w:rsidR="00CD35DA" w:rsidRDefault="00641736" w:rsidP="006358D3">
            <w:pPr>
              <w:jc w:val="both"/>
              <w:rPr>
                <w:lang w:val="ru-RU"/>
              </w:rPr>
            </w:pPr>
            <w:r>
              <w:t>2022-202</w:t>
            </w:r>
            <w:r w:rsidR="006358D3">
              <w:rPr>
                <w:lang w:val="ru-RU"/>
              </w:rPr>
              <w:t>7</w:t>
            </w:r>
            <w:r>
              <w:t xml:space="preserve"> </w:t>
            </w:r>
            <w:r>
              <w:rPr>
                <w:lang w:val="ru-RU"/>
              </w:rPr>
              <w:t>годы</w:t>
            </w:r>
          </w:p>
        </w:tc>
      </w:tr>
    </w:tbl>
    <w:p w:rsidR="00CD35DA" w:rsidRDefault="00641736">
      <w:pPr>
        <w:ind w:firstLine="709"/>
        <w:jc w:val="right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»;</w:t>
      </w:r>
    </w:p>
    <w:p w:rsidR="00CD35DA" w:rsidRDefault="00641736">
      <w:pPr>
        <w:pStyle w:val="ConsPlusNormal"/>
        <w:ind w:firstLine="708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в) позицию «</w:t>
      </w:r>
      <w:r>
        <w:rPr>
          <w:szCs w:val="28"/>
        </w:rPr>
        <w:t xml:space="preserve">Объем финансирования муниципальной программы» </w:t>
      </w:r>
      <w:r>
        <w:rPr>
          <w:bCs/>
          <w:kern w:val="1"/>
          <w:szCs w:val="28"/>
          <w:lang w:eastAsia="zh-CN"/>
        </w:rPr>
        <w:t>изложить в следующей редакции:</w:t>
      </w:r>
    </w:p>
    <w:p w:rsidR="00CD35DA" w:rsidRDefault="00641736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Style w:val="a9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66"/>
        <w:gridCol w:w="1276"/>
        <w:gridCol w:w="2268"/>
        <w:gridCol w:w="1417"/>
        <w:gridCol w:w="1418"/>
        <w:gridCol w:w="1843"/>
      </w:tblGrid>
      <w:tr w:rsidR="00CD35DA" w:rsidRPr="00137322">
        <w:tc>
          <w:tcPr>
            <w:tcW w:w="6266" w:type="dxa"/>
          </w:tcPr>
          <w:p w:rsidR="00CD35DA" w:rsidRPr="00137322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всего</w:t>
            </w:r>
          </w:p>
        </w:tc>
        <w:tc>
          <w:tcPr>
            <w:tcW w:w="6946" w:type="dxa"/>
            <w:gridSpan w:val="4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в разрезе источников финансирования</w:t>
            </w:r>
          </w:p>
        </w:tc>
      </w:tr>
      <w:tr w:rsidR="00CD35DA" w:rsidRPr="00137322">
        <w:trPr>
          <w:trHeight w:val="420"/>
        </w:trPr>
        <w:tc>
          <w:tcPr>
            <w:tcW w:w="6266" w:type="dxa"/>
          </w:tcPr>
          <w:p w:rsidR="00CD35DA" w:rsidRPr="00137322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Годы реализации</w:t>
            </w:r>
          </w:p>
        </w:tc>
        <w:tc>
          <w:tcPr>
            <w:tcW w:w="1276" w:type="dxa"/>
            <w:vMerge/>
          </w:tcPr>
          <w:p w:rsidR="00CD35DA" w:rsidRPr="00137322" w:rsidRDefault="00CD35D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федеральный бюджет</w:t>
            </w:r>
          </w:p>
        </w:tc>
        <w:tc>
          <w:tcPr>
            <w:tcW w:w="1417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краевой бюджет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местный бюджет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внебюджетные источники</w:t>
            </w:r>
          </w:p>
        </w:tc>
      </w:tr>
      <w:tr w:rsidR="00CD35DA" w:rsidRPr="00137322">
        <w:trPr>
          <w:trHeight w:val="207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2022</w:t>
            </w:r>
          </w:p>
        </w:tc>
        <w:tc>
          <w:tcPr>
            <w:tcW w:w="127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4624,2</w:t>
            </w:r>
          </w:p>
        </w:tc>
        <w:tc>
          <w:tcPr>
            <w:tcW w:w="2268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137322">
              <w:rPr>
                <w:rFonts w:ascii="Times New Roman" w:eastAsia="Calibri" w:hAnsi="Times New Roman" w:cs="Times New Roman"/>
                <w:lang w:val="ru-RU"/>
              </w:rPr>
              <w:t>4624,2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rPr>
          <w:trHeight w:val="198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2023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/>
              </w:rPr>
              <w:t>4820,7</w:t>
            </w:r>
          </w:p>
        </w:tc>
        <w:tc>
          <w:tcPr>
            <w:tcW w:w="2268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4820,7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rPr>
          <w:trHeight w:val="201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2024</w:t>
            </w:r>
          </w:p>
        </w:tc>
        <w:tc>
          <w:tcPr>
            <w:tcW w:w="1276" w:type="dxa"/>
          </w:tcPr>
          <w:p w:rsidR="00CD35DA" w:rsidRPr="00137322" w:rsidRDefault="00947AB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5588,9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947AB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5588,9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rPr>
          <w:trHeight w:val="192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2025</w:t>
            </w:r>
          </w:p>
        </w:tc>
        <w:tc>
          <w:tcPr>
            <w:tcW w:w="1276" w:type="dxa"/>
          </w:tcPr>
          <w:p w:rsidR="00CD35DA" w:rsidRPr="00137322" w:rsidRDefault="006358D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2524,9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358D3" w:rsidP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2524</w:t>
            </w:r>
            <w:r w:rsidR="00641736" w:rsidRPr="00137322">
              <w:rPr>
                <w:rFonts w:ascii="Times New Roman" w:hAnsi="Times New Roman" w:cs="Times New Roman"/>
                <w:lang w:val="ru-RU"/>
              </w:rPr>
              <w:t>,9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rPr>
          <w:trHeight w:val="192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276" w:type="dxa"/>
          </w:tcPr>
          <w:p w:rsidR="00CD35DA" w:rsidRPr="00137322" w:rsidRDefault="00DB2E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5207,2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DB2E79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DB2E79">
              <w:rPr>
                <w:rFonts w:ascii="Times New Roman" w:hAnsi="Times New Roman" w:cs="Times New Roman"/>
                <w:lang w:val="ru-RU"/>
              </w:rPr>
              <w:t>5207,2</w:t>
            </w:r>
          </w:p>
        </w:tc>
        <w:tc>
          <w:tcPr>
            <w:tcW w:w="1843" w:type="dxa"/>
          </w:tcPr>
          <w:p w:rsidR="00CD35DA" w:rsidRPr="00137322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6358D3" w:rsidRPr="00137322">
        <w:trPr>
          <w:trHeight w:val="192"/>
        </w:trPr>
        <w:tc>
          <w:tcPr>
            <w:tcW w:w="6266" w:type="dxa"/>
          </w:tcPr>
          <w:p w:rsidR="006358D3" w:rsidRPr="006358D3" w:rsidRDefault="006358D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2027</w:t>
            </w:r>
          </w:p>
        </w:tc>
        <w:tc>
          <w:tcPr>
            <w:tcW w:w="1276" w:type="dxa"/>
          </w:tcPr>
          <w:p w:rsidR="006358D3" w:rsidRPr="006358D3" w:rsidRDefault="00DB2E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5207,2</w:t>
            </w:r>
          </w:p>
        </w:tc>
        <w:tc>
          <w:tcPr>
            <w:tcW w:w="2268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6358D3" w:rsidRPr="006358D3" w:rsidRDefault="00DB2E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2E79">
              <w:rPr>
                <w:rFonts w:ascii="Times New Roman" w:hAnsi="Times New Roman" w:cs="Times New Roman"/>
                <w:lang w:val="ru-RU"/>
              </w:rPr>
              <w:t>5207,2</w:t>
            </w:r>
          </w:p>
        </w:tc>
        <w:tc>
          <w:tcPr>
            <w:tcW w:w="1843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rPr>
          <w:trHeight w:val="70"/>
        </w:trPr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1276" w:type="dxa"/>
          </w:tcPr>
          <w:p w:rsidR="00CD35DA" w:rsidRPr="00137322" w:rsidRDefault="00393595" w:rsidP="00DB2E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ru-RU" w:eastAsia="ru-RU"/>
              </w:rPr>
              <w:t>2</w:t>
            </w:r>
            <w:r w:rsidR="00DB2E79">
              <w:rPr>
                <w:rFonts w:ascii="Times New Roman" w:hAnsi="Times New Roman" w:cs="Times New Roman"/>
                <w:lang w:val="ru-RU" w:eastAsia="ru-RU"/>
              </w:rPr>
              <w:t>7973</w:t>
            </w:r>
            <w:r>
              <w:rPr>
                <w:rFonts w:ascii="Times New Roman" w:hAnsi="Times New Roman" w:cs="Times New Roman"/>
                <w:lang w:val="ru-RU" w:eastAsia="ru-RU"/>
              </w:rPr>
              <w:t>,</w:t>
            </w:r>
            <w:r w:rsidR="00DB2E79">
              <w:rPr>
                <w:rFonts w:ascii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DB2E79" w:rsidP="00947ABF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27973,1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DB2E79">
        <w:tc>
          <w:tcPr>
            <w:tcW w:w="14488" w:type="dxa"/>
            <w:gridSpan w:val="6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расходы, связанные с реализацией проектов или программ &lt;3&gt;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2022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2023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2024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2025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6358D3" w:rsidRPr="00137322">
        <w:tc>
          <w:tcPr>
            <w:tcW w:w="6266" w:type="dxa"/>
          </w:tcPr>
          <w:p w:rsidR="006358D3" w:rsidRPr="006358D3" w:rsidRDefault="006358D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2027</w:t>
            </w:r>
          </w:p>
        </w:tc>
        <w:tc>
          <w:tcPr>
            <w:tcW w:w="1276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DB2E79">
        <w:tc>
          <w:tcPr>
            <w:tcW w:w="14488" w:type="dxa"/>
            <w:gridSpan w:val="6"/>
          </w:tcPr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CD35DA" w:rsidRPr="00137322" w:rsidRDefault="006417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lastRenderedPageBreak/>
              <w:t>муниципальной собственности муниципального образования Темрюкский район &lt;3&gt;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lastRenderedPageBreak/>
              <w:t>2022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2023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2024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2025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7322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6358D3" w:rsidRPr="00137322">
        <w:tc>
          <w:tcPr>
            <w:tcW w:w="6266" w:type="dxa"/>
          </w:tcPr>
          <w:p w:rsidR="006358D3" w:rsidRPr="006358D3" w:rsidRDefault="006358D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2027</w:t>
            </w:r>
          </w:p>
        </w:tc>
        <w:tc>
          <w:tcPr>
            <w:tcW w:w="1276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6358D3" w:rsidRPr="006358D3" w:rsidRDefault="006358D3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6358D3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  <w:tr w:rsidR="00CD35DA" w:rsidRPr="00137322">
        <w:tc>
          <w:tcPr>
            <w:tcW w:w="6266" w:type="dxa"/>
          </w:tcPr>
          <w:p w:rsidR="00CD35DA" w:rsidRPr="00137322" w:rsidRDefault="0064173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ru-RU" w:eastAsia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Всего</w:t>
            </w:r>
          </w:p>
        </w:tc>
        <w:tc>
          <w:tcPr>
            <w:tcW w:w="1276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226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7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418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  <w:tc>
          <w:tcPr>
            <w:tcW w:w="1843" w:type="dxa"/>
          </w:tcPr>
          <w:p w:rsidR="00CD35DA" w:rsidRPr="00137322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322">
              <w:rPr>
                <w:rFonts w:ascii="Times New Roman" w:hAnsi="Times New Roman" w:cs="Times New Roman"/>
                <w:lang w:val="ru-RU" w:eastAsia="ru-RU"/>
              </w:rPr>
              <w:t>0,0</w:t>
            </w:r>
          </w:p>
        </w:tc>
      </w:tr>
    </w:tbl>
    <w:p w:rsidR="00CD35DA" w:rsidRDefault="00641736">
      <w:pPr>
        <w:ind w:firstLine="709"/>
        <w:jc w:val="right"/>
        <w:rPr>
          <w:rFonts w:eastAsia="Calibri"/>
          <w:sz w:val="28"/>
          <w:szCs w:val="22"/>
          <w:lang w:val="ru-RU"/>
        </w:rPr>
      </w:pPr>
      <w:r>
        <w:rPr>
          <w:rFonts w:eastAsia="Calibri"/>
          <w:sz w:val="28"/>
          <w:szCs w:val="22"/>
          <w:lang w:val="ru-RU"/>
        </w:rPr>
        <w:t>»;</w:t>
      </w:r>
    </w:p>
    <w:p w:rsidR="00CD35DA" w:rsidRDefault="00641736">
      <w:pPr>
        <w:ind w:firstLine="709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/>
          <w:sz w:val="28"/>
          <w:szCs w:val="22"/>
          <w:lang w:val="ru-RU"/>
        </w:rPr>
        <w:t xml:space="preserve">2) таблицы раздела 1 «Целевые показатели муниципальной программы» муниципальной программы </w:t>
      </w:r>
      <w:r>
        <w:rPr>
          <w:rFonts w:eastAsiaTheme="minorHAnsi"/>
          <w:sz w:val="28"/>
          <w:szCs w:val="28"/>
          <w:lang w:val="ru-RU"/>
        </w:rPr>
        <w:t>изложить в следующей редакции: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«ЦЕЛЕВЫЕ ПОКАЗАТЕЛИ МУНИЦИПАЛЬНОЙ ПРОГРАММЫ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«Информирование населения о деятельности администрации муниципального образования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tbl>
      <w:tblPr>
        <w:tblStyle w:val="a9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384"/>
        <w:gridCol w:w="930"/>
        <w:gridCol w:w="762"/>
        <w:gridCol w:w="1365"/>
        <w:gridCol w:w="1275"/>
        <w:gridCol w:w="1276"/>
        <w:gridCol w:w="1276"/>
        <w:gridCol w:w="1134"/>
        <w:gridCol w:w="1276"/>
        <w:gridCol w:w="1134"/>
      </w:tblGrid>
      <w:tr w:rsidR="0044294C" w:rsidRPr="00F87C77" w:rsidTr="0044294C">
        <w:trPr>
          <w:trHeight w:val="245"/>
        </w:trPr>
        <w:tc>
          <w:tcPr>
            <w:tcW w:w="676" w:type="dxa"/>
            <w:vMerge w:val="restart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№ п/п</w:t>
            </w:r>
          </w:p>
        </w:tc>
        <w:tc>
          <w:tcPr>
            <w:tcW w:w="3384" w:type="dxa"/>
            <w:vMerge w:val="restart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Наименование целевого показателя</w:t>
            </w:r>
          </w:p>
        </w:tc>
        <w:tc>
          <w:tcPr>
            <w:tcW w:w="930" w:type="dxa"/>
            <w:vMerge w:val="restart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Единица измерения</w:t>
            </w:r>
          </w:p>
        </w:tc>
        <w:tc>
          <w:tcPr>
            <w:tcW w:w="762" w:type="dxa"/>
            <w:vMerge w:val="restart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Статус </w:t>
            </w:r>
            <w:hyperlink w:anchor="P714" w:history="1">
              <w:r w:rsidRPr="00F87C77">
                <w:rPr>
                  <w:rFonts w:ascii="Times New Roman" w:eastAsia="Calibri" w:hAnsi="Times New Roman" w:cs="Times New Roman"/>
                  <w:lang w:val="ru-RU"/>
                </w:rPr>
                <w:t>&lt;1&gt;</w:t>
              </w:r>
            </w:hyperlink>
          </w:p>
        </w:tc>
        <w:tc>
          <w:tcPr>
            <w:tcW w:w="8736" w:type="dxa"/>
            <w:gridSpan w:val="7"/>
          </w:tcPr>
          <w:p w:rsidR="0044294C" w:rsidRPr="00F87C77" w:rsidRDefault="0044294C">
            <w:pPr>
              <w:jc w:val="center"/>
              <w:rPr>
                <w:rFonts w:eastAsia="Calibri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Значение целевого показателя</w:t>
            </w:r>
          </w:p>
        </w:tc>
      </w:tr>
      <w:tr w:rsidR="006358D3" w:rsidRPr="00F87C77" w:rsidTr="0044294C">
        <w:trPr>
          <w:trHeight w:val="763"/>
        </w:trPr>
        <w:tc>
          <w:tcPr>
            <w:tcW w:w="676" w:type="dxa"/>
            <w:vMerge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384" w:type="dxa"/>
            <w:vMerge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30" w:type="dxa"/>
            <w:vMerge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762" w:type="dxa"/>
            <w:vMerge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365" w:type="dxa"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Отчетный</w:t>
            </w:r>
          </w:p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2020 год </w:t>
            </w:r>
            <w:hyperlink w:anchor="P718" w:history="1">
              <w:r w:rsidRPr="00F87C77">
                <w:rPr>
                  <w:rFonts w:ascii="Times New Roman" w:eastAsia="Calibri" w:hAnsi="Times New Roman" w:cs="Times New Roman"/>
                  <w:lang w:val="ru-RU"/>
                </w:rPr>
                <w:t>&lt;2&gt;</w:t>
              </w:r>
            </w:hyperlink>
          </w:p>
        </w:tc>
        <w:tc>
          <w:tcPr>
            <w:tcW w:w="1275" w:type="dxa"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2022 год</w:t>
            </w:r>
          </w:p>
        </w:tc>
        <w:tc>
          <w:tcPr>
            <w:tcW w:w="1276" w:type="dxa"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2023 год</w:t>
            </w:r>
          </w:p>
        </w:tc>
        <w:tc>
          <w:tcPr>
            <w:tcW w:w="1276" w:type="dxa"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2024 год</w:t>
            </w:r>
          </w:p>
        </w:tc>
        <w:tc>
          <w:tcPr>
            <w:tcW w:w="1134" w:type="dxa"/>
          </w:tcPr>
          <w:p w:rsidR="006358D3" w:rsidRPr="00F87C77" w:rsidRDefault="006358D3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2025 год</w:t>
            </w:r>
          </w:p>
        </w:tc>
        <w:tc>
          <w:tcPr>
            <w:tcW w:w="1276" w:type="dxa"/>
          </w:tcPr>
          <w:p w:rsidR="006358D3" w:rsidRPr="00F87C77" w:rsidRDefault="006358D3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2026 год</w:t>
            </w:r>
          </w:p>
        </w:tc>
        <w:tc>
          <w:tcPr>
            <w:tcW w:w="1134" w:type="dxa"/>
          </w:tcPr>
          <w:p w:rsidR="006358D3" w:rsidRPr="006358D3" w:rsidRDefault="006358D3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6358D3">
              <w:rPr>
                <w:rFonts w:ascii="Times New Roman" w:eastAsia="Calibri" w:hAnsi="Times New Roman" w:cs="Times New Roman"/>
                <w:lang w:val="ru-RU"/>
              </w:rPr>
              <w:t>2027 год</w:t>
            </w:r>
          </w:p>
        </w:tc>
      </w:tr>
    </w:tbl>
    <w:p w:rsidR="00CD35DA" w:rsidRDefault="00CD35DA">
      <w:pPr>
        <w:rPr>
          <w:rFonts w:eastAsia="Calibri"/>
          <w:sz w:val="6"/>
          <w:szCs w:val="6"/>
          <w:lang w:val="ru-RU"/>
        </w:rPr>
      </w:pPr>
    </w:p>
    <w:tbl>
      <w:tblPr>
        <w:tblStyle w:val="a9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992"/>
        <w:gridCol w:w="709"/>
        <w:gridCol w:w="1418"/>
        <w:gridCol w:w="1275"/>
        <w:gridCol w:w="1276"/>
        <w:gridCol w:w="1276"/>
        <w:gridCol w:w="1134"/>
        <w:gridCol w:w="1276"/>
        <w:gridCol w:w="1134"/>
      </w:tblGrid>
      <w:tr w:rsidR="0044294C" w:rsidRPr="00F87C77" w:rsidTr="0044294C">
        <w:trPr>
          <w:tblHeader/>
        </w:trPr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3260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</w:t>
            </w:r>
          </w:p>
        </w:tc>
        <w:tc>
          <w:tcPr>
            <w:tcW w:w="992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4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</w:t>
            </w: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6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7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9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10</w:t>
            </w:r>
          </w:p>
        </w:tc>
        <w:tc>
          <w:tcPr>
            <w:tcW w:w="1134" w:type="dxa"/>
          </w:tcPr>
          <w:p w:rsidR="0044294C" w:rsidRPr="00F87C77" w:rsidRDefault="0044294C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11</w:t>
            </w:r>
          </w:p>
        </w:tc>
      </w:tr>
      <w:tr w:rsidR="0044294C" w:rsidRPr="00DB2E79" w:rsidTr="00DB2E79"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13750" w:type="dxa"/>
            <w:gridSpan w:val="10"/>
          </w:tcPr>
          <w:p w:rsidR="0044294C" w:rsidRPr="00F87C77" w:rsidRDefault="0044294C">
            <w:pPr>
              <w:ind w:right="-110"/>
              <w:rPr>
                <w:rFonts w:eastAsia="Calibri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Муниципальная программа «Информирование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44294C" w:rsidRPr="00F87C77" w:rsidTr="0044294C"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1.1</w:t>
            </w:r>
          </w:p>
        </w:tc>
        <w:tc>
          <w:tcPr>
            <w:tcW w:w="3260" w:type="dxa"/>
          </w:tcPr>
          <w:p w:rsidR="0044294C" w:rsidRPr="00F87C77" w:rsidRDefault="0044294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</w:t>
            </w:r>
          </w:p>
        </w:tc>
        <w:tc>
          <w:tcPr>
            <w:tcW w:w="992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- </w:t>
            </w: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  <w:tc>
          <w:tcPr>
            <w:tcW w:w="1276" w:type="dxa"/>
          </w:tcPr>
          <w:p w:rsidR="0044294C" w:rsidRPr="00F87C77" w:rsidRDefault="0044294C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  <w:tc>
          <w:tcPr>
            <w:tcW w:w="1134" w:type="dxa"/>
          </w:tcPr>
          <w:p w:rsidR="0044294C" w:rsidRPr="00F87C77" w:rsidRDefault="0044294C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  <w:tc>
          <w:tcPr>
            <w:tcW w:w="1276" w:type="dxa"/>
          </w:tcPr>
          <w:p w:rsidR="0044294C" w:rsidRPr="00F87C77" w:rsidRDefault="0044294C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  <w:tc>
          <w:tcPr>
            <w:tcW w:w="1134" w:type="dxa"/>
          </w:tcPr>
          <w:p w:rsidR="0044294C" w:rsidRPr="0044294C" w:rsidRDefault="0044294C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44294C">
              <w:rPr>
                <w:rFonts w:ascii="Times New Roman" w:eastAsia="Calibri" w:hAnsi="Times New Roman" w:cs="Times New Roman"/>
                <w:lang w:val="ru-RU"/>
              </w:rPr>
              <w:t>2300</w:t>
            </w:r>
          </w:p>
        </w:tc>
      </w:tr>
      <w:tr w:rsidR="0044294C" w:rsidRPr="00F87C77" w:rsidTr="0044294C"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1.2</w:t>
            </w:r>
          </w:p>
        </w:tc>
        <w:tc>
          <w:tcPr>
            <w:tcW w:w="3260" w:type="dxa"/>
          </w:tcPr>
          <w:p w:rsidR="0044294C" w:rsidRPr="00F87C77" w:rsidRDefault="0044294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Объем распространенных информационных </w:t>
            </w:r>
            <w:r w:rsidRPr="00F87C77">
              <w:rPr>
                <w:rFonts w:ascii="Times New Roman" w:eastAsia="Calibri" w:hAnsi="Times New Roman" w:cs="Times New Roman"/>
                <w:lang w:val="ru-RU"/>
              </w:rPr>
              <w:lastRenderedPageBreak/>
              <w:t>материалов о деятельности администрации муниципального образования Темрюкский район в эфире радиокомпаний</w:t>
            </w:r>
          </w:p>
        </w:tc>
        <w:tc>
          <w:tcPr>
            <w:tcW w:w="992" w:type="dxa"/>
          </w:tcPr>
          <w:p w:rsidR="0044294C" w:rsidRPr="00F87C77" w:rsidRDefault="0044294C">
            <w:pPr>
              <w:ind w:hanging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lastRenderedPageBreak/>
              <w:t>секунда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  <w:tc>
          <w:tcPr>
            <w:tcW w:w="1134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  <w:tc>
          <w:tcPr>
            <w:tcW w:w="1134" w:type="dxa"/>
          </w:tcPr>
          <w:p w:rsidR="0044294C" w:rsidRPr="00CF611E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F611E">
              <w:rPr>
                <w:rFonts w:ascii="Times New Roman" w:eastAsia="Calibri" w:hAnsi="Times New Roman" w:cs="Times New Roman"/>
                <w:lang w:val="ru-RU"/>
              </w:rPr>
              <w:t>52600</w:t>
            </w:r>
          </w:p>
        </w:tc>
      </w:tr>
      <w:tr w:rsidR="0044294C" w:rsidRPr="00F87C77" w:rsidTr="0044294C">
        <w:trPr>
          <w:trHeight w:val="613"/>
        </w:trPr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lastRenderedPageBreak/>
              <w:t>1.3</w:t>
            </w:r>
          </w:p>
        </w:tc>
        <w:tc>
          <w:tcPr>
            <w:tcW w:w="3260" w:type="dxa"/>
          </w:tcPr>
          <w:p w:rsidR="0044294C" w:rsidRPr="00F87C77" w:rsidRDefault="0044294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992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тыс. кв. см.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215</w:t>
            </w:r>
          </w:p>
        </w:tc>
        <w:tc>
          <w:tcPr>
            <w:tcW w:w="1276" w:type="dxa"/>
          </w:tcPr>
          <w:p w:rsidR="0044294C" w:rsidRPr="00F87C77" w:rsidRDefault="0044294C" w:rsidP="00CF611E">
            <w:pPr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F87C77">
              <w:rPr>
                <w:rFonts w:ascii="Times New Roman" w:eastAsia="Calibri" w:hAnsi="Times New Roman" w:cs="Times New Roman"/>
                <w:lang w:val="ru-RU"/>
              </w:rPr>
              <w:t>2</w:t>
            </w:r>
            <w:r w:rsidRPr="00F87C77">
              <w:rPr>
                <w:rFonts w:ascii="Times New Roman" w:eastAsia="Calibri" w:hAnsi="Times New Roman" w:cs="Times New Roman"/>
              </w:rPr>
              <w:t>2</w:t>
            </w:r>
            <w:r w:rsidRPr="00F87C77">
              <w:rPr>
                <w:rFonts w:ascii="Times New Roman" w:eastAsia="Calibri" w:hAnsi="Times New Roman" w:cs="Times New Roman"/>
                <w:lang w:val="ru-RU"/>
              </w:rPr>
              <w:t>2</w:t>
            </w:r>
            <w:r w:rsidR="00CF611E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Pr="00F87C7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219</w:t>
            </w:r>
          </w:p>
        </w:tc>
        <w:tc>
          <w:tcPr>
            <w:tcW w:w="1134" w:type="dxa"/>
          </w:tcPr>
          <w:p w:rsidR="0044294C" w:rsidRPr="00F87C77" w:rsidRDefault="00DB2E79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63,5</w:t>
            </w:r>
          </w:p>
        </w:tc>
        <w:tc>
          <w:tcPr>
            <w:tcW w:w="1276" w:type="dxa"/>
          </w:tcPr>
          <w:p w:rsidR="0044294C" w:rsidRPr="00F87C77" w:rsidRDefault="00DB2E79" w:rsidP="001E0464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219</w:t>
            </w:r>
          </w:p>
        </w:tc>
        <w:tc>
          <w:tcPr>
            <w:tcW w:w="1134" w:type="dxa"/>
          </w:tcPr>
          <w:p w:rsidR="0044294C" w:rsidRPr="00CF611E" w:rsidRDefault="00DB2E79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F611E">
              <w:rPr>
                <w:rFonts w:ascii="Times New Roman" w:eastAsia="Calibri" w:hAnsi="Times New Roman" w:cs="Times New Roman"/>
                <w:lang w:val="ru-RU"/>
              </w:rPr>
              <w:t>219</w:t>
            </w:r>
          </w:p>
        </w:tc>
      </w:tr>
      <w:tr w:rsidR="0044294C" w:rsidRPr="00F87C77" w:rsidTr="0044294C"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1.4</w:t>
            </w:r>
          </w:p>
        </w:tc>
        <w:tc>
          <w:tcPr>
            <w:tcW w:w="3260" w:type="dxa"/>
          </w:tcPr>
          <w:p w:rsidR="0044294C" w:rsidRPr="00F87C77" w:rsidRDefault="0044294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992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300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</w:tcPr>
          <w:p w:rsidR="0044294C" w:rsidRPr="00F87C77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</w:p>
        </w:tc>
      </w:tr>
      <w:tr w:rsidR="0044294C" w:rsidRPr="00F87C77" w:rsidTr="0044294C">
        <w:tc>
          <w:tcPr>
            <w:tcW w:w="73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1.5</w:t>
            </w:r>
          </w:p>
        </w:tc>
        <w:tc>
          <w:tcPr>
            <w:tcW w:w="3260" w:type="dxa"/>
          </w:tcPr>
          <w:p w:rsidR="0044294C" w:rsidRPr="00F87C77" w:rsidRDefault="0044294C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</w:t>
            </w:r>
          </w:p>
        </w:tc>
        <w:tc>
          <w:tcPr>
            <w:tcW w:w="992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709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-</w:t>
            </w:r>
          </w:p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44294C" w:rsidRPr="00F87C77" w:rsidRDefault="001E0464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44294C" w:rsidRPr="00F87C77" w:rsidRDefault="0044294C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</w:tcPr>
          <w:p w:rsidR="0044294C" w:rsidRPr="00F87C77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</w:tr>
      <w:tr w:rsidR="001E0464" w:rsidRPr="00DB2E79" w:rsidTr="00DB2E79">
        <w:tc>
          <w:tcPr>
            <w:tcW w:w="14488" w:type="dxa"/>
            <w:gridSpan w:val="11"/>
          </w:tcPr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>--------------------------------</w:t>
            </w:r>
          </w:p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>&lt;1&gt; Отмечается:</w:t>
            </w:r>
          </w:p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F87C77">
              <w:rPr>
                <w:rFonts w:ascii="Times New Roman" w:hAnsi="Times New Roman" w:cs="Times New Roman"/>
                <w:lang w:val="ru-RU" w:eastAsia="ru-RU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1E0464" w:rsidRPr="00F87C77" w:rsidRDefault="001E0464">
            <w:pPr>
              <w:widowControl w:val="0"/>
              <w:autoSpaceDE w:val="0"/>
              <w:autoSpaceDN w:val="0"/>
              <w:ind w:firstLine="540"/>
              <w:jc w:val="both"/>
              <w:rPr>
                <w:lang w:val="ru-RU" w:eastAsia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&lt;2&gt; Год, предшествующий году утверждения муниципальной программы.</w:t>
            </w:r>
          </w:p>
        </w:tc>
      </w:tr>
    </w:tbl>
    <w:p w:rsidR="00CD35DA" w:rsidRDefault="00CD35DA">
      <w:pPr>
        <w:ind w:firstLine="709"/>
        <w:jc w:val="both"/>
        <w:rPr>
          <w:rFonts w:eastAsiaTheme="minorHAnsi"/>
          <w:sz w:val="28"/>
          <w:szCs w:val="28"/>
          <w:lang w:val="ru-RU"/>
        </w:rPr>
      </w:pPr>
    </w:p>
    <w:p w:rsidR="00CD35DA" w:rsidRDefault="00641736">
      <w:pPr>
        <w:widowControl w:val="0"/>
        <w:autoSpaceDE w:val="0"/>
        <w:autoSpaceDN w:val="0"/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>СВЕДЕНИЯ</w:t>
      </w:r>
    </w:p>
    <w:p w:rsidR="00CD35DA" w:rsidRDefault="00641736">
      <w:pPr>
        <w:widowControl w:val="0"/>
        <w:autoSpaceDE w:val="0"/>
        <w:autoSpaceDN w:val="0"/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 xml:space="preserve"> о порядке сбора информации и методике расчета целевых</w:t>
      </w:r>
    </w:p>
    <w:p w:rsidR="00CD35DA" w:rsidRDefault="00641736">
      <w:pPr>
        <w:jc w:val="center"/>
        <w:rPr>
          <w:b/>
          <w:sz w:val="28"/>
          <w:szCs w:val="20"/>
          <w:lang w:val="ru-RU" w:eastAsia="ru-RU"/>
        </w:rPr>
      </w:pPr>
      <w:r>
        <w:rPr>
          <w:b/>
          <w:sz w:val="28"/>
          <w:szCs w:val="20"/>
          <w:lang w:val="ru-RU" w:eastAsia="ru-RU"/>
        </w:rPr>
        <w:t xml:space="preserve"> показателей муниципальной программы муниципального образования Темрюкский район 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«Информирование населения о деятельности администрации муниципального образования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Default="00CD35DA">
      <w:pPr>
        <w:ind w:firstLine="709"/>
        <w:jc w:val="both"/>
        <w:rPr>
          <w:rFonts w:eastAsiaTheme="minorHAnsi"/>
          <w:sz w:val="28"/>
          <w:szCs w:val="28"/>
          <w:lang w:val="ru-RU"/>
        </w:rPr>
      </w:pPr>
    </w:p>
    <w:tbl>
      <w:tblPr>
        <w:tblStyle w:val="a9"/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3068"/>
        <w:gridCol w:w="1260"/>
        <w:gridCol w:w="1540"/>
        <w:gridCol w:w="2515"/>
        <w:gridCol w:w="1539"/>
        <w:gridCol w:w="1540"/>
        <w:gridCol w:w="2317"/>
      </w:tblGrid>
      <w:tr w:rsidR="00CD35DA" w:rsidRPr="00F87C77">
        <w:tc>
          <w:tcPr>
            <w:tcW w:w="71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№ п/п</w:t>
            </w:r>
          </w:p>
        </w:tc>
        <w:tc>
          <w:tcPr>
            <w:tcW w:w="3068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Наименование целевого показателя</w:t>
            </w:r>
          </w:p>
        </w:tc>
        <w:tc>
          <w:tcPr>
            <w:tcW w:w="1260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Единица измерения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Тенденция развития целевого показателя</w:t>
            </w:r>
          </w:p>
        </w:tc>
        <w:tc>
          <w:tcPr>
            <w:tcW w:w="2515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539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Ответствен</w:t>
            </w:r>
          </w:p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87C77">
              <w:rPr>
                <w:rFonts w:ascii="Times New Roman" w:eastAsia="Calibri" w:hAnsi="Times New Roman" w:cs="Times New Roman"/>
                <w:lang w:val="ru-RU"/>
              </w:rPr>
              <w:t>ный</w:t>
            </w:r>
            <w:proofErr w:type="spellEnd"/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 за сбор данных и расчет целевого показателя</w:t>
            </w:r>
          </w:p>
        </w:tc>
        <w:tc>
          <w:tcPr>
            <w:tcW w:w="2317" w:type="dxa"/>
          </w:tcPr>
          <w:p w:rsidR="00CD35DA" w:rsidRPr="00F87C77" w:rsidRDefault="00641736">
            <w:pPr>
              <w:ind w:left="-107"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Временные характеристики целевого показателя &lt;1&gt;</w:t>
            </w:r>
          </w:p>
        </w:tc>
      </w:tr>
    </w:tbl>
    <w:p w:rsidR="00CD35DA" w:rsidRDefault="00CD35DA">
      <w:pPr>
        <w:rPr>
          <w:sz w:val="6"/>
          <w:szCs w:val="6"/>
        </w:rPr>
      </w:pPr>
    </w:p>
    <w:tbl>
      <w:tblPr>
        <w:tblStyle w:val="a9"/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3075"/>
        <w:gridCol w:w="1260"/>
        <w:gridCol w:w="1540"/>
        <w:gridCol w:w="2515"/>
        <w:gridCol w:w="1539"/>
        <w:gridCol w:w="1540"/>
        <w:gridCol w:w="2317"/>
      </w:tblGrid>
      <w:tr w:rsidR="00CD35DA" w:rsidRPr="00F87C77">
        <w:trPr>
          <w:tblHeader/>
        </w:trPr>
        <w:tc>
          <w:tcPr>
            <w:tcW w:w="703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3075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2</w:t>
            </w:r>
          </w:p>
        </w:tc>
        <w:tc>
          <w:tcPr>
            <w:tcW w:w="126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3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4</w:t>
            </w:r>
          </w:p>
        </w:tc>
        <w:tc>
          <w:tcPr>
            <w:tcW w:w="2515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5</w:t>
            </w:r>
          </w:p>
        </w:tc>
        <w:tc>
          <w:tcPr>
            <w:tcW w:w="1539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6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7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8</w:t>
            </w:r>
          </w:p>
        </w:tc>
      </w:tr>
      <w:tr w:rsidR="00CD35DA" w:rsidRPr="00F87C77">
        <w:trPr>
          <w:trHeight w:val="270"/>
        </w:trPr>
        <w:tc>
          <w:tcPr>
            <w:tcW w:w="703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13786" w:type="dxa"/>
            <w:gridSpan w:val="7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Целевые показатели муниципальной программы</w:t>
            </w:r>
          </w:p>
        </w:tc>
      </w:tr>
      <w:tr w:rsidR="00CD35DA" w:rsidRPr="00DB2E79">
        <w:tc>
          <w:tcPr>
            <w:tcW w:w="703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1.1</w:t>
            </w:r>
          </w:p>
        </w:tc>
        <w:tc>
          <w:tcPr>
            <w:tcW w:w="3075" w:type="dxa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</w:t>
            </w:r>
          </w:p>
        </w:tc>
        <w:tc>
          <w:tcPr>
            <w:tcW w:w="126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Увеличение значений</w:t>
            </w:r>
          </w:p>
        </w:tc>
        <w:tc>
          <w:tcPr>
            <w:tcW w:w="2515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Показатель рассчитывается суммарно </w:t>
            </w:r>
          </w:p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 количеству распространенных информационных материалов </w:t>
            </w:r>
          </w:p>
        </w:tc>
        <w:tc>
          <w:tcPr>
            <w:tcW w:w="1539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Данные отдела информатизации и </w:t>
            </w:r>
            <w:proofErr w:type="spellStart"/>
            <w:r w:rsidRPr="00F87C77">
              <w:rPr>
                <w:rFonts w:ascii="Times New Roman" w:eastAsia="Calibri" w:hAnsi="Times New Roman" w:cs="Times New Roman"/>
                <w:lang w:val="ru-RU"/>
              </w:rPr>
              <w:t>взаимодейст</w:t>
            </w:r>
            <w:proofErr w:type="spellEnd"/>
          </w:p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вия со СМИ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Отдел </w:t>
            </w:r>
            <w:proofErr w:type="spellStart"/>
            <w:r w:rsidRPr="00F87C77">
              <w:rPr>
                <w:rFonts w:ascii="Times New Roman" w:eastAsia="Calibri" w:hAnsi="Times New Roman" w:cs="Times New Roman"/>
                <w:lang w:val="ru-RU"/>
              </w:rPr>
              <w:t>информати</w:t>
            </w:r>
            <w:proofErr w:type="spellEnd"/>
          </w:p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87C77">
              <w:rPr>
                <w:rFonts w:ascii="Times New Roman" w:eastAsia="Calibri" w:hAnsi="Times New Roman" w:cs="Times New Roman"/>
                <w:lang w:val="ru-RU"/>
              </w:rPr>
              <w:t>зации</w:t>
            </w:r>
            <w:proofErr w:type="spellEnd"/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 и взаимодействия со СМИ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DB2E79">
        <w:trPr>
          <w:trHeight w:val="2111"/>
        </w:trPr>
        <w:tc>
          <w:tcPr>
            <w:tcW w:w="703" w:type="dxa"/>
          </w:tcPr>
          <w:p w:rsidR="00CD35DA" w:rsidRPr="00F87C77" w:rsidRDefault="00641736">
            <w:pPr>
              <w:ind w:left="-108" w:right="-87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lastRenderedPageBreak/>
              <w:t>1.2</w:t>
            </w:r>
          </w:p>
        </w:tc>
        <w:tc>
          <w:tcPr>
            <w:tcW w:w="3075" w:type="dxa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Объем распространенных информационных материалов о деятельности администрации муниципального образования Темрюкский район в эфире радиокомпаний</w:t>
            </w:r>
          </w:p>
        </w:tc>
        <w:tc>
          <w:tcPr>
            <w:tcW w:w="1260" w:type="dxa"/>
          </w:tcPr>
          <w:p w:rsidR="00CD35DA" w:rsidRPr="00F87C77" w:rsidRDefault="00641736">
            <w:pPr>
              <w:ind w:hanging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секунда</w:t>
            </w:r>
          </w:p>
        </w:tc>
        <w:tc>
          <w:tcPr>
            <w:tcW w:w="1540" w:type="dxa"/>
          </w:tcPr>
          <w:p w:rsidR="00CD35DA" w:rsidRPr="00F87C77" w:rsidRDefault="00641736">
            <w:pPr>
              <w:ind w:right="-108" w:hanging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Увеличение значений</w:t>
            </w:r>
          </w:p>
        </w:tc>
        <w:tc>
          <w:tcPr>
            <w:tcW w:w="2515" w:type="dxa"/>
          </w:tcPr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Показатель рассчитывается суммарно </w:t>
            </w:r>
          </w:p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DB2E79">
        <w:trPr>
          <w:trHeight w:val="2753"/>
        </w:trPr>
        <w:tc>
          <w:tcPr>
            <w:tcW w:w="703" w:type="dxa"/>
          </w:tcPr>
          <w:p w:rsidR="00CD35DA" w:rsidRPr="00F87C77" w:rsidRDefault="00641736">
            <w:pPr>
              <w:ind w:left="-108" w:right="-87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1.3</w:t>
            </w:r>
          </w:p>
        </w:tc>
        <w:tc>
          <w:tcPr>
            <w:tcW w:w="3075" w:type="dxa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126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тыс. кв. см.</w:t>
            </w:r>
          </w:p>
        </w:tc>
        <w:tc>
          <w:tcPr>
            <w:tcW w:w="1540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Увеличение значений</w:t>
            </w:r>
          </w:p>
        </w:tc>
        <w:tc>
          <w:tcPr>
            <w:tcW w:w="2515" w:type="dxa"/>
          </w:tcPr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Показатель рассчитывается суммарно </w:t>
            </w:r>
          </w:p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DB2E79">
        <w:tc>
          <w:tcPr>
            <w:tcW w:w="703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1.4</w:t>
            </w:r>
          </w:p>
        </w:tc>
        <w:tc>
          <w:tcPr>
            <w:tcW w:w="3075" w:type="dxa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126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1540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Увеличение значений</w:t>
            </w:r>
          </w:p>
        </w:tc>
        <w:tc>
          <w:tcPr>
            <w:tcW w:w="2515" w:type="dxa"/>
          </w:tcPr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Показатель рассчитывается суммарно </w:t>
            </w:r>
          </w:p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 количеству распространенных информационных материалов  </w:t>
            </w:r>
          </w:p>
        </w:tc>
        <w:tc>
          <w:tcPr>
            <w:tcW w:w="1539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DB2E79">
        <w:tc>
          <w:tcPr>
            <w:tcW w:w="703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1.5</w:t>
            </w:r>
          </w:p>
        </w:tc>
        <w:tc>
          <w:tcPr>
            <w:tcW w:w="3075" w:type="dxa"/>
          </w:tcPr>
          <w:p w:rsidR="00CD35DA" w:rsidRPr="00F87C77" w:rsidRDefault="0064173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Изготовление информационного видеоматериала (видеоролика) о деятельности администрации</w:t>
            </w:r>
          </w:p>
        </w:tc>
        <w:tc>
          <w:tcPr>
            <w:tcW w:w="1260" w:type="dxa"/>
          </w:tcPr>
          <w:p w:rsidR="00CD35DA" w:rsidRPr="00F87C77" w:rsidRDefault="0064173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шт.</w:t>
            </w:r>
          </w:p>
        </w:tc>
        <w:tc>
          <w:tcPr>
            <w:tcW w:w="1540" w:type="dxa"/>
          </w:tcPr>
          <w:p w:rsidR="00CD35DA" w:rsidRPr="00F87C77" w:rsidRDefault="00641736">
            <w:pPr>
              <w:ind w:right="-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>Увеличение значений</w:t>
            </w:r>
          </w:p>
        </w:tc>
        <w:tc>
          <w:tcPr>
            <w:tcW w:w="2515" w:type="dxa"/>
          </w:tcPr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Показатель рассчитывается суммарно </w:t>
            </w:r>
          </w:p>
          <w:p w:rsidR="00CD35DA" w:rsidRPr="00F87C77" w:rsidRDefault="00641736">
            <w:pPr>
              <w:ind w:left="-108" w:firstLine="10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t xml:space="preserve">по количеству изготовленных информационных материалов  </w:t>
            </w:r>
          </w:p>
        </w:tc>
        <w:tc>
          <w:tcPr>
            <w:tcW w:w="1539" w:type="dxa"/>
          </w:tcPr>
          <w:p w:rsidR="00CD35DA" w:rsidRPr="00F87C77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7C77">
              <w:rPr>
                <w:rFonts w:ascii="Times New Roman" w:hAnsi="Times New Roman" w:cs="Times New Roman"/>
                <w:lang w:val="ru-RU"/>
              </w:rPr>
              <w:t>Данные отдела информатизации и взаимодействия со СМИ</w:t>
            </w:r>
          </w:p>
        </w:tc>
        <w:tc>
          <w:tcPr>
            <w:tcW w:w="1540" w:type="dxa"/>
          </w:tcPr>
          <w:p w:rsidR="00CD35DA" w:rsidRPr="00F87C77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7C77">
              <w:rPr>
                <w:rFonts w:ascii="Times New Roman" w:hAnsi="Times New Roman" w:cs="Times New Roman"/>
                <w:lang w:val="ru-RU"/>
              </w:rPr>
              <w:t>Отдел информатизации и взаимодействия со СМИ</w:t>
            </w:r>
          </w:p>
        </w:tc>
        <w:tc>
          <w:tcPr>
            <w:tcW w:w="2317" w:type="dxa"/>
          </w:tcPr>
          <w:p w:rsidR="00CD35DA" w:rsidRPr="00F87C77" w:rsidRDefault="0064173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7C77">
              <w:rPr>
                <w:rFonts w:ascii="Times New Roman" w:hAnsi="Times New Roman" w:cs="Times New Roman"/>
                <w:lang w:val="ru-RU"/>
              </w:rPr>
              <w:t>С нарастающим итогом ежеквартально, не позднее 10 числа, следующего за отчетным кварталом</w:t>
            </w:r>
          </w:p>
        </w:tc>
      </w:tr>
      <w:tr w:rsidR="00CD35DA" w:rsidRPr="00DB2E79">
        <w:tc>
          <w:tcPr>
            <w:tcW w:w="14489" w:type="dxa"/>
            <w:gridSpan w:val="8"/>
          </w:tcPr>
          <w:p w:rsidR="00CD35DA" w:rsidRPr="00F87C77" w:rsidRDefault="00641736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F87C77">
              <w:rPr>
                <w:rFonts w:ascii="Times New Roman" w:hAnsi="Times New Roman" w:cs="Times New Roman"/>
                <w:lang w:val="ru-RU" w:eastAsia="ru-RU"/>
              </w:rPr>
              <w:t>--------------------------------</w:t>
            </w:r>
          </w:p>
          <w:p w:rsidR="00CD35DA" w:rsidRPr="00F87C77" w:rsidRDefault="00641736">
            <w:pPr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87C77">
              <w:rPr>
                <w:rFonts w:ascii="Times New Roman" w:eastAsia="Calibri" w:hAnsi="Times New Roman" w:cs="Times New Roman"/>
                <w:lang w:val="ru-RU"/>
              </w:rPr>
              <w:lastRenderedPageBreak/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CD35DA" w:rsidRDefault="00641736">
      <w:pPr>
        <w:ind w:firstLine="709"/>
        <w:jc w:val="right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»;</w:t>
      </w:r>
    </w:p>
    <w:p w:rsidR="00CD35DA" w:rsidRDefault="00641736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3)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«ПЕРЕЧЕНЬ ОСНОВНЫХ МЕРОПРИЯТИЙ МУНИЦИПАЛЬНОЙ ПРОГРАММЫ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«Информирование населения о деятельности администрации муниципального образования </w:t>
      </w:r>
    </w:p>
    <w:p w:rsidR="00CD35DA" w:rsidRDefault="00641736">
      <w:pPr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Темрюкский район в СМИ»</w:t>
      </w:r>
    </w:p>
    <w:p w:rsidR="00CD35DA" w:rsidRDefault="00CD35DA">
      <w:pPr>
        <w:jc w:val="center"/>
        <w:rPr>
          <w:rFonts w:eastAsia="Calibri"/>
          <w:b/>
          <w:sz w:val="28"/>
          <w:szCs w:val="28"/>
          <w:lang w:val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09"/>
        <w:gridCol w:w="425"/>
        <w:gridCol w:w="992"/>
        <w:gridCol w:w="1418"/>
        <w:gridCol w:w="992"/>
        <w:gridCol w:w="992"/>
        <w:gridCol w:w="992"/>
        <w:gridCol w:w="1134"/>
        <w:gridCol w:w="2268"/>
        <w:gridCol w:w="2270"/>
      </w:tblGrid>
      <w:tr w:rsidR="00CD35DA" w:rsidRPr="00DB2E7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№</w:t>
            </w:r>
            <w:r>
              <w:rPr>
                <w:lang w:val="ru-RU" w:eastAsia="ru-RU"/>
              </w:rPr>
              <w:br/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Статус </w:t>
            </w:r>
            <w:hyperlink w:anchor="P1007" w:history="1">
              <w:r>
                <w:rPr>
                  <w:lang w:val="ru-RU" w:eastAsia="ru-RU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val="ru-RU" w:eastAsia="ru-RU"/>
              </w:rPr>
            </w:pPr>
            <w:r>
              <w:rPr>
                <w:lang w:val="ru-RU" w:eastAsia="ru-RU"/>
              </w:rPr>
              <w:t>Непосредственный результат реализации мероприятия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val="ru-RU" w:eastAsia="ru-RU"/>
              </w:rPr>
            </w:pPr>
            <w:r>
              <w:rPr>
                <w:lang w:val="ru-RU"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D35DA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cantSplit/>
          <w:trHeight w:val="179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</w:tbl>
    <w:p w:rsidR="00CD35DA" w:rsidRDefault="00CD35DA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09"/>
        <w:gridCol w:w="425"/>
        <w:gridCol w:w="992"/>
        <w:gridCol w:w="1418"/>
        <w:gridCol w:w="992"/>
        <w:gridCol w:w="992"/>
        <w:gridCol w:w="992"/>
        <w:gridCol w:w="1134"/>
        <w:gridCol w:w="2268"/>
        <w:gridCol w:w="2270"/>
      </w:tblGrid>
      <w:tr w:rsidR="00CD35DA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</w:p>
        </w:tc>
      </w:tr>
      <w:tr w:rsidR="00CD35DA" w:rsidRPr="00DB2E79">
        <w:trPr>
          <w:trHeight w:val="56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Цель 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Обеспечение доступа к информации о деятельности исполнительных органов местного самоуправления муниципального образования Темрюкский район</w:t>
            </w:r>
          </w:p>
        </w:tc>
      </w:tr>
      <w:tr w:rsidR="00CD35DA" w:rsidRPr="00DB2E7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Задача 1.1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Комплексное информирование населения о деятельности муниципального образования Темрюкский район с использованием средств массовой информации, информационно-телекоммуникационной сети «Интернет» </w:t>
            </w:r>
          </w:p>
        </w:tc>
      </w:tr>
      <w:tr w:rsidR="001E0464" w:rsidRPr="00DB2E79">
        <w:trPr>
          <w:trHeight w:val="166"/>
        </w:trPr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Обеспечение доступа к информации о деятельности администрации </w:t>
            </w:r>
            <w:r>
              <w:rPr>
                <w:lang w:val="ru-RU" w:eastAsia="ru-RU"/>
              </w:rPr>
              <w:lastRenderedPageBreak/>
              <w:t>муниципального образования Темрюкский район и органов местного самоуправления на радио и в сети «Интернет»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Распространение информационных материалов в сети «Интернет»  – 2300 шт., в эфире </w:t>
            </w:r>
            <w:r>
              <w:rPr>
                <w:lang w:val="ru-RU" w:eastAsia="ru-RU"/>
              </w:rPr>
              <w:lastRenderedPageBreak/>
              <w:t>радиокомпаний –52600 сек.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 xml:space="preserve">Администрация муниципального образования Темрюкский район, отдел </w:t>
            </w:r>
            <w:r>
              <w:rPr>
                <w:lang w:val="ru-RU" w:eastAsia="ru-RU"/>
              </w:rPr>
              <w:lastRenderedPageBreak/>
              <w:t>информатизации и взаимодействия со СМИ</w:t>
            </w:r>
          </w:p>
        </w:tc>
      </w:tr>
      <w:tr w:rsidR="001E0464">
        <w:trPr>
          <w:trHeight w:val="169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>
        <w:trPr>
          <w:trHeight w:val="16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jc w:val="center"/>
            </w:pPr>
            <w: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49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58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407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RPr="00DB2E79">
        <w:trPr>
          <w:trHeight w:val="114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Обеспечение доступа к информации о деятельности администрации муниципального образования Темрюкский район и органов местного самоуправления муниципального образования Темрюкский район в периодических печатных изданиях, в том числе официальное опубликование нормативных правовых актов администрации муниципального образования Темрюкский район (нормативные правовые акты, </w:t>
            </w:r>
            <w:r>
              <w:rPr>
                <w:lang w:val="ru-RU" w:eastAsia="ru-RU"/>
              </w:rPr>
              <w:lastRenderedPageBreak/>
              <w:t>принятые главой муниципального образования Темрюкский район)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4193,6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4193,6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Распространение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информационных </w:t>
            </w:r>
            <w:proofErr w:type="gramStart"/>
            <w:r>
              <w:rPr>
                <w:rFonts w:eastAsia="Calibri"/>
                <w:lang w:val="ru-RU"/>
              </w:rPr>
              <w:t xml:space="preserve">материалов:   </w:t>
            </w:r>
            <w:proofErr w:type="gramEnd"/>
            <w:r>
              <w:rPr>
                <w:rFonts w:eastAsia="Calibri"/>
                <w:lang w:val="ru-RU"/>
              </w:rPr>
              <w:t xml:space="preserve">              2022 год -                 215 тыс. кв. см;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2023 год – 222,1 тыс. кв. см;</w:t>
            </w:r>
          </w:p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2024 год – 219 </w:t>
            </w:r>
            <w:r w:rsidRPr="001E0464">
              <w:rPr>
                <w:rFonts w:eastAsia="Calibri"/>
                <w:lang w:val="ru-RU"/>
              </w:rPr>
              <w:t>тыс. кв. см</w:t>
            </w:r>
            <w:r>
              <w:rPr>
                <w:rFonts w:eastAsia="Calibri"/>
                <w:lang w:val="ru-RU"/>
              </w:rPr>
              <w:t>;</w:t>
            </w:r>
          </w:p>
          <w:p w:rsidR="00DB2E79" w:rsidRDefault="00DB2E79" w:rsidP="00DB2E7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2025 год– 63,</w:t>
            </w:r>
            <w:proofErr w:type="gramStart"/>
            <w:r>
              <w:rPr>
                <w:rFonts w:eastAsia="Calibri"/>
                <w:lang w:val="ru-RU"/>
              </w:rPr>
              <w:t>5</w:t>
            </w:r>
            <w:r w:rsidR="001E0464">
              <w:rPr>
                <w:rFonts w:eastAsia="Calibri"/>
                <w:lang w:val="ru-RU"/>
              </w:rPr>
              <w:t xml:space="preserve">  тыс.</w:t>
            </w:r>
            <w:proofErr w:type="gramEnd"/>
            <w:r w:rsidR="001E0464">
              <w:rPr>
                <w:rFonts w:eastAsia="Calibri"/>
                <w:lang w:val="ru-RU"/>
              </w:rPr>
              <w:t xml:space="preserve"> кв. см</w:t>
            </w:r>
            <w:r>
              <w:rPr>
                <w:rFonts w:eastAsia="Calibri"/>
                <w:lang w:val="ru-RU"/>
              </w:rPr>
              <w:t>;</w:t>
            </w:r>
          </w:p>
          <w:p w:rsidR="001E0464" w:rsidRDefault="00DB2E79" w:rsidP="00DB2E7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2026-2027 годы – по 219 </w:t>
            </w:r>
            <w:proofErr w:type="spellStart"/>
            <w:r>
              <w:rPr>
                <w:rFonts w:eastAsia="Calibri"/>
                <w:lang w:val="ru-RU"/>
              </w:rPr>
              <w:t>кв.см</w:t>
            </w:r>
            <w:proofErr w:type="spellEnd"/>
            <w:r w:rsidR="001E0464">
              <w:rPr>
                <w:rFonts w:eastAsia="Calibri"/>
                <w:lang w:val="ru-RU"/>
              </w:rPr>
              <w:t xml:space="preserve">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26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>
        <w:trPr>
          <w:trHeight w:val="108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947AB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947AB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4394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0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60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88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4682,3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DB2E79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4682,3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CD35DA">
        <w:trPr>
          <w:trHeight w:val="1020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DB2E79" w:rsidP="00DD711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24328,9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DB2E79" w:rsidP="00947A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24328,9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RPr="00DB2E79">
        <w:trPr>
          <w:trHeight w:val="164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1.1.3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печатной продукции (брошюр) по освещению деятельности в органах местного самоуправления: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2022 год – 300 шт.;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2023 год – 0 шт.;</w:t>
            </w:r>
          </w:p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>
              <w:rPr>
                <w:lang w:val="ru-RU" w:eastAsia="ru-RU"/>
              </w:rPr>
              <w:t xml:space="preserve">2024-2027 годы -  по </w:t>
            </w:r>
            <w:r>
              <w:rPr>
                <w:rFonts w:eastAsia="Calibri"/>
                <w:lang w:val="ru-RU"/>
              </w:rPr>
              <w:t>0 шт.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167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>
        <w:trPr>
          <w:trHeight w:val="172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2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43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Tr="001E0464">
        <w:trPr>
          <w:trHeight w:val="157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CD35DA" w:rsidTr="001E0464">
        <w:trPr>
          <w:trHeight w:val="276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5DA" w:rsidRDefault="00641736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jc w:val="both"/>
              <w:rPr>
                <w:rFonts w:eastAsia="Calibri"/>
                <w:lang w:val="ru-RU"/>
              </w:rPr>
            </w:pPr>
          </w:p>
        </w:tc>
      </w:tr>
      <w:tr w:rsidR="001E0464" w:rsidRPr="00DB2E79">
        <w:trPr>
          <w:trHeight w:val="282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1.1.4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информационного видеоматериала (видеоролика) о деятельности администрации</w:t>
            </w:r>
          </w:p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C9B" w:rsidRDefault="001E046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Изготовление информационного видеоматериала (видеоролика) о деятельности администрации муниципального образования Темрюкский район</w:t>
            </w:r>
            <w:r w:rsidR="00550C9B">
              <w:rPr>
                <w:lang w:val="ru-RU" w:eastAsia="ru-RU"/>
              </w:rPr>
              <w:t>:</w:t>
            </w:r>
          </w:p>
          <w:p w:rsidR="00550C9B" w:rsidRDefault="00550C9B" w:rsidP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2022-2023 годы – по 1 шт.;</w:t>
            </w:r>
          </w:p>
          <w:p w:rsidR="00550C9B" w:rsidRDefault="00550C9B" w:rsidP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2024 год – 3 шт.;</w:t>
            </w:r>
          </w:p>
          <w:p w:rsidR="001E0464" w:rsidRDefault="00550C9B" w:rsidP="00550C9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2025-2027 годы -  по </w:t>
            </w:r>
            <w:r w:rsidR="001E0464">
              <w:rPr>
                <w:lang w:val="ru-RU" w:eastAsia="ru-RU"/>
              </w:rPr>
              <w:t xml:space="preserve"> 1 шт. ежегодно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1E0464">
        <w:trPr>
          <w:trHeight w:val="259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>
        <w:trPr>
          <w:trHeight w:val="26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874</w:t>
            </w:r>
            <w:r w:rsidR="001E0464">
              <w:rPr>
                <w:lang w:val="ru-RU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36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42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</w:t>
            </w:r>
            <w:r w:rsidR="001E0464">
              <w:rPr>
                <w:lang w:val="ru-RU"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1E0464" w:rsidTr="001E0464">
        <w:trPr>
          <w:trHeight w:val="108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 w:rsidP="001E046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550C9B" w:rsidP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1E0464" w:rsidRDefault="001E04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1776</w:t>
            </w:r>
            <w:r w:rsidR="00641736">
              <w:rPr>
                <w:lang w:val="ru-RU" w:eastAsia="ru-RU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7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Итого по </w:t>
            </w:r>
            <w:r>
              <w:rPr>
                <w:lang w:val="ru-RU" w:eastAsia="ru-RU"/>
              </w:rPr>
              <w:lastRenderedPageBreak/>
              <w:t>муниципальной 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4624,2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х</w:t>
            </w:r>
          </w:p>
        </w:tc>
      </w:tr>
      <w:tr w:rsidR="00CD35DA">
        <w:trPr>
          <w:trHeight w:val="188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191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947A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947A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33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3935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393595">
            <w:pPr>
              <w:jc w:val="center"/>
              <w:rPr>
                <w:lang w:val="ru-RU"/>
              </w:rPr>
            </w:pPr>
            <w:r w:rsidRPr="00393595">
              <w:rPr>
                <w:lang w:val="ru-RU"/>
              </w:rPr>
              <w:t>2524,9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>
        <w:trPr>
          <w:trHeight w:val="30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550C9B">
        <w:trPr>
          <w:trHeight w:val="304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DB2E79">
            <w:pPr>
              <w:jc w:val="center"/>
              <w:rPr>
                <w:lang w:val="ru-RU"/>
              </w:rPr>
            </w:pPr>
            <w:r w:rsidRPr="00DB2E79">
              <w:rPr>
                <w:lang w:val="ru-RU"/>
              </w:rPr>
              <w:t>5207,2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9B" w:rsidRDefault="0039359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</w:tcPr>
          <w:p w:rsidR="00550C9B" w:rsidRDefault="00550C9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 w:rsidTr="00550C9B">
        <w:trPr>
          <w:trHeight w:val="612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27973,1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DB2E79" w:rsidP="00947A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lang w:val="ru-RU" w:eastAsia="ru-RU"/>
              </w:rPr>
            </w:pPr>
            <w:r w:rsidRPr="00DB2E79">
              <w:rPr>
                <w:lang w:val="ru-RU" w:eastAsia="ru-RU"/>
              </w:rPr>
              <w:t>27973,1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A" w:rsidRDefault="0064173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35DA" w:rsidRDefault="00CD35D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</w:p>
        </w:tc>
      </w:tr>
      <w:tr w:rsidR="00CD35DA" w:rsidRPr="00DB2E79">
        <w:trPr>
          <w:trHeight w:val="283"/>
        </w:trPr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D35DA" w:rsidRDefault="0064173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AE16F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60</w:t>
            </w:r>
            <w:r w:rsidR="00AE16FA">
              <w:rPr>
                <w:sz w:val="24"/>
                <w:szCs w:val="24"/>
              </w:rPr>
              <w:t>4, 606</w:t>
            </w:r>
            <w:r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CD35DA" w:rsidRDefault="00641736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CD35DA" w:rsidRDefault="00641736">
            <w:pPr>
              <w:pStyle w:val="ConsPlusNormal"/>
              <w:ind w:firstLine="540"/>
              <w:jc w:val="both"/>
            </w:pPr>
            <w:r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D35DA" w:rsidRDefault="00641736">
      <w:pPr>
        <w:tabs>
          <w:tab w:val="right" w:pos="14742"/>
        </w:tabs>
        <w:spacing w:after="200" w:line="276" w:lineRule="auto"/>
        <w:ind w:right="-141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ab/>
        <w:t>».</w:t>
      </w:r>
    </w:p>
    <w:p w:rsidR="00CD35DA" w:rsidRDefault="00CD35DA">
      <w:pPr>
        <w:spacing w:after="200" w:line="276" w:lineRule="auto"/>
        <w:ind w:right="-141"/>
        <w:jc w:val="right"/>
        <w:rPr>
          <w:rFonts w:eastAsia="Calibri"/>
          <w:sz w:val="28"/>
          <w:szCs w:val="28"/>
          <w:lang w:val="ru-RU"/>
        </w:rPr>
      </w:pPr>
    </w:p>
    <w:p w:rsidR="00CD35DA" w:rsidRDefault="00641736">
      <w:pPr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Заместитель главы</w:t>
      </w:r>
    </w:p>
    <w:p w:rsidR="00CD35DA" w:rsidRDefault="00641736">
      <w:pPr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муниципального образования</w:t>
      </w:r>
    </w:p>
    <w:p w:rsidR="00CD35DA" w:rsidRDefault="00641736">
      <w:pPr>
        <w:ind w:right="-141"/>
        <w:jc w:val="both"/>
        <w:rPr>
          <w:rFonts w:eastAsia="Calibr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Темрюкский район                                                                                                                                                          М.М. Погиба</w:t>
      </w:r>
    </w:p>
    <w:p w:rsidR="00CD35DA" w:rsidRDefault="00CD35DA">
      <w:pPr>
        <w:rPr>
          <w:rFonts w:eastAsia="Calibri"/>
          <w:sz w:val="28"/>
          <w:szCs w:val="28"/>
          <w:lang w:val="ru-RU"/>
        </w:rPr>
      </w:pPr>
    </w:p>
    <w:p w:rsidR="00CD35DA" w:rsidRDefault="00CD35DA">
      <w:pPr>
        <w:framePr w:w="3793" w:wrap="auto" w:hAnchor="text" w:x="11948" w:y="1"/>
        <w:rPr>
          <w:rFonts w:eastAsia="Calibri"/>
          <w:sz w:val="28"/>
          <w:szCs w:val="28"/>
          <w:lang w:val="ru-RU"/>
        </w:rPr>
        <w:sectPr w:rsidR="00CD35DA">
          <w:headerReference w:type="default" r:id="rId9"/>
          <w:headerReference w:type="first" r:id="rId10"/>
          <w:pgSz w:w="16838" w:h="11906" w:orient="landscape"/>
          <w:pgMar w:top="1701" w:right="1103" w:bottom="567" w:left="1134" w:header="709" w:footer="709" w:gutter="0"/>
          <w:cols w:space="708"/>
          <w:titlePg/>
          <w:docGrid w:linePitch="381"/>
        </w:sectPr>
      </w:pPr>
    </w:p>
    <w:p w:rsidR="00CD35DA" w:rsidRDefault="00CD35DA">
      <w:pPr>
        <w:jc w:val="both"/>
        <w:rPr>
          <w:rFonts w:eastAsiaTheme="minorHAnsi"/>
          <w:sz w:val="28"/>
          <w:szCs w:val="28"/>
          <w:lang w:val="ru-RU"/>
        </w:rPr>
      </w:pPr>
    </w:p>
    <w:p w:rsidR="00CD35DA" w:rsidRDefault="00CD35DA">
      <w:pPr>
        <w:jc w:val="both"/>
        <w:rPr>
          <w:rFonts w:eastAsiaTheme="minorHAnsi"/>
          <w:b/>
          <w:sz w:val="28"/>
          <w:szCs w:val="22"/>
          <w:lang w:val="ru-RU"/>
        </w:rPr>
      </w:pPr>
    </w:p>
    <w:sectPr w:rsidR="00CD35DA">
      <w:headerReference w:type="default" r:id="rId11"/>
      <w:headerReference w:type="first" r:id="rId12"/>
      <w:pgSz w:w="11906" w:h="16838"/>
      <w:pgMar w:top="1134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F4E" w:rsidRDefault="00236F4E">
      <w:r>
        <w:separator/>
      </w:r>
    </w:p>
  </w:endnote>
  <w:endnote w:type="continuationSeparator" w:id="0">
    <w:p w:rsidR="00236F4E" w:rsidRDefault="0023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F4E" w:rsidRDefault="00236F4E">
      <w:r>
        <w:separator/>
      </w:r>
    </w:p>
  </w:footnote>
  <w:footnote w:type="continuationSeparator" w:id="0">
    <w:p w:rsidR="00236F4E" w:rsidRDefault="00236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841828"/>
    </w:sdtPr>
    <w:sdtContent>
      <w:p w:rsidR="00DB2E79" w:rsidRDefault="00DB2E79">
        <w:pPr>
          <w:pStyle w:val="a5"/>
          <w:tabs>
            <w:tab w:val="clear" w:pos="4677"/>
            <w:tab w:val="clear" w:pos="9355"/>
            <w:tab w:val="left" w:pos="5325"/>
          </w:tabs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46735" cy="895350"/>
                  <wp:effectExtent l="0" t="0" r="571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847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DB2E79" w:rsidRDefault="00DB2E79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F611E" w:rsidRPr="00CF611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  <w:lang w:val="ru-RU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Прямоугольник 9" o:spid="_x0000_s1026" style="position:absolute;margin-left:0;margin-top:0;width:43.05pt;height:70.5pt;z-index:251661312;visibility:visible;mso-wrap-style:square;mso-wrap-distance-left:9pt;mso-wrap-distance-top:0;mso-wrap-distance-right:9pt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DB2E79" w:rsidRDefault="00DB2E79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F611E" w:rsidRPr="00CF611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  <w:lang w:val="ru-RU"/>
                              </w:rPr>
                              <w:t>10</w:t>
                            </w:r>
                            <w: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DB2E79">
    <w:pPr>
      <w:pStyle w:val="a5"/>
    </w:pPr>
    <w:sdt>
      <w:sdtPr>
        <w:id w:val="-1981210713"/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B2E79" w:rsidRDefault="00DB2E79">
                              <w:pPr>
                                <w:rPr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2" o:spid="_x0000_s1027" style="position:absolute;margin-left:0;margin-top:0;width:60pt;height:70.5pt;z-index:251660288;visibility:visible;mso-wrap-style:square;mso-wrap-distance-left:9pt;mso-wrap-distance-top:0;mso-wrap-distance-right:9pt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" o:allowincell="f" stroked="f">
                  <v:textbox style="layout-flow:vertical">
                    <w:txbxContent>
                      <w:p w:rsidR="00DB2E79" w:rsidRDefault="00DB2E79">
                        <w:pPr>
                          <w:rPr>
                            <w:szCs w:val="4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593743059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DB2E79" w:rsidRDefault="00DB2E79">
                              <w:pPr>
                                <w:jc w:val="center"/>
                                <w:rPr>
                                  <w:rFonts w:eastAsiaTheme="majorEastAsia"/>
                                  <w:szCs w:val="28"/>
                                </w:rPr>
                              </w:pPr>
                              <w:r>
                                <w:rPr>
                                  <w:rFonts w:eastAsiaTheme="minorEastAsia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szCs w:val="28"/>
                                </w:rPr>
                                <w:instrText>PAGE  \* MERGEFORMAT</w:instrText>
                              </w:r>
                              <w:r>
                                <w:rPr>
                                  <w:rFonts w:eastAsiaTheme="minorEastAsia"/>
                                  <w:szCs w:val="28"/>
                                </w:rPr>
                                <w:fldChar w:fldCharType="separate"/>
                              </w:r>
                              <w:r w:rsidR="00CF611E" w:rsidRPr="00CF611E">
                                <w:rPr>
                                  <w:rFonts w:eastAsiaTheme="majorEastAsia"/>
                                  <w:noProof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rFonts w:eastAsiaTheme="majorEastAsia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</wp:anchor>
          </w:drawing>
        </mc:Choice>
        <mc:Fallback>
          <w:pict>
            <v:rect id="_x0000_s1028" style="position:absolute;margin-left:787.3pt;margin-top:0;width:60pt;height:70.5pt;z-index:251659264;visibility:visible;mso-wrap-style:square;mso-wrap-distance-left:9pt;mso-wrap-distance-top:0;mso-wrap-distance-right:9pt;mso-wrap-distance-bottom:0;mso-position-horizontal:absolute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593743059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DB2E79" w:rsidRDefault="00DB2E79">
                        <w:pPr>
                          <w:jc w:val="center"/>
                          <w:rPr>
                            <w:rFonts w:eastAsiaTheme="majorEastAsia"/>
                            <w:szCs w:val="28"/>
                          </w:rPr>
                        </w:pPr>
                        <w:r>
                          <w:rPr>
                            <w:rFonts w:eastAsiaTheme="minorEastAsia"/>
                            <w:szCs w:val="28"/>
                          </w:rPr>
                          <w:fldChar w:fldCharType="begin"/>
                        </w:r>
                        <w:r>
                          <w:rPr>
                            <w:szCs w:val="28"/>
                          </w:rPr>
                          <w:instrText>PAGE  \* MERGEFORMAT</w:instrText>
                        </w:r>
                        <w:r>
                          <w:rPr>
                            <w:rFonts w:eastAsiaTheme="minorEastAsia"/>
                            <w:szCs w:val="28"/>
                          </w:rPr>
                          <w:fldChar w:fldCharType="separate"/>
                        </w:r>
                        <w:r w:rsidR="00CF611E" w:rsidRPr="00CF611E">
                          <w:rPr>
                            <w:rFonts w:eastAsiaTheme="majorEastAsia"/>
                            <w:noProof/>
                            <w:szCs w:val="28"/>
                          </w:rPr>
                          <w:t>1</w:t>
                        </w:r>
                        <w:r>
                          <w:rPr>
                            <w:rFonts w:eastAsiaTheme="majorEastAsia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DB2E79">
    <w:pPr>
      <w:pStyle w:val="a5"/>
      <w:jc w:val="center"/>
    </w:pPr>
    <w:r>
      <w:t>13</w:t>
    </w:r>
  </w:p>
  <w:p w:rsidR="00DB2E79" w:rsidRDefault="00DB2E79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E79" w:rsidRDefault="00DB2E79">
    <w:pPr>
      <w:pStyle w:val="a5"/>
      <w:jc w:val="center"/>
    </w:pPr>
    <w:r>
      <w:t>14</w:t>
    </w:r>
  </w:p>
  <w:p w:rsidR="00DB2E79" w:rsidRDefault="00DB2E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07361"/>
    <w:multiLevelType w:val="multilevel"/>
    <w:tmpl w:val="561073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625"/>
    <w:rsid w:val="0000365F"/>
    <w:rsid w:val="00005108"/>
    <w:rsid w:val="00010FA9"/>
    <w:rsid w:val="00014C0F"/>
    <w:rsid w:val="00025D5E"/>
    <w:rsid w:val="00036D9D"/>
    <w:rsid w:val="0005163B"/>
    <w:rsid w:val="000566F9"/>
    <w:rsid w:val="00065EC6"/>
    <w:rsid w:val="00091775"/>
    <w:rsid w:val="000C3BBC"/>
    <w:rsid w:val="000D1780"/>
    <w:rsid w:val="000D5F69"/>
    <w:rsid w:val="000E1984"/>
    <w:rsid w:val="000F49C6"/>
    <w:rsid w:val="0010078C"/>
    <w:rsid w:val="00100F29"/>
    <w:rsid w:val="00103A45"/>
    <w:rsid w:val="001044DE"/>
    <w:rsid w:val="001157F7"/>
    <w:rsid w:val="00137322"/>
    <w:rsid w:val="00142FBC"/>
    <w:rsid w:val="001504DD"/>
    <w:rsid w:val="00153625"/>
    <w:rsid w:val="00162A58"/>
    <w:rsid w:val="00162E30"/>
    <w:rsid w:val="00167C70"/>
    <w:rsid w:val="001716E7"/>
    <w:rsid w:val="001763C9"/>
    <w:rsid w:val="0018106C"/>
    <w:rsid w:val="00181205"/>
    <w:rsid w:val="00192505"/>
    <w:rsid w:val="001978E4"/>
    <w:rsid w:val="001B30DA"/>
    <w:rsid w:val="001B68F7"/>
    <w:rsid w:val="001B6B19"/>
    <w:rsid w:val="001C1EA9"/>
    <w:rsid w:val="001C2146"/>
    <w:rsid w:val="001E0464"/>
    <w:rsid w:val="001E71F8"/>
    <w:rsid w:val="00202575"/>
    <w:rsid w:val="00205A88"/>
    <w:rsid w:val="00212E09"/>
    <w:rsid w:val="002142AF"/>
    <w:rsid w:val="002175EF"/>
    <w:rsid w:val="002222B4"/>
    <w:rsid w:val="00225493"/>
    <w:rsid w:val="00225687"/>
    <w:rsid w:val="00230B23"/>
    <w:rsid w:val="00231BCE"/>
    <w:rsid w:val="00233FE6"/>
    <w:rsid w:val="00236F4E"/>
    <w:rsid w:val="002459D1"/>
    <w:rsid w:val="002572A9"/>
    <w:rsid w:val="00260792"/>
    <w:rsid w:val="0026150E"/>
    <w:rsid w:val="00265C36"/>
    <w:rsid w:val="0027686E"/>
    <w:rsid w:val="00276B90"/>
    <w:rsid w:val="00280294"/>
    <w:rsid w:val="00280E23"/>
    <w:rsid w:val="0029041A"/>
    <w:rsid w:val="0029142E"/>
    <w:rsid w:val="00292C6B"/>
    <w:rsid w:val="002A531D"/>
    <w:rsid w:val="002B3288"/>
    <w:rsid w:val="002B6982"/>
    <w:rsid w:val="002C367F"/>
    <w:rsid w:val="002E2B95"/>
    <w:rsid w:val="00300596"/>
    <w:rsid w:val="00306055"/>
    <w:rsid w:val="00306A5C"/>
    <w:rsid w:val="003077B3"/>
    <w:rsid w:val="00307B33"/>
    <w:rsid w:val="003147E4"/>
    <w:rsid w:val="0033350F"/>
    <w:rsid w:val="00336A34"/>
    <w:rsid w:val="00340394"/>
    <w:rsid w:val="00352A86"/>
    <w:rsid w:val="00364ACC"/>
    <w:rsid w:val="00366E15"/>
    <w:rsid w:val="0037204E"/>
    <w:rsid w:val="00382C50"/>
    <w:rsid w:val="00390473"/>
    <w:rsid w:val="0039211F"/>
    <w:rsid w:val="00393595"/>
    <w:rsid w:val="003A186B"/>
    <w:rsid w:val="003A33F8"/>
    <w:rsid w:val="003A457C"/>
    <w:rsid w:val="003C75F8"/>
    <w:rsid w:val="003D0155"/>
    <w:rsid w:val="003D11EF"/>
    <w:rsid w:val="003D437D"/>
    <w:rsid w:val="003D467B"/>
    <w:rsid w:val="003E2011"/>
    <w:rsid w:val="003E487A"/>
    <w:rsid w:val="003E4A5B"/>
    <w:rsid w:val="003F02BC"/>
    <w:rsid w:val="003F24FC"/>
    <w:rsid w:val="004023C3"/>
    <w:rsid w:val="00407D5F"/>
    <w:rsid w:val="004114B0"/>
    <w:rsid w:val="00411706"/>
    <w:rsid w:val="00416F2A"/>
    <w:rsid w:val="00417F1B"/>
    <w:rsid w:val="004217ED"/>
    <w:rsid w:val="00425537"/>
    <w:rsid w:val="004307F5"/>
    <w:rsid w:val="004310C9"/>
    <w:rsid w:val="00434175"/>
    <w:rsid w:val="004408E3"/>
    <w:rsid w:val="0044294C"/>
    <w:rsid w:val="00443348"/>
    <w:rsid w:val="00444938"/>
    <w:rsid w:val="00452D28"/>
    <w:rsid w:val="0045559A"/>
    <w:rsid w:val="00456F44"/>
    <w:rsid w:val="00465311"/>
    <w:rsid w:val="00477737"/>
    <w:rsid w:val="00481005"/>
    <w:rsid w:val="00481D88"/>
    <w:rsid w:val="00484E94"/>
    <w:rsid w:val="00492956"/>
    <w:rsid w:val="0049335C"/>
    <w:rsid w:val="00496039"/>
    <w:rsid w:val="004A1542"/>
    <w:rsid w:val="004A5F0F"/>
    <w:rsid w:val="004D0BEB"/>
    <w:rsid w:val="004D12CB"/>
    <w:rsid w:val="004D5F3B"/>
    <w:rsid w:val="004E65D7"/>
    <w:rsid w:val="004F1222"/>
    <w:rsid w:val="004F6A95"/>
    <w:rsid w:val="004F6CC9"/>
    <w:rsid w:val="00501A8F"/>
    <w:rsid w:val="00515CFC"/>
    <w:rsid w:val="0052052C"/>
    <w:rsid w:val="00531BA7"/>
    <w:rsid w:val="00532DEF"/>
    <w:rsid w:val="0054045D"/>
    <w:rsid w:val="005450A9"/>
    <w:rsid w:val="00550C9B"/>
    <w:rsid w:val="00551CC0"/>
    <w:rsid w:val="0055431B"/>
    <w:rsid w:val="005600BB"/>
    <w:rsid w:val="00567F74"/>
    <w:rsid w:val="005716CA"/>
    <w:rsid w:val="00573DBA"/>
    <w:rsid w:val="0057475B"/>
    <w:rsid w:val="00577713"/>
    <w:rsid w:val="00580A00"/>
    <w:rsid w:val="00592DD5"/>
    <w:rsid w:val="00594DC9"/>
    <w:rsid w:val="00596F62"/>
    <w:rsid w:val="005A05BC"/>
    <w:rsid w:val="005A178E"/>
    <w:rsid w:val="005A26E1"/>
    <w:rsid w:val="005A53F4"/>
    <w:rsid w:val="005C0540"/>
    <w:rsid w:val="005C19D9"/>
    <w:rsid w:val="005C3507"/>
    <w:rsid w:val="005C3A69"/>
    <w:rsid w:val="005C7620"/>
    <w:rsid w:val="005D1BAF"/>
    <w:rsid w:val="005D774F"/>
    <w:rsid w:val="005E1E1E"/>
    <w:rsid w:val="005E6DDB"/>
    <w:rsid w:val="005E7541"/>
    <w:rsid w:val="005E7D51"/>
    <w:rsid w:val="00601500"/>
    <w:rsid w:val="0062436B"/>
    <w:rsid w:val="006341E7"/>
    <w:rsid w:val="006358D3"/>
    <w:rsid w:val="00641736"/>
    <w:rsid w:val="0064285D"/>
    <w:rsid w:val="00651A90"/>
    <w:rsid w:val="00651B5A"/>
    <w:rsid w:val="006526FC"/>
    <w:rsid w:val="00693D3E"/>
    <w:rsid w:val="006A13C7"/>
    <w:rsid w:val="006A53CA"/>
    <w:rsid w:val="006B6593"/>
    <w:rsid w:val="006B7007"/>
    <w:rsid w:val="006C143E"/>
    <w:rsid w:val="006C167E"/>
    <w:rsid w:val="006C5220"/>
    <w:rsid w:val="006D1858"/>
    <w:rsid w:val="006D5FB9"/>
    <w:rsid w:val="006E0A7D"/>
    <w:rsid w:val="006E0E78"/>
    <w:rsid w:val="006F1AC6"/>
    <w:rsid w:val="006F5914"/>
    <w:rsid w:val="0070492E"/>
    <w:rsid w:val="0071026F"/>
    <w:rsid w:val="00725943"/>
    <w:rsid w:val="007276BB"/>
    <w:rsid w:val="007320A1"/>
    <w:rsid w:val="00732DB1"/>
    <w:rsid w:val="00737F99"/>
    <w:rsid w:val="00751E8D"/>
    <w:rsid w:val="00753CAF"/>
    <w:rsid w:val="0075790C"/>
    <w:rsid w:val="0076385E"/>
    <w:rsid w:val="00767F47"/>
    <w:rsid w:val="00776804"/>
    <w:rsid w:val="0078043A"/>
    <w:rsid w:val="007874F4"/>
    <w:rsid w:val="007A6F08"/>
    <w:rsid w:val="007A72D8"/>
    <w:rsid w:val="007B0DD1"/>
    <w:rsid w:val="007B17A8"/>
    <w:rsid w:val="007B359A"/>
    <w:rsid w:val="007B541E"/>
    <w:rsid w:val="007C6469"/>
    <w:rsid w:val="007D76C2"/>
    <w:rsid w:val="007E3E8F"/>
    <w:rsid w:val="007E5677"/>
    <w:rsid w:val="007E574D"/>
    <w:rsid w:val="007F1EF5"/>
    <w:rsid w:val="007F34E4"/>
    <w:rsid w:val="007F6597"/>
    <w:rsid w:val="008118F9"/>
    <w:rsid w:val="0081373F"/>
    <w:rsid w:val="00816AD0"/>
    <w:rsid w:val="00833344"/>
    <w:rsid w:val="008362A4"/>
    <w:rsid w:val="008447EB"/>
    <w:rsid w:val="0085535E"/>
    <w:rsid w:val="00861719"/>
    <w:rsid w:val="00863C7D"/>
    <w:rsid w:val="00864DA4"/>
    <w:rsid w:val="008724A2"/>
    <w:rsid w:val="00877B67"/>
    <w:rsid w:val="00883B2F"/>
    <w:rsid w:val="00885C29"/>
    <w:rsid w:val="0089328A"/>
    <w:rsid w:val="008A4A8E"/>
    <w:rsid w:val="008A73DC"/>
    <w:rsid w:val="008B11EE"/>
    <w:rsid w:val="008B630D"/>
    <w:rsid w:val="008D4D85"/>
    <w:rsid w:val="008E2294"/>
    <w:rsid w:val="008F28D9"/>
    <w:rsid w:val="008F4F1F"/>
    <w:rsid w:val="00904011"/>
    <w:rsid w:val="00915F39"/>
    <w:rsid w:val="0091700E"/>
    <w:rsid w:val="00931E95"/>
    <w:rsid w:val="00931F74"/>
    <w:rsid w:val="00932E07"/>
    <w:rsid w:val="00934E39"/>
    <w:rsid w:val="00936F69"/>
    <w:rsid w:val="00947ABF"/>
    <w:rsid w:val="00950972"/>
    <w:rsid w:val="00955AB9"/>
    <w:rsid w:val="00961307"/>
    <w:rsid w:val="0096291B"/>
    <w:rsid w:val="00971E49"/>
    <w:rsid w:val="00980601"/>
    <w:rsid w:val="009839FB"/>
    <w:rsid w:val="009A2FB9"/>
    <w:rsid w:val="009A5D95"/>
    <w:rsid w:val="009B3EC2"/>
    <w:rsid w:val="009C566A"/>
    <w:rsid w:val="009D3485"/>
    <w:rsid w:val="009E62E3"/>
    <w:rsid w:val="00A01E26"/>
    <w:rsid w:val="00A07C33"/>
    <w:rsid w:val="00A108BE"/>
    <w:rsid w:val="00A13FC7"/>
    <w:rsid w:val="00A20C05"/>
    <w:rsid w:val="00A23775"/>
    <w:rsid w:val="00A26676"/>
    <w:rsid w:val="00A269D2"/>
    <w:rsid w:val="00A41FB2"/>
    <w:rsid w:val="00A457A4"/>
    <w:rsid w:val="00A476A0"/>
    <w:rsid w:val="00A523C5"/>
    <w:rsid w:val="00A613F2"/>
    <w:rsid w:val="00A65760"/>
    <w:rsid w:val="00A74297"/>
    <w:rsid w:val="00A77B3E"/>
    <w:rsid w:val="00A82685"/>
    <w:rsid w:val="00A82A5A"/>
    <w:rsid w:val="00A82ECC"/>
    <w:rsid w:val="00A831FA"/>
    <w:rsid w:val="00A86152"/>
    <w:rsid w:val="00A945A8"/>
    <w:rsid w:val="00AA48DA"/>
    <w:rsid w:val="00AB0532"/>
    <w:rsid w:val="00AC332D"/>
    <w:rsid w:val="00AC33C8"/>
    <w:rsid w:val="00AD69D9"/>
    <w:rsid w:val="00AE16FA"/>
    <w:rsid w:val="00AF0230"/>
    <w:rsid w:val="00AF5A6E"/>
    <w:rsid w:val="00B02061"/>
    <w:rsid w:val="00B032A1"/>
    <w:rsid w:val="00B07E8F"/>
    <w:rsid w:val="00B16CAC"/>
    <w:rsid w:val="00B2095A"/>
    <w:rsid w:val="00B20B96"/>
    <w:rsid w:val="00B252B8"/>
    <w:rsid w:val="00B271F1"/>
    <w:rsid w:val="00B27A55"/>
    <w:rsid w:val="00B30DEE"/>
    <w:rsid w:val="00B313D7"/>
    <w:rsid w:val="00B51B01"/>
    <w:rsid w:val="00B5229A"/>
    <w:rsid w:val="00B553F5"/>
    <w:rsid w:val="00B6421D"/>
    <w:rsid w:val="00B71699"/>
    <w:rsid w:val="00B74039"/>
    <w:rsid w:val="00B760A8"/>
    <w:rsid w:val="00B76DE0"/>
    <w:rsid w:val="00B95D2E"/>
    <w:rsid w:val="00B9777E"/>
    <w:rsid w:val="00BA2825"/>
    <w:rsid w:val="00BA389C"/>
    <w:rsid w:val="00BA7997"/>
    <w:rsid w:val="00BB1D6A"/>
    <w:rsid w:val="00BB769B"/>
    <w:rsid w:val="00BC317C"/>
    <w:rsid w:val="00BD106B"/>
    <w:rsid w:val="00BD13F9"/>
    <w:rsid w:val="00BD4C7B"/>
    <w:rsid w:val="00BF2243"/>
    <w:rsid w:val="00BF2C57"/>
    <w:rsid w:val="00BF68EC"/>
    <w:rsid w:val="00BF694B"/>
    <w:rsid w:val="00BF6DFC"/>
    <w:rsid w:val="00C01D92"/>
    <w:rsid w:val="00C13A88"/>
    <w:rsid w:val="00C143AF"/>
    <w:rsid w:val="00C14FA1"/>
    <w:rsid w:val="00C30B2E"/>
    <w:rsid w:val="00C33507"/>
    <w:rsid w:val="00C43434"/>
    <w:rsid w:val="00C43491"/>
    <w:rsid w:val="00C44902"/>
    <w:rsid w:val="00C83CAF"/>
    <w:rsid w:val="00C86B2B"/>
    <w:rsid w:val="00C90385"/>
    <w:rsid w:val="00C91CAF"/>
    <w:rsid w:val="00CA2A55"/>
    <w:rsid w:val="00CA7048"/>
    <w:rsid w:val="00CC0190"/>
    <w:rsid w:val="00CC0414"/>
    <w:rsid w:val="00CC2225"/>
    <w:rsid w:val="00CC476F"/>
    <w:rsid w:val="00CC7757"/>
    <w:rsid w:val="00CD35DA"/>
    <w:rsid w:val="00CD645D"/>
    <w:rsid w:val="00CE2CDF"/>
    <w:rsid w:val="00CE47E1"/>
    <w:rsid w:val="00CE7724"/>
    <w:rsid w:val="00CF20AA"/>
    <w:rsid w:val="00CF611E"/>
    <w:rsid w:val="00D0622C"/>
    <w:rsid w:val="00D10296"/>
    <w:rsid w:val="00D108FA"/>
    <w:rsid w:val="00D149E6"/>
    <w:rsid w:val="00D16093"/>
    <w:rsid w:val="00D16B99"/>
    <w:rsid w:val="00D1742B"/>
    <w:rsid w:val="00D2488A"/>
    <w:rsid w:val="00D277C1"/>
    <w:rsid w:val="00D31585"/>
    <w:rsid w:val="00D33D50"/>
    <w:rsid w:val="00D36876"/>
    <w:rsid w:val="00D52AA9"/>
    <w:rsid w:val="00D56884"/>
    <w:rsid w:val="00D65D99"/>
    <w:rsid w:val="00D70C0C"/>
    <w:rsid w:val="00D8474E"/>
    <w:rsid w:val="00D84A04"/>
    <w:rsid w:val="00D87B32"/>
    <w:rsid w:val="00D87D0B"/>
    <w:rsid w:val="00DA07D9"/>
    <w:rsid w:val="00DA1386"/>
    <w:rsid w:val="00DA1C6D"/>
    <w:rsid w:val="00DB2E79"/>
    <w:rsid w:val="00DC3A50"/>
    <w:rsid w:val="00DD711A"/>
    <w:rsid w:val="00DD77F8"/>
    <w:rsid w:val="00DE52E0"/>
    <w:rsid w:val="00E073E6"/>
    <w:rsid w:val="00E10AFA"/>
    <w:rsid w:val="00E157C7"/>
    <w:rsid w:val="00E56B42"/>
    <w:rsid w:val="00E61FD3"/>
    <w:rsid w:val="00E70D56"/>
    <w:rsid w:val="00E723BC"/>
    <w:rsid w:val="00E77850"/>
    <w:rsid w:val="00E81689"/>
    <w:rsid w:val="00E83CE1"/>
    <w:rsid w:val="00E8436A"/>
    <w:rsid w:val="00E92AF0"/>
    <w:rsid w:val="00E9381C"/>
    <w:rsid w:val="00E960E3"/>
    <w:rsid w:val="00E9795F"/>
    <w:rsid w:val="00EB0AB4"/>
    <w:rsid w:val="00EB0C70"/>
    <w:rsid w:val="00EB3271"/>
    <w:rsid w:val="00EB7126"/>
    <w:rsid w:val="00EC54B7"/>
    <w:rsid w:val="00EC6A70"/>
    <w:rsid w:val="00EC7E1D"/>
    <w:rsid w:val="00EE206D"/>
    <w:rsid w:val="00EE723C"/>
    <w:rsid w:val="00EF5783"/>
    <w:rsid w:val="00EF6F81"/>
    <w:rsid w:val="00F07301"/>
    <w:rsid w:val="00F134C5"/>
    <w:rsid w:val="00F21D65"/>
    <w:rsid w:val="00F32CFE"/>
    <w:rsid w:val="00F35E0E"/>
    <w:rsid w:val="00F519F2"/>
    <w:rsid w:val="00F527EA"/>
    <w:rsid w:val="00F5572D"/>
    <w:rsid w:val="00F5577D"/>
    <w:rsid w:val="00F60751"/>
    <w:rsid w:val="00F633AA"/>
    <w:rsid w:val="00F76112"/>
    <w:rsid w:val="00F852A9"/>
    <w:rsid w:val="00F87C77"/>
    <w:rsid w:val="00F90142"/>
    <w:rsid w:val="00F94F89"/>
    <w:rsid w:val="00FA1A72"/>
    <w:rsid w:val="00FB071E"/>
    <w:rsid w:val="00FC17F8"/>
    <w:rsid w:val="00FC4688"/>
    <w:rsid w:val="00FD34F6"/>
    <w:rsid w:val="00FD7CBB"/>
    <w:rsid w:val="00FE28D2"/>
    <w:rsid w:val="00FE55A5"/>
    <w:rsid w:val="39A44B5E"/>
    <w:rsid w:val="4F613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2962B"/>
  <w15:docId w15:val="{926DD8B4-2969-4DEB-9E8D-C3B0C079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val="ru-RU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sz w:val="28"/>
    </w:rPr>
  </w:style>
  <w:style w:type="paragraph" w:styleId="aa">
    <w:name w:val="List Paragraph"/>
    <w:basedOn w:val="a"/>
    <w:uiPriority w:val="34"/>
    <w:qFormat/>
    <w:pPr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b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4">
    <w:name w:val="Текст выноски Знак"/>
    <w:basedOn w:val="a0"/>
    <w:link w:val="a3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BFC6DC-C6FA-4661-86EB-346CD156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Павшенко Викторовна</dc:creator>
  <cp:lastModifiedBy>Varenik Ekaterina Evgenievna</cp:lastModifiedBy>
  <cp:revision>4</cp:revision>
  <cp:lastPrinted>2024-10-22T11:29:00Z</cp:lastPrinted>
  <dcterms:created xsi:type="dcterms:W3CDTF">2024-10-15T06:37:00Z</dcterms:created>
  <dcterms:modified xsi:type="dcterms:W3CDTF">2024-10-22T11:30:00Z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423FBEBFDD6641CD9FBBEB88A47937B2_13</vt:lpwstr>
  </property>
</Properties>
</file>