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F84" w:rsidRPr="00C25ECA" w:rsidRDefault="00204F84" w:rsidP="00204F84">
      <w:pPr>
        <w:spacing w:after="0" w:line="24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</w:t>
      </w:r>
      <w:r w:rsidRPr="00C25E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ПРИЛОЖЕНИЕ </w:t>
      </w:r>
    </w:p>
    <w:p w:rsidR="00204F84" w:rsidRPr="00C25ECA" w:rsidRDefault="00204F84" w:rsidP="00204F84">
      <w:pPr>
        <w:spacing w:after="0" w:line="24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204F84" w:rsidRPr="00C25ECA" w:rsidRDefault="00204F84" w:rsidP="00204F84">
      <w:pPr>
        <w:spacing w:after="0" w:line="24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</w:t>
      </w:r>
      <w:r w:rsidRPr="00C25E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УТВЕРЖДЕН</w:t>
      </w:r>
      <w:r w:rsidR="000834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bookmarkStart w:id="0" w:name="_GoBack"/>
      <w:bookmarkEnd w:id="0"/>
    </w:p>
    <w:p w:rsidR="00204F84" w:rsidRPr="00C25ECA" w:rsidRDefault="00204F84" w:rsidP="00204F84">
      <w:pPr>
        <w:spacing w:after="0" w:line="24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C25E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постановлением администрации</w:t>
      </w:r>
    </w:p>
    <w:p w:rsidR="00204F84" w:rsidRPr="00C25ECA" w:rsidRDefault="00204F84" w:rsidP="00204F84">
      <w:pPr>
        <w:spacing w:after="0" w:line="24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C25E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муниципального образования</w:t>
      </w:r>
    </w:p>
    <w:p w:rsidR="00204F84" w:rsidRPr="00C25ECA" w:rsidRDefault="00204F84" w:rsidP="00204F84">
      <w:pPr>
        <w:spacing w:after="0" w:line="24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</w:t>
      </w:r>
      <w:r w:rsidRPr="00C25E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Темрюкский район</w:t>
      </w:r>
    </w:p>
    <w:p w:rsidR="00204F84" w:rsidRDefault="00204F84" w:rsidP="00204F84">
      <w:pPr>
        <w:spacing w:after="0" w:line="24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25E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от___________№____________</w:t>
      </w:r>
    </w:p>
    <w:p w:rsidR="00966304" w:rsidRDefault="00966304" w:rsidP="008D7269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204F84" w:rsidRDefault="00204F84" w:rsidP="008D7269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747CA6" w:rsidRPr="00747CA6" w:rsidRDefault="00747CA6" w:rsidP="008D7269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47C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ПОЛОЖЕНИЕ</w:t>
      </w:r>
      <w:r w:rsidR="008D7269" w:rsidRPr="00747C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A5769D" w:rsidRPr="00A5769D" w:rsidRDefault="008D7269" w:rsidP="00A5769D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47C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о </w:t>
      </w:r>
      <w:r w:rsidR="00A5769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</w:t>
      </w:r>
      <w:r w:rsidRPr="00747C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редитном </w:t>
      </w:r>
      <w:r w:rsidR="00A5769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</w:t>
      </w:r>
      <w:r w:rsidRPr="00747C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овете </w:t>
      </w:r>
      <w:r w:rsidR="00A5769D" w:rsidRPr="00A5769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муниципального образования</w:t>
      </w:r>
    </w:p>
    <w:p w:rsidR="008D7269" w:rsidRPr="00747CA6" w:rsidRDefault="00A5769D" w:rsidP="00A5769D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A5769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Темрюкский район</w:t>
      </w:r>
    </w:p>
    <w:p w:rsidR="008D7269" w:rsidRDefault="008D7269" w:rsidP="008D72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47CA6" w:rsidRPr="00747CA6" w:rsidRDefault="00747CA6" w:rsidP="00747CA6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Общие положения</w:t>
      </w:r>
    </w:p>
    <w:p w:rsidR="00747CA6" w:rsidRPr="00880723" w:rsidRDefault="00747CA6" w:rsidP="008D72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D7269" w:rsidRPr="00880723" w:rsidRDefault="008D7269" w:rsidP="008D726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6914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</w:t>
      </w:r>
      <w:r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Кредитный </w:t>
      </w:r>
      <w:r w:rsidR="00A576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овет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 Темрюкский район</w:t>
      </w:r>
      <w:r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- Совет) является коллегиальным и консультативным органом, созданным в целях проведения единой согласованной политики администрации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 Темрюкский район</w:t>
      </w:r>
      <w:r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вопросам развития кредитования и обеспечения населения и хозяйствующих субъектов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Темрюкского района</w:t>
      </w:r>
      <w:r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услугами кредитных организаций.</w:t>
      </w:r>
    </w:p>
    <w:p w:rsidR="008D7269" w:rsidRPr="00880723" w:rsidRDefault="006914F5" w:rsidP="00F826E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8D7269"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В своей деятельности Совет руководствуется законами и нормативными правовыми актами Российской Федерации, Краснодарского края и </w:t>
      </w:r>
      <w:r w:rsidR="00F82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 Темрюкский район</w:t>
      </w:r>
      <w:r w:rsidR="008D7269"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также настоящим Положением.</w:t>
      </w:r>
    </w:p>
    <w:p w:rsidR="008D7269" w:rsidRPr="00880723" w:rsidRDefault="006914F5" w:rsidP="00F826E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8D7269"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Деятельность Совета основана на принципах законности, коллегиальности и открытости.</w:t>
      </w:r>
    </w:p>
    <w:p w:rsidR="008D7269" w:rsidRDefault="006914F5" w:rsidP="00F826E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8D7269"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Совет не является юридическим лицом и действует в рамках предоставленных ему прав и полномочий.</w:t>
      </w:r>
    </w:p>
    <w:p w:rsidR="00A0559C" w:rsidRDefault="00A0559C" w:rsidP="00F826E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1.5. Состав Совета утверждается распоряжением администрации муниципального образования Темрюкский район.</w:t>
      </w:r>
    </w:p>
    <w:p w:rsidR="00BE7670" w:rsidRDefault="00BE7670" w:rsidP="00F826E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E7670" w:rsidRPr="00AC08B6" w:rsidRDefault="00AC08B6" w:rsidP="00AC08B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Задачи Совета</w:t>
      </w:r>
    </w:p>
    <w:p w:rsidR="00BE7670" w:rsidRPr="00880723" w:rsidRDefault="00BE7670" w:rsidP="00F826E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E7670" w:rsidRPr="00880723" w:rsidRDefault="004F6D9C" w:rsidP="00BE767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2.1</w:t>
      </w:r>
      <w:r w:rsidR="008D7269"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Основными задачами Совета являются:</w:t>
      </w:r>
    </w:p>
    <w:p w:rsidR="008D7269" w:rsidRPr="00880723" w:rsidRDefault="008D7269" w:rsidP="00A5769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разработка рекомендаций и определение приоритетных направлений развития кредитования на территории </w:t>
      </w:r>
      <w:r w:rsidR="00F82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 Темрюкский район</w:t>
      </w:r>
      <w:r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8D7269" w:rsidRPr="00880723" w:rsidRDefault="008D7269" w:rsidP="00A5769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рассмотрение и подготовка предложений по оказанию содействия хозяйствующим субъектам </w:t>
      </w:r>
      <w:r w:rsidR="00F82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 Темрюкский район</w:t>
      </w:r>
      <w:r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привлечении кредитных ресурсов;</w:t>
      </w:r>
    </w:p>
    <w:p w:rsidR="008D7269" w:rsidRPr="00880723" w:rsidRDefault="008D7269" w:rsidP="00A5769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подготовка предложений и рекомендаций по взаимодействию кредитных организаций с органами местного самоуправления, хозяйствующими субъектами и расширению делового партнерства;</w:t>
      </w:r>
    </w:p>
    <w:p w:rsidR="008D7269" w:rsidRPr="00880723" w:rsidRDefault="008D7269" w:rsidP="00A5769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проведение мониторинга деятельности кредитных организаций в целях </w:t>
      </w:r>
      <w:proofErr w:type="gramStart"/>
      <w:r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выявления основных тенденций развития рынка банковских услуг</w:t>
      </w:r>
      <w:proofErr w:type="gramEnd"/>
      <w:r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территории </w:t>
      </w:r>
      <w:r w:rsidR="00F82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 Темрюкский район</w:t>
      </w:r>
      <w:r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8D7269" w:rsidRDefault="008D7269" w:rsidP="00A5769D">
      <w:pPr>
        <w:shd w:val="clear" w:color="auto" w:fill="FFFFFF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рассмотрение и решение других вопросов, относящихся к банковской деятельности.</w:t>
      </w:r>
    </w:p>
    <w:p w:rsidR="00576932" w:rsidRDefault="00576932" w:rsidP="007E03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76932" w:rsidRPr="00576932" w:rsidRDefault="00576932" w:rsidP="0057693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Функции Совета</w:t>
      </w:r>
    </w:p>
    <w:p w:rsidR="00576932" w:rsidRPr="00880723" w:rsidRDefault="00576932" w:rsidP="007E03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D7269" w:rsidRPr="00880723" w:rsidRDefault="00576932" w:rsidP="00A5769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8D7269"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Совет для выполнения возложенных на него задач имеет право:</w:t>
      </w:r>
    </w:p>
    <w:p w:rsidR="008D7269" w:rsidRPr="00880723" w:rsidRDefault="008D7269" w:rsidP="00A5769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4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разрабатывать предложения по совершенствованию системы кредитования хозяйствующих субъектов </w:t>
      </w:r>
      <w:r w:rsidR="00F826E3" w:rsidRPr="00E4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 Темрюкский район</w:t>
      </w:r>
      <w:r w:rsidRPr="00E4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8D7269" w:rsidRPr="00880723" w:rsidRDefault="008D7269" w:rsidP="00A5769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проводить мониторинг условий и тарифов на услуги кредитных организаций;</w:t>
      </w:r>
    </w:p>
    <w:p w:rsidR="008D7269" w:rsidRPr="00880723" w:rsidRDefault="008D7269" w:rsidP="00A5769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запрашивать и получать от </w:t>
      </w:r>
      <w:r w:rsidR="00E4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структурных подразделений </w:t>
      </w:r>
      <w:r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F82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 Темрюкский район</w:t>
      </w:r>
      <w:r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кредитных организаций, действующих на территории </w:t>
      </w:r>
      <w:r w:rsidR="00F82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 Темрюкский район</w:t>
      </w:r>
      <w:r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информацию по вопросам деятельности Совета;</w:t>
      </w:r>
    </w:p>
    <w:p w:rsidR="008D7269" w:rsidRPr="00880723" w:rsidRDefault="008D7269" w:rsidP="00A5769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привлекать при необходимости по согласованию представителей кредитных организаций, экспертов в области кредитования, права и иных областей, создавать временные комиссии и рабочие группы для проработки вопросов, входящих в его компетенцию.</w:t>
      </w:r>
    </w:p>
    <w:p w:rsidR="008D7269" w:rsidRPr="00880723" w:rsidRDefault="00A6416F" w:rsidP="00A5769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3.2</w:t>
      </w:r>
      <w:r w:rsidR="008D7269"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Руководство деятельностью Совета осуществляет председатель Совета, а на период отсутствия председателя Совета - заместитель председателя Совета.</w:t>
      </w:r>
    </w:p>
    <w:p w:rsidR="008D7269" w:rsidRPr="00880723" w:rsidRDefault="00A6416F" w:rsidP="00A5769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3.3</w:t>
      </w:r>
      <w:r w:rsidR="008D7269"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В заседаниях Совета могут принимать участие представители </w:t>
      </w:r>
      <w:r w:rsidR="00E4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структурных подразделений</w:t>
      </w:r>
      <w:r w:rsidR="008D7269"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администрации </w:t>
      </w:r>
      <w:r w:rsidR="00F82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 Темрюкский район</w:t>
      </w:r>
      <w:r w:rsidR="008D7269"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не входящие в состав Совета.</w:t>
      </w:r>
    </w:p>
    <w:p w:rsidR="008D7269" w:rsidRPr="00880723" w:rsidRDefault="00A6416F" w:rsidP="00A5769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3.4.</w:t>
      </w:r>
      <w:r w:rsidR="008D7269"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D7269" w:rsidRPr="007E03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Совета считается правомочным при участии не менее </w:t>
      </w:r>
      <w:r w:rsidR="00722E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1/2</w:t>
      </w:r>
      <w:r w:rsidR="008D7269" w:rsidRPr="007E03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22E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списочного состава</w:t>
      </w:r>
      <w:r w:rsidR="008D7269"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Совета. Решения Совета принимаются простым большинством голосов и оформляются протоколами, которые подписываются председателем и ответственным секретарем Совета.</w:t>
      </w:r>
    </w:p>
    <w:p w:rsidR="008D7269" w:rsidRDefault="00A6416F" w:rsidP="00A5769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3.5</w:t>
      </w:r>
      <w:r w:rsidR="008D7269"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Организационно-техническое обеспечение деятельности Совета осуществляет </w:t>
      </w:r>
      <w:r w:rsidR="00F82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отдел инвестиционного развития, малого бизнеса и промышленности</w:t>
      </w:r>
      <w:r w:rsidR="008D7269" w:rsidRPr="008807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22ED0" w:rsidRPr="00880723" w:rsidRDefault="00722ED0" w:rsidP="00A5769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3.6. Решение о прекращении деятельности Совета принимается постановлением администрации муниципального образования Темрюкский район.</w:t>
      </w:r>
    </w:p>
    <w:p w:rsidR="008D7269" w:rsidRDefault="008D7269" w:rsidP="008D72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439A5" w:rsidRDefault="00E439A5" w:rsidP="008D72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5769D" w:rsidRDefault="00A5769D" w:rsidP="008D72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Заместитель главы</w:t>
      </w:r>
    </w:p>
    <w:p w:rsidR="00A5769D" w:rsidRDefault="00A5769D" w:rsidP="008D72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</w:t>
      </w:r>
    </w:p>
    <w:p w:rsidR="00E439A5" w:rsidRPr="00880723" w:rsidRDefault="00A5769D" w:rsidP="008D72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Темрюкский район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E4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E4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E4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E4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  Д.С.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Каратеев</w:t>
      </w:r>
      <w:proofErr w:type="spellEnd"/>
    </w:p>
    <w:sectPr w:rsidR="00E439A5" w:rsidRPr="00880723" w:rsidSect="00A5769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185" w:rsidRDefault="00AE6185" w:rsidP="00C25ECA">
      <w:pPr>
        <w:spacing w:after="0" w:line="240" w:lineRule="auto"/>
      </w:pPr>
      <w:r>
        <w:separator/>
      </w:r>
    </w:p>
  </w:endnote>
  <w:endnote w:type="continuationSeparator" w:id="0">
    <w:p w:rsidR="00AE6185" w:rsidRDefault="00AE6185" w:rsidP="00C25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185" w:rsidRDefault="00AE6185" w:rsidP="00C25ECA">
      <w:pPr>
        <w:spacing w:after="0" w:line="240" w:lineRule="auto"/>
      </w:pPr>
      <w:r>
        <w:separator/>
      </w:r>
    </w:p>
  </w:footnote>
  <w:footnote w:type="continuationSeparator" w:id="0">
    <w:p w:rsidR="00AE6185" w:rsidRDefault="00AE6185" w:rsidP="00C25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76664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25ECA" w:rsidRPr="00C25ECA" w:rsidRDefault="00C25EC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5EC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25EC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5EC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8342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25EC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25ECA" w:rsidRDefault="00C25EC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F2E9D"/>
    <w:multiLevelType w:val="hybridMultilevel"/>
    <w:tmpl w:val="F0625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29F"/>
    <w:rsid w:val="00066416"/>
    <w:rsid w:val="00083424"/>
    <w:rsid w:val="00204F84"/>
    <w:rsid w:val="002361DA"/>
    <w:rsid w:val="00404D0E"/>
    <w:rsid w:val="004F6D9C"/>
    <w:rsid w:val="00576932"/>
    <w:rsid w:val="005A51E4"/>
    <w:rsid w:val="00664D8E"/>
    <w:rsid w:val="006914F5"/>
    <w:rsid w:val="006B0F65"/>
    <w:rsid w:val="00722ED0"/>
    <w:rsid w:val="00747CA6"/>
    <w:rsid w:val="007E03C0"/>
    <w:rsid w:val="008D7269"/>
    <w:rsid w:val="009349D7"/>
    <w:rsid w:val="00966304"/>
    <w:rsid w:val="009E729F"/>
    <w:rsid w:val="00A0559C"/>
    <w:rsid w:val="00A5769D"/>
    <w:rsid w:val="00A6416F"/>
    <w:rsid w:val="00AC08B6"/>
    <w:rsid w:val="00AE6185"/>
    <w:rsid w:val="00BE7670"/>
    <w:rsid w:val="00C25ECA"/>
    <w:rsid w:val="00C74FAA"/>
    <w:rsid w:val="00CD203E"/>
    <w:rsid w:val="00E07174"/>
    <w:rsid w:val="00E439A5"/>
    <w:rsid w:val="00F8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3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47CA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25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5ECA"/>
  </w:style>
  <w:style w:type="paragraph" w:styleId="a7">
    <w:name w:val="footer"/>
    <w:basedOn w:val="a"/>
    <w:link w:val="a8"/>
    <w:uiPriority w:val="99"/>
    <w:unhideWhenUsed/>
    <w:rsid w:val="00C25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5ECA"/>
  </w:style>
  <w:style w:type="paragraph" w:styleId="a9">
    <w:name w:val="Balloon Text"/>
    <w:basedOn w:val="a"/>
    <w:link w:val="aa"/>
    <w:uiPriority w:val="99"/>
    <w:semiHidden/>
    <w:unhideWhenUsed/>
    <w:rsid w:val="00204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4F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3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47CA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25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5ECA"/>
  </w:style>
  <w:style w:type="paragraph" w:styleId="a7">
    <w:name w:val="footer"/>
    <w:basedOn w:val="a"/>
    <w:link w:val="a8"/>
    <w:uiPriority w:val="99"/>
    <w:unhideWhenUsed/>
    <w:rsid w:val="00C25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5ECA"/>
  </w:style>
  <w:style w:type="paragraph" w:styleId="a9">
    <w:name w:val="Balloon Text"/>
    <w:basedOn w:val="a"/>
    <w:link w:val="aa"/>
    <w:uiPriority w:val="99"/>
    <w:semiHidden/>
    <w:unhideWhenUsed/>
    <w:rsid w:val="00204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4F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Ratushnaya Aleksandra Sergeevna</dc:creator>
  <cp:keywords/>
  <dc:description/>
  <cp:lastModifiedBy>Ratushnaya Aleksandra Sergeevna</cp:lastModifiedBy>
  <cp:revision>25</cp:revision>
  <cp:lastPrinted>2018-02-22T12:43:00Z</cp:lastPrinted>
  <dcterms:created xsi:type="dcterms:W3CDTF">2018-02-16T07:46:00Z</dcterms:created>
  <dcterms:modified xsi:type="dcterms:W3CDTF">2018-02-22T12:44:00Z</dcterms:modified>
</cp:coreProperties>
</file>