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7BE" w:rsidRDefault="002C57BE" w:rsidP="002C57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C57BE" w:rsidRDefault="002C57BE" w:rsidP="002C57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C57BE" w:rsidRDefault="002C57BE" w:rsidP="002C57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C57BE" w:rsidRDefault="002C57BE" w:rsidP="002C57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C57BE" w:rsidRDefault="002C57BE" w:rsidP="002C57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C57BE" w:rsidRDefault="002C57BE" w:rsidP="002C57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C57BE" w:rsidRDefault="002C57BE" w:rsidP="002C57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C57BE" w:rsidRDefault="002C57BE" w:rsidP="002C57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2C57BE" w:rsidRPr="002C57BE" w:rsidRDefault="002C57BE" w:rsidP="002C57BE">
      <w:pPr>
        <w:pStyle w:val="a4"/>
        <w:jc w:val="center"/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C57BE">
        <w:rPr>
          <w:rFonts w:ascii="Times New Roman" w:hAnsi="Times New Roman" w:cs="Times New Roman"/>
          <w:sz w:val="28"/>
          <w:szCs w:val="28"/>
        </w:rPr>
        <w:fldChar w:fldCharType="begin"/>
      </w:r>
      <w:r w:rsidRPr="002C57BE">
        <w:rPr>
          <w:rFonts w:ascii="Times New Roman" w:hAnsi="Times New Roman" w:cs="Times New Roman"/>
          <w:sz w:val="28"/>
          <w:szCs w:val="28"/>
        </w:rPr>
        <w:instrText>HYPERLINK "garantF1://31427868.0"</w:instrText>
      </w:r>
      <w:r w:rsidRPr="002C57BE">
        <w:rPr>
          <w:rFonts w:ascii="Times New Roman" w:hAnsi="Times New Roman" w:cs="Times New Roman"/>
          <w:sz w:val="28"/>
          <w:szCs w:val="28"/>
        </w:rPr>
        <w:fldChar w:fldCharType="separate"/>
      </w:r>
      <w:bookmarkStart w:id="0" w:name="_Hlt493521287"/>
      <w:bookmarkStart w:id="1" w:name="_Hlt493521288"/>
      <w:bookmarkStart w:id="2" w:name="_Hlt493521374"/>
      <w:bookmarkStart w:id="3" w:name="_Hlt493521377"/>
      <w:bookmarkStart w:id="4" w:name="_Hlt493521439"/>
      <w:bookmarkEnd w:id="0"/>
      <w:bookmarkEnd w:id="1"/>
      <w:bookmarkEnd w:id="2"/>
      <w:bookmarkEnd w:id="3"/>
      <w:bookmarkEnd w:id="4"/>
    </w:p>
    <w:p w:rsidR="002C57BE" w:rsidRPr="002C57BE" w:rsidRDefault="002C57BE" w:rsidP="002C57B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2C57BE">
        <w:rPr>
          <w:rStyle w:val="a3"/>
          <w:rFonts w:ascii="Times New Roman" w:hAnsi="Times New Roman" w:cs="Times New Roman"/>
          <w:b/>
          <w:bCs/>
          <w:color w:val="auto"/>
          <w:sz w:val="28"/>
          <w:szCs w:val="28"/>
        </w:rPr>
        <w:t>Об утверждении административного регламента предоставления муниципальной услуги «Перевод земель или земельных участков в составе таких земель из одной категории в другую</w:t>
      </w:r>
      <w:r w:rsidRPr="002C57BE">
        <w:rPr>
          <w:rFonts w:ascii="Times New Roman" w:hAnsi="Times New Roman" w:cs="Times New Roman"/>
          <w:sz w:val="28"/>
          <w:szCs w:val="28"/>
        </w:rPr>
        <w:fldChar w:fldCharType="end"/>
      </w:r>
      <w:r w:rsidRPr="002C57BE">
        <w:rPr>
          <w:rFonts w:ascii="Times New Roman" w:hAnsi="Times New Roman" w:cs="Times New Roman"/>
          <w:sz w:val="28"/>
          <w:szCs w:val="28"/>
        </w:rPr>
        <w:t>»</w:t>
      </w:r>
    </w:p>
    <w:p w:rsidR="002C57BE" w:rsidRDefault="002C57BE" w:rsidP="002C57BE">
      <w:pPr>
        <w:rPr>
          <w:rFonts w:ascii="Times New Roman" w:hAnsi="Times New Roman" w:cs="Times New Roman"/>
          <w:sz w:val="28"/>
          <w:szCs w:val="28"/>
        </w:rPr>
      </w:pPr>
    </w:p>
    <w:p w:rsidR="002C57BE" w:rsidRPr="00870E3B" w:rsidRDefault="002C57BE" w:rsidP="002C57BE">
      <w:pPr>
        <w:rPr>
          <w:rFonts w:ascii="Times New Roman" w:hAnsi="Times New Roman" w:cs="Times New Roman"/>
          <w:sz w:val="28"/>
          <w:szCs w:val="28"/>
        </w:rPr>
      </w:pPr>
    </w:p>
    <w:p w:rsidR="00EE2B98" w:rsidRDefault="00EE2B98" w:rsidP="00EE2B98">
      <w:pPr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"/>
      <w:r w:rsidRPr="00EE2B9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26 марта 2016 года </w:t>
      </w:r>
      <w:proofErr w:type="gramStart"/>
      <w:r w:rsidRPr="00EE2B98">
        <w:rPr>
          <w:rFonts w:ascii="Times New Roman" w:hAnsi="Times New Roman" w:cs="Times New Roman"/>
          <w:sz w:val="28"/>
          <w:szCs w:val="28"/>
        </w:rPr>
        <w:t>№ 236 «О </w:t>
      </w:r>
      <w:hyperlink r:id="rId5" w:history="1">
        <w:r w:rsidRPr="00EE2B98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требованиях к предоставлению в электронной форме государственных и муниципальных услуг</w:t>
        </w:r>
      </w:hyperlink>
      <w:r w:rsidRPr="00EE2B98">
        <w:rPr>
          <w:rFonts w:ascii="Times New Roman" w:hAnsi="Times New Roman" w:cs="Times New Roman"/>
          <w:sz w:val="28"/>
          <w:szCs w:val="28"/>
        </w:rPr>
        <w:t>», постановлением администрации муниципального образования Темрюкский район от 18 июня 2015 года № 520 «Об утверждении Порядка разработки и утверждения административных регламентов предоставления муниципальных услуг и Порядка разработки и утверждения административных регламентов исполнения муниципальных функций в администрации муниципального образования Темрюкский район», согласно протоколу комиссии по повышению качества и доступности государственных</w:t>
      </w:r>
      <w:proofErr w:type="gramEnd"/>
      <w:r w:rsidRPr="00EE2B98">
        <w:rPr>
          <w:rFonts w:ascii="Times New Roman" w:hAnsi="Times New Roman" w:cs="Times New Roman"/>
          <w:sz w:val="28"/>
          <w:szCs w:val="28"/>
        </w:rPr>
        <w:t xml:space="preserve"> и муниципальных услуг и организации межведомственного взаимодействия в Краснодарском крае от 2 ноября 2017 года № 4, в целях повышения эффективности мероприятий административной реформы в муниципальном образовании Темрюкский район </w:t>
      </w:r>
      <w:proofErr w:type="gramStart"/>
      <w:r w:rsidRPr="00EE2B98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E2B98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C57BE" w:rsidRPr="00E208C0" w:rsidRDefault="00E208C0" w:rsidP="00E208C0">
      <w:pPr>
        <w:pStyle w:val="a4"/>
        <w:rPr>
          <w:rFonts w:ascii="Times New Roman" w:hAnsi="Times New Roman" w:cs="Times New Roman"/>
          <w:sz w:val="28"/>
          <w:szCs w:val="28"/>
        </w:rPr>
      </w:pPr>
      <w:r w:rsidRPr="00E208C0">
        <w:rPr>
          <w:rFonts w:ascii="Times New Roman" w:hAnsi="Times New Roman" w:cs="Times New Roman"/>
          <w:sz w:val="28"/>
          <w:szCs w:val="28"/>
        </w:rPr>
        <w:t xml:space="preserve">1. </w:t>
      </w:r>
      <w:r w:rsidR="002C57BE" w:rsidRPr="00E208C0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sub_1000" w:history="1">
        <w:r w:rsidR="002C57BE" w:rsidRPr="00E208C0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административный регламент</w:t>
        </w:r>
      </w:hyperlink>
      <w:r w:rsidR="002C57BE" w:rsidRPr="00E208C0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«Перевод земель или земельных участков в составе таких земель из одной категории в другую» (прилагается).</w:t>
      </w:r>
    </w:p>
    <w:p w:rsidR="00EE2B98" w:rsidRDefault="002C57BE" w:rsidP="00EE2B98">
      <w:pPr>
        <w:pStyle w:val="a4"/>
        <w:tabs>
          <w:tab w:val="left" w:pos="993"/>
          <w:tab w:val="left" w:pos="1276"/>
        </w:tabs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2"/>
      <w:bookmarkEnd w:id="5"/>
      <w:r w:rsidRPr="002C57BE">
        <w:rPr>
          <w:rFonts w:ascii="Times New Roman" w:hAnsi="Times New Roman" w:cs="Times New Roman"/>
          <w:sz w:val="28"/>
          <w:szCs w:val="28"/>
        </w:rPr>
        <w:t xml:space="preserve">2. </w:t>
      </w:r>
      <w:bookmarkStart w:id="7" w:name="sub_4"/>
      <w:bookmarkEnd w:id="6"/>
      <w:r w:rsidR="00EE2B98">
        <w:rPr>
          <w:rFonts w:ascii="Times New Roman" w:hAnsi="Times New Roman" w:cs="Times New Roman"/>
          <w:sz w:val="28"/>
          <w:szCs w:val="28"/>
        </w:rPr>
        <w:t>Отделу по взаимодействию со СМИ (</w:t>
      </w:r>
      <w:proofErr w:type="spellStart"/>
      <w:r w:rsidR="00EE2B98"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 w:rsidR="00EE2B98">
        <w:rPr>
          <w:rFonts w:ascii="Times New Roman" w:hAnsi="Times New Roman" w:cs="Times New Roman"/>
          <w:sz w:val="28"/>
          <w:szCs w:val="28"/>
        </w:rPr>
        <w:t>) официально разместить (опубликовать) настоящее постановление на официальном сайте муниципального образования Темрюкский район в информационно-телекоммуникационной сети «Интернет».</w:t>
      </w:r>
    </w:p>
    <w:p w:rsidR="002C57BE" w:rsidRPr="002C57BE" w:rsidRDefault="002C57BE" w:rsidP="002C57BE">
      <w:pPr>
        <w:rPr>
          <w:rFonts w:ascii="Times New Roman" w:hAnsi="Times New Roman" w:cs="Times New Roman"/>
          <w:sz w:val="28"/>
          <w:szCs w:val="28"/>
        </w:rPr>
      </w:pPr>
      <w:r w:rsidRPr="002C57B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2C57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C57BE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                    А.С. </w:t>
      </w:r>
      <w:proofErr w:type="spellStart"/>
      <w:r w:rsidRPr="002C57BE">
        <w:rPr>
          <w:rFonts w:ascii="Times New Roman" w:hAnsi="Times New Roman" w:cs="Times New Roman"/>
          <w:sz w:val="28"/>
          <w:szCs w:val="28"/>
        </w:rPr>
        <w:t>Харчева</w:t>
      </w:r>
      <w:proofErr w:type="spellEnd"/>
      <w:r w:rsidRPr="002C57BE">
        <w:rPr>
          <w:rFonts w:ascii="Times New Roman" w:hAnsi="Times New Roman" w:cs="Times New Roman"/>
          <w:sz w:val="28"/>
          <w:szCs w:val="28"/>
        </w:rPr>
        <w:t>.</w:t>
      </w:r>
    </w:p>
    <w:p w:rsidR="002C57BE" w:rsidRPr="002C57BE" w:rsidRDefault="00C64C33" w:rsidP="002C57BE">
      <w:pPr>
        <w:rPr>
          <w:rFonts w:ascii="Times New Roman" w:hAnsi="Times New Roman" w:cs="Times New Roman"/>
          <w:sz w:val="28"/>
          <w:szCs w:val="28"/>
        </w:rPr>
      </w:pPr>
      <w:bookmarkStart w:id="8" w:name="sub_5"/>
      <w:bookmarkEnd w:id="7"/>
      <w:r>
        <w:rPr>
          <w:rFonts w:ascii="Times New Roman" w:hAnsi="Times New Roman" w:cs="Times New Roman"/>
          <w:sz w:val="28"/>
          <w:szCs w:val="28"/>
        </w:rPr>
        <w:t>4</w:t>
      </w:r>
      <w:r w:rsidR="009A1D52">
        <w:rPr>
          <w:rFonts w:ascii="Times New Roman" w:hAnsi="Times New Roman" w:cs="Times New Roman"/>
          <w:sz w:val="28"/>
          <w:szCs w:val="28"/>
        </w:rPr>
        <w:t>. П</w:t>
      </w:r>
      <w:bookmarkStart w:id="9" w:name="_GoBack"/>
      <w:bookmarkEnd w:id="9"/>
      <w:r w:rsidR="002C57BE" w:rsidRPr="002C57BE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на следующий день после его </w:t>
      </w:r>
      <w:hyperlink r:id="rId6" w:history="1">
        <w:r w:rsidR="002C57BE" w:rsidRPr="002C57BE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официального опубликования</w:t>
        </w:r>
      </w:hyperlink>
      <w:r w:rsidR="002C57BE" w:rsidRPr="002C57BE">
        <w:rPr>
          <w:rFonts w:ascii="Times New Roman" w:hAnsi="Times New Roman" w:cs="Times New Roman"/>
          <w:sz w:val="28"/>
          <w:szCs w:val="28"/>
        </w:rPr>
        <w:t>.</w:t>
      </w:r>
    </w:p>
    <w:bookmarkEnd w:id="8"/>
    <w:p w:rsidR="002C57BE" w:rsidRPr="002C57BE" w:rsidRDefault="002C57BE" w:rsidP="002C57BE">
      <w:pPr>
        <w:rPr>
          <w:rFonts w:ascii="Times New Roman" w:hAnsi="Times New Roman" w:cs="Times New Roman"/>
          <w:sz w:val="28"/>
          <w:szCs w:val="28"/>
        </w:rPr>
      </w:pPr>
    </w:p>
    <w:p w:rsidR="002C57BE" w:rsidRPr="002C57BE" w:rsidRDefault="002C57BE" w:rsidP="002C57BE">
      <w:pPr>
        <w:rPr>
          <w:rFonts w:ascii="Times New Roman" w:hAnsi="Times New Roman" w:cs="Times New Roman"/>
          <w:sz w:val="28"/>
          <w:szCs w:val="28"/>
        </w:rPr>
      </w:pPr>
    </w:p>
    <w:p w:rsidR="002C57BE" w:rsidRPr="002C57BE" w:rsidRDefault="002C57BE" w:rsidP="002C57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C57BE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2C57BE" w:rsidRPr="002C57BE" w:rsidRDefault="002C57BE" w:rsidP="002C57BE">
      <w:pPr>
        <w:ind w:firstLine="0"/>
        <w:rPr>
          <w:rFonts w:ascii="Times New Roman" w:hAnsi="Times New Roman" w:cs="Times New Roman"/>
          <w:sz w:val="28"/>
          <w:szCs w:val="28"/>
        </w:rPr>
      </w:pPr>
      <w:r w:rsidRPr="002C57BE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Pr="002C57BE">
        <w:rPr>
          <w:rFonts w:ascii="Times New Roman" w:hAnsi="Times New Roman" w:cs="Times New Roman"/>
          <w:sz w:val="28"/>
          <w:szCs w:val="28"/>
        </w:rPr>
        <w:tab/>
      </w:r>
      <w:r w:rsidRPr="002C57BE">
        <w:rPr>
          <w:rFonts w:ascii="Times New Roman" w:hAnsi="Times New Roman" w:cs="Times New Roman"/>
          <w:sz w:val="28"/>
          <w:szCs w:val="28"/>
        </w:rPr>
        <w:tab/>
        <w:t xml:space="preserve">          Ф.В. </w:t>
      </w:r>
      <w:proofErr w:type="spellStart"/>
      <w:r w:rsidRPr="002C57BE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sectPr w:rsidR="002C57BE" w:rsidRPr="002C57BE" w:rsidSect="002C57B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7BE"/>
    <w:rsid w:val="00003C76"/>
    <w:rsid w:val="002C57BE"/>
    <w:rsid w:val="009A1D52"/>
    <w:rsid w:val="00B573FB"/>
    <w:rsid w:val="00C64C33"/>
    <w:rsid w:val="00E208C0"/>
    <w:rsid w:val="00EE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2C57BE"/>
    <w:rPr>
      <w:color w:val="106BBE"/>
    </w:rPr>
  </w:style>
  <w:style w:type="paragraph" w:styleId="a4">
    <w:name w:val="No Spacing"/>
    <w:uiPriority w:val="1"/>
    <w:qFormat/>
    <w:rsid w:val="002C57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208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7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2C57BE"/>
    <w:rPr>
      <w:color w:val="106BBE"/>
    </w:rPr>
  </w:style>
  <w:style w:type="paragraph" w:styleId="a4">
    <w:name w:val="No Spacing"/>
    <w:uiPriority w:val="1"/>
    <w:qFormat/>
    <w:rsid w:val="002C57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208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31527868.0" TargetMode="Externa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Babenkov Vadim Mikhailovich</dc:creator>
  <cp:lastModifiedBy>Babenkov Vadim Mikhailovich</cp:lastModifiedBy>
  <cp:revision>5</cp:revision>
  <cp:lastPrinted>2018-01-26T11:09:00Z</cp:lastPrinted>
  <dcterms:created xsi:type="dcterms:W3CDTF">2017-12-19T17:14:00Z</dcterms:created>
  <dcterms:modified xsi:type="dcterms:W3CDTF">2018-02-07T08:54:00Z</dcterms:modified>
</cp:coreProperties>
</file>