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6583" w:rsidRPr="000A0131" w:rsidRDefault="00656583" w:rsidP="006D0D26">
      <w:pPr>
        <w:tabs>
          <w:tab w:val="left" w:pos="709"/>
        </w:tabs>
        <w:jc w:val="center"/>
        <w:rPr>
          <w:sz w:val="28"/>
          <w:szCs w:val="28"/>
        </w:rPr>
      </w:pPr>
    </w:p>
    <w:p w:rsidR="00656583" w:rsidRPr="000A0131" w:rsidRDefault="00656583" w:rsidP="006D0D26">
      <w:pPr>
        <w:tabs>
          <w:tab w:val="left" w:pos="709"/>
        </w:tabs>
        <w:jc w:val="center"/>
        <w:rPr>
          <w:sz w:val="28"/>
          <w:szCs w:val="28"/>
        </w:rPr>
      </w:pPr>
    </w:p>
    <w:p w:rsidR="00656583" w:rsidRPr="000A0131" w:rsidRDefault="00656583" w:rsidP="006D0D26">
      <w:pPr>
        <w:tabs>
          <w:tab w:val="left" w:pos="709"/>
        </w:tabs>
        <w:jc w:val="center"/>
        <w:rPr>
          <w:sz w:val="28"/>
          <w:szCs w:val="28"/>
        </w:rPr>
      </w:pPr>
    </w:p>
    <w:p w:rsidR="00656583" w:rsidRPr="000A0131" w:rsidRDefault="00656583" w:rsidP="006D0D26">
      <w:pPr>
        <w:tabs>
          <w:tab w:val="left" w:pos="709"/>
        </w:tabs>
        <w:jc w:val="center"/>
        <w:rPr>
          <w:sz w:val="28"/>
          <w:szCs w:val="28"/>
        </w:rPr>
      </w:pPr>
    </w:p>
    <w:p w:rsidR="00656583" w:rsidRPr="000A0131" w:rsidRDefault="00656583" w:rsidP="006D0D26">
      <w:pPr>
        <w:tabs>
          <w:tab w:val="left" w:pos="709"/>
        </w:tabs>
        <w:jc w:val="center"/>
        <w:rPr>
          <w:sz w:val="28"/>
          <w:szCs w:val="28"/>
        </w:rPr>
      </w:pPr>
    </w:p>
    <w:p w:rsidR="00656583" w:rsidRPr="000A0131" w:rsidRDefault="00656583" w:rsidP="006D0D26">
      <w:pPr>
        <w:tabs>
          <w:tab w:val="left" w:pos="709"/>
        </w:tabs>
        <w:jc w:val="center"/>
        <w:rPr>
          <w:sz w:val="28"/>
          <w:szCs w:val="28"/>
        </w:rPr>
      </w:pPr>
    </w:p>
    <w:p w:rsidR="00656583" w:rsidRPr="000A0131" w:rsidRDefault="00656583" w:rsidP="006D0D26">
      <w:pPr>
        <w:tabs>
          <w:tab w:val="left" w:pos="709"/>
        </w:tabs>
        <w:jc w:val="center"/>
        <w:rPr>
          <w:sz w:val="28"/>
          <w:szCs w:val="28"/>
        </w:rPr>
      </w:pPr>
    </w:p>
    <w:p w:rsidR="00656583" w:rsidRPr="000A0131" w:rsidRDefault="00656583" w:rsidP="006D0D26">
      <w:pPr>
        <w:tabs>
          <w:tab w:val="left" w:pos="709"/>
        </w:tabs>
        <w:jc w:val="center"/>
        <w:rPr>
          <w:sz w:val="28"/>
          <w:szCs w:val="28"/>
        </w:rPr>
      </w:pPr>
    </w:p>
    <w:p w:rsidR="00656583" w:rsidRPr="000A0131" w:rsidRDefault="00656583" w:rsidP="006D0D26">
      <w:pPr>
        <w:tabs>
          <w:tab w:val="left" w:pos="709"/>
        </w:tabs>
        <w:jc w:val="center"/>
        <w:rPr>
          <w:sz w:val="28"/>
          <w:szCs w:val="28"/>
        </w:rPr>
      </w:pPr>
    </w:p>
    <w:p w:rsidR="000A0131" w:rsidRPr="000A0131" w:rsidRDefault="000A0131" w:rsidP="00894C02">
      <w:pPr>
        <w:tabs>
          <w:tab w:val="left" w:pos="709"/>
        </w:tabs>
        <w:jc w:val="center"/>
        <w:rPr>
          <w:b/>
          <w:sz w:val="28"/>
          <w:szCs w:val="28"/>
        </w:rPr>
      </w:pPr>
    </w:p>
    <w:p w:rsidR="0030089D" w:rsidRPr="0030089D" w:rsidRDefault="0030089D" w:rsidP="0030089D">
      <w:pPr>
        <w:tabs>
          <w:tab w:val="left" w:pos="709"/>
        </w:tabs>
        <w:jc w:val="center"/>
        <w:rPr>
          <w:b/>
          <w:sz w:val="28"/>
          <w:szCs w:val="28"/>
        </w:rPr>
      </w:pPr>
      <w:r w:rsidRPr="0030089D">
        <w:rPr>
          <w:b/>
          <w:sz w:val="28"/>
          <w:szCs w:val="28"/>
        </w:rPr>
        <w:t>Об утверждении Перечня главных администраторов доходов</w:t>
      </w:r>
    </w:p>
    <w:p w:rsidR="00C3351C" w:rsidRPr="00EC012A" w:rsidRDefault="0030089D" w:rsidP="0030089D">
      <w:pPr>
        <w:tabs>
          <w:tab w:val="left" w:pos="709"/>
        </w:tabs>
        <w:jc w:val="center"/>
        <w:rPr>
          <w:b/>
          <w:sz w:val="28"/>
          <w:szCs w:val="28"/>
        </w:rPr>
      </w:pPr>
      <w:r w:rsidRPr="0030089D">
        <w:rPr>
          <w:b/>
          <w:sz w:val="28"/>
          <w:szCs w:val="28"/>
        </w:rPr>
        <w:t>бюджета муниципально</w:t>
      </w:r>
      <w:r w:rsidR="00567950">
        <w:rPr>
          <w:b/>
          <w:sz w:val="28"/>
          <w:szCs w:val="28"/>
        </w:rPr>
        <w:t>го образования Темрюкский район</w:t>
      </w:r>
    </w:p>
    <w:p w:rsidR="0026243E" w:rsidRPr="00EC012A" w:rsidRDefault="0026243E" w:rsidP="006D0D26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673431" w:rsidRDefault="00673431" w:rsidP="00EC012A">
      <w:pPr>
        <w:tabs>
          <w:tab w:val="left" w:pos="709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</w:p>
    <w:p w:rsidR="0000788B" w:rsidRDefault="0030089D" w:rsidP="00EC012A">
      <w:pPr>
        <w:tabs>
          <w:tab w:val="left" w:pos="709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30089D">
        <w:rPr>
          <w:sz w:val="28"/>
          <w:szCs w:val="28"/>
        </w:rPr>
        <w:t xml:space="preserve">В соответствии со статьей 160.1 Бюджетного кодекса Российской Федерации,   постановлением   Правительства   Российской   Федерации   от </w:t>
      </w:r>
      <w:r w:rsidR="00F963D4">
        <w:rPr>
          <w:sz w:val="28"/>
          <w:szCs w:val="28"/>
        </w:rPr>
        <w:t xml:space="preserve">      </w:t>
      </w:r>
      <w:r w:rsidRPr="0030089D">
        <w:rPr>
          <w:sz w:val="28"/>
          <w:szCs w:val="28"/>
        </w:rPr>
        <w:t xml:space="preserve">   16 сентября 2021 г. № 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бюджета», приказами  Министерства</w:t>
      </w:r>
      <w:r w:rsidR="00F963D4">
        <w:rPr>
          <w:sz w:val="28"/>
          <w:szCs w:val="28"/>
        </w:rPr>
        <w:t xml:space="preserve"> </w:t>
      </w:r>
      <w:r w:rsidRPr="0030089D">
        <w:rPr>
          <w:sz w:val="28"/>
          <w:szCs w:val="28"/>
        </w:rPr>
        <w:t>финансов</w:t>
      </w:r>
      <w:r w:rsidR="00F963D4">
        <w:rPr>
          <w:sz w:val="28"/>
          <w:szCs w:val="28"/>
        </w:rPr>
        <w:t xml:space="preserve"> </w:t>
      </w:r>
      <w:r w:rsidRPr="0030089D">
        <w:rPr>
          <w:sz w:val="28"/>
          <w:szCs w:val="28"/>
        </w:rPr>
        <w:t>Российской Федерации от 24 мая 2022 г. № 82н</w:t>
      </w:r>
      <w:r w:rsidR="00F963D4">
        <w:rPr>
          <w:sz w:val="28"/>
          <w:szCs w:val="28"/>
        </w:rPr>
        <w:t xml:space="preserve"> </w:t>
      </w:r>
      <w:r w:rsidR="0022184C">
        <w:rPr>
          <w:sz w:val="28"/>
          <w:szCs w:val="28"/>
        </w:rPr>
        <w:t xml:space="preserve">               </w:t>
      </w:r>
      <w:r w:rsidRPr="0030089D">
        <w:rPr>
          <w:sz w:val="28"/>
          <w:szCs w:val="28"/>
        </w:rPr>
        <w:t>«О Порядке</w:t>
      </w:r>
      <w:r w:rsidR="00F963D4">
        <w:rPr>
          <w:sz w:val="28"/>
          <w:szCs w:val="28"/>
        </w:rPr>
        <w:t xml:space="preserve"> </w:t>
      </w:r>
      <w:r w:rsidRPr="0030089D">
        <w:rPr>
          <w:sz w:val="28"/>
          <w:szCs w:val="28"/>
        </w:rPr>
        <w:t>формирования</w:t>
      </w:r>
      <w:r w:rsidR="00F963D4">
        <w:rPr>
          <w:sz w:val="28"/>
          <w:szCs w:val="28"/>
        </w:rPr>
        <w:t xml:space="preserve"> </w:t>
      </w:r>
      <w:r w:rsidRPr="0030089D">
        <w:rPr>
          <w:sz w:val="28"/>
          <w:szCs w:val="28"/>
        </w:rPr>
        <w:t>и</w:t>
      </w:r>
      <w:r w:rsidR="00F963D4">
        <w:rPr>
          <w:sz w:val="28"/>
          <w:szCs w:val="28"/>
        </w:rPr>
        <w:t xml:space="preserve"> </w:t>
      </w:r>
      <w:r w:rsidRPr="0030089D">
        <w:rPr>
          <w:sz w:val="28"/>
          <w:szCs w:val="28"/>
        </w:rPr>
        <w:t>применения кодов бюджетной классификации Российской Федерации, их структ</w:t>
      </w:r>
      <w:r w:rsidR="00F963D4">
        <w:rPr>
          <w:sz w:val="28"/>
          <w:szCs w:val="28"/>
        </w:rPr>
        <w:t>уре и принципах назначения»,</w:t>
      </w:r>
      <w:r w:rsidR="0022184C">
        <w:rPr>
          <w:sz w:val="28"/>
          <w:szCs w:val="28"/>
        </w:rPr>
        <w:t xml:space="preserve">                                  </w:t>
      </w:r>
      <w:r w:rsidR="00F963D4">
        <w:rPr>
          <w:sz w:val="28"/>
          <w:szCs w:val="28"/>
        </w:rPr>
        <w:t xml:space="preserve"> от</w:t>
      </w:r>
      <w:r w:rsidR="0022184C">
        <w:rPr>
          <w:sz w:val="28"/>
          <w:szCs w:val="28"/>
        </w:rPr>
        <w:t xml:space="preserve"> </w:t>
      </w:r>
      <w:r w:rsidRPr="0030089D">
        <w:rPr>
          <w:sz w:val="28"/>
          <w:szCs w:val="28"/>
        </w:rPr>
        <w:t>1</w:t>
      </w:r>
      <w:r w:rsidR="00F963D4">
        <w:rPr>
          <w:sz w:val="28"/>
          <w:szCs w:val="28"/>
        </w:rPr>
        <w:t xml:space="preserve">0 июня </w:t>
      </w:r>
      <w:r w:rsidRPr="0030089D">
        <w:rPr>
          <w:sz w:val="28"/>
          <w:szCs w:val="28"/>
        </w:rPr>
        <w:t>202</w:t>
      </w:r>
      <w:r w:rsidR="00F963D4">
        <w:rPr>
          <w:sz w:val="28"/>
          <w:szCs w:val="28"/>
        </w:rPr>
        <w:t>4 г. № 85</w:t>
      </w:r>
      <w:r w:rsidRPr="0030089D">
        <w:rPr>
          <w:sz w:val="28"/>
          <w:szCs w:val="28"/>
        </w:rPr>
        <w:t>н «Об утверждении кодов (перечней кодов) бюджетной классификации Российской Федерации на 202</w:t>
      </w:r>
      <w:r w:rsidR="00F963D4">
        <w:rPr>
          <w:sz w:val="28"/>
          <w:szCs w:val="28"/>
        </w:rPr>
        <w:t>5</w:t>
      </w:r>
      <w:r w:rsidRPr="0030089D">
        <w:rPr>
          <w:sz w:val="28"/>
          <w:szCs w:val="28"/>
        </w:rPr>
        <w:t xml:space="preserve"> год (на 202</w:t>
      </w:r>
      <w:r w:rsidR="00F963D4">
        <w:rPr>
          <w:sz w:val="28"/>
          <w:szCs w:val="28"/>
        </w:rPr>
        <w:t>5</w:t>
      </w:r>
      <w:r w:rsidRPr="0030089D">
        <w:rPr>
          <w:sz w:val="28"/>
          <w:szCs w:val="28"/>
        </w:rPr>
        <w:t xml:space="preserve"> год и на плановый период 202</w:t>
      </w:r>
      <w:r w:rsidR="00F963D4">
        <w:rPr>
          <w:sz w:val="28"/>
          <w:szCs w:val="28"/>
        </w:rPr>
        <w:t>6</w:t>
      </w:r>
      <w:r w:rsidRPr="0030089D">
        <w:rPr>
          <w:sz w:val="28"/>
          <w:szCs w:val="28"/>
        </w:rPr>
        <w:t xml:space="preserve"> и 202</w:t>
      </w:r>
      <w:r w:rsidR="00F963D4">
        <w:rPr>
          <w:sz w:val="28"/>
          <w:szCs w:val="28"/>
        </w:rPr>
        <w:t>7</w:t>
      </w:r>
      <w:r w:rsidRPr="0030089D">
        <w:rPr>
          <w:sz w:val="28"/>
          <w:szCs w:val="28"/>
        </w:rPr>
        <w:t xml:space="preserve"> годов)»</w:t>
      </w:r>
      <w:r w:rsidR="00E75A75" w:rsidRPr="00E75A75">
        <w:rPr>
          <w:sz w:val="28"/>
          <w:szCs w:val="28"/>
        </w:rPr>
        <w:t xml:space="preserve">  </w:t>
      </w:r>
      <w:r w:rsidR="00D47D6E" w:rsidRPr="00EC012A">
        <w:rPr>
          <w:sz w:val="28"/>
          <w:szCs w:val="28"/>
        </w:rPr>
        <w:t>п о с т а н о в л я ю:</w:t>
      </w:r>
    </w:p>
    <w:p w:rsidR="00567950" w:rsidRDefault="00567950" w:rsidP="00567950">
      <w:pPr>
        <w:tabs>
          <w:tab w:val="left" w:pos="709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1D56E0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Перечень</w:t>
      </w:r>
      <w:r w:rsidRPr="001D56E0">
        <w:rPr>
          <w:sz w:val="28"/>
          <w:szCs w:val="28"/>
        </w:rPr>
        <w:t xml:space="preserve"> главных администраторов доходов</w:t>
      </w:r>
      <w:r>
        <w:rPr>
          <w:sz w:val="28"/>
          <w:szCs w:val="28"/>
        </w:rPr>
        <w:t xml:space="preserve"> </w:t>
      </w:r>
      <w:r w:rsidRPr="001D56E0">
        <w:rPr>
          <w:sz w:val="28"/>
          <w:szCs w:val="28"/>
        </w:rPr>
        <w:t>бюджета муниципального образования Темрюкский район (приложение).</w:t>
      </w:r>
    </w:p>
    <w:p w:rsidR="00567950" w:rsidRDefault="00567950" w:rsidP="00567950">
      <w:pPr>
        <w:tabs>
          <w:tab w:val="left" w:pos="709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7E61B6">
        <w:rPr>
          <w:sz w:val="28"/>
          <w:szCs w:val="28"/>
        </w:rPr>
        <w:t>Установить, что в случаях изменения соста</w:t>
      </w:r>
      <w:r>
        <w:rPr>
          <w:sz w:val="28"/>
          <w:szCs w:val="28"/>
        </w:rPr>
        <w:t>ва и (или) функций главных адми</w:t>
      </w:r>
      <w:r w:rsidRPr="007E61B6">
        <w:rPr>
          <w:sz w:val="28"/>
          <w:szCs w:val="28"/>
        </w:rPr>
        <w:t>нистраторов доходов бюджета</w:t>
      </w:r>
      <w:r>
        <w:rPr>
          <w:sz w:val="28"/>
          <w:szCs w:val="28"/>
        </w:rPr>
        <w:t xml:space="preserve"> муниципального образования Темрюкский район</w:t>
      </w:r>
      <w:r w:rsidRPr="007E61B6">
        <w:rPr>
          <w:sz w:val="28"/>
          <w:szCs w:val="28"/>
        </w:rPr>
        <w:t>, а также изменения принципов назначения и присвоения структуры ко</w:t>
      </w:r>
      <w:r>
        <w:rPr>
          <w:sz w:val="28"/>
          <w:szCs w:val="28"/>
        </w:rPr>
        <w:t>дов классификации доходов бюдже</w:t>
      </w:r>
      <w:r w:rsidRPr="007E61B6">
        <w:rPr>
          <w:sz w:val="28"/>
          <w:szCs w:val="28"/>
        </w:rPr>
        <w:t>тов или состава закрепленных за главными администраторами доходов бюджета</w:t>
      </w:r>
      <w:r>
        <w:rPr>
          <w:sz w:val="28"/>
          <w:szCs w:val="28"/>
        </w:rPr>
        <w:t xml:space="preserve"> муниципального образования Темрюкский район </w:t>
      </w:r>
      <w:r w:rsidRPr="007E61B6">
        <w:rPr>
          <w:sz w:val="28"/>
          <w:szCs w:val="28"/>
        </w:rPr>
        <w:t xml:space="preserve">кодов классификации доходов бюджета изменения в </w:t>
      </w:r>
      <w:r>
        <w:rPr>
          <w:sz w:val="28"/>
          <w:szCs w:val="28"/>
        </w:rPr>
        <w:t>Перечень</w:t>
      </w:r>
      <w:r w:rsidRPr="001D56E0">
        <w:rPr>
          <w:sz w:val="28"/>
          <w:szCs w:val="28"/>
        </w:rPr>
        <w:t xml:space="preserve"> главных администраторов доходов</w:t>
      </w:r>
      <w:r>
        <w:rPr>
          <w:sz w:val="28"/>
          <w:szCs w:val="28"/>
        </w:rPr>
        <w:t xml:space="preserve"> </w:t>
      </w:r>
      <w:r w:rsidRPr="001D56E0">
        <w:rPr>
          <w:sz w:val="28"/>
          <w:szCs w:val="28"/>
        </w:rPr>
        <w:t>бюджета муниципального образования Темрюкский район</w:t>
      </w:r>
      <w:r>
        <w:rPr>
          <w:sz w:val="28"/>
          <w:szCs w:val="28"/>
        </w:rPr>
        <w:t xml:space="preserve"> </w:t>
      </w:r>
      <w:r w:rsidRPr="007E61B6">
        <w:rPr>
          <w:sz w:val="28"/>
          <w:szCs w:val="28"/>
        </w:rPr>
        <w:t>вносятся</w:t>
      </w:r>
      <w:r>
        <w:rPr>
          <w:sz w:val="28"/>
          <w:szCs w:val="28"/>
        </w:rPr>
        <w:t xml:space="preserve"> в течение текущего финансового года </w:t>
      </w:r>
      <w:r w:rsidRPr="00395689">
        <w:rPr>
          <w:sz w:val="28"/>
          <w:szCs w:val="28"/>
        </w:rPr>
        <w:t>на основании приказа</w:t>
      </w:r>
      <w:r>
        <w:rPr>
          <w:sz w:val="28"/>
          <w:szCs w:val="28"/>
        </w:rPr>
        <w:t xml:space="preserve"> </w:t>
      </w:r>
      <w:r w:rsidRPr="00395689">
        <w:rPr>
          <w:sz w:val="28"/>
          <w:szCs w:val="28"/>
        </w:rPr>
        <w:t>Финансового управления администрации муниципального образования Темрюкский район</w:t>
      </w:r>
      <w:r>
        <w:rPr>
          <w:sz w:val="28"/>
          <w:szCs w:val="28"/>
        </w:rPr>
        <w:t xml:space="preserve"> </w:t>
      </w:r>
      <w:r w:rsidRPr="00395689">
        <w:rPr>
          <w:sz w:val="28"/>
          <w:szCs w:val="28"/>
        </w:rPr>
        <w:t xml:space="preserve">без внесения изменений </w:t>
      </w:r>
      <w:r w:rsidRPr="007E61B6">
        <w:rPr>
          <w:sz w:val="28"/>
          <w:szCs w:val="28"/>
        </w:rPr>
        <w:t>в настоящее постановление.</w:t>
      </w:r>
    </w:p>
    <w:p w:rsidR="00567950" w:rsidRDefault="00567950" w:rsidP="00567950">
      <w:pPr>
        <w:tabs>
          <w:tab w:val="left" w:pos="709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EC012A">
        <w:rPr>
          <w:sz w:val="28"/>
          <w:szCs w:val="28"/>
        </w:rPr>
        <w:t>Финансово</w:t>
      </w:r>
      <w:r>
        <w:rPr>
          <w:sz w:val="28"/>
          <w:szCs w:val="28"/>
        </w:rPr>
        <w:t>е</w:t>
      </w:r>
      <w:r w:rsidRPr="00EC012A">
        <w:rPr>
          <w:sz w:val="28"/>
          <w:szCs w:val="28"/>
        </w:rPr>
        <w:t xml:space="preserve"> управлени</w:t>
      </w:r>
      <w:r>
        <w:rPr>
          <w:sz w:val="28"/>
          <w:szCs w:val="28"/>
        </w:rPr>
        <w:t>е</w:t>
      </w:r>
      <w:r w:rsidRPr="00EC012A">
        <w:rPr>
          <w:sz w:val="28"/>
          <w:szCs w:val="28"/>
        </w:rPr>
        <w:t xml:space="preserve"> администр</w:t>
      </w:r>
      <w:r>
        <w:rPr>
          <w:sz w:val="28"/>
          <w:szCs w:val="28"/>
        </w:rPr>
        <w:t xml:space="preserve">ации муниципального образования </w:t>
      </w:r>
      <w:r w:rsidRPr="00EC012A">
        <w:rPr>
          <w:sz w:val="28"/>
          <w:szCs w:val="28"/>
        </w:rPr>
        <w:t>Темрюкский район (</w:t>
      </w:r>
      <w:r>
        <w:rPr>
          <w:sz w:val="28"/>
          <w:szCs w:val="28"/>
        </w:rPr>
        <w:t>Волков</w:t>
      </w:r>
      <w:r w:rsidRPr="00EC012A">
        <w:rPr>
          <w:sz w:val="28"/>
          <w:szCs w:val="28"/>
        </w:rPr>
        <w:t>)</w:t>
      </w:r>
      <w:r>
        <w:rPr>
          <w:sz w:val="28"/>
          <w:szCs w:val="28"/>
        </w:rPr>
        <w:t xml:space="preserve"> обеспечивает актуализацию Перечня </w:t>
      </w:r>
      <w:r w:rsidRPr="001D56E0">
        <w:rPr>
          <w:sz w:val="28"/>
          <w:szCs w:val="28"/>
        </w:rPr>
        <w:t>главных администраторов доходов</w:t>
      </w:r>
      <w:r>
        <w:rPr>
          <w:sz w:val="28"/>
          <w:szCs w:val="28"/>
        </w:rPr>
        <w:t xml:space="preserve"> </w:t>
      </w:r>
      <w:r w:rsidRPr="001D56E0">
        <w:rPr>
          <w:sz w:val="28"/>
          <w:szCs w:val="28"/>
        </w:rPr>
        <w:t xml:space="preserve">бюджета муниципального образования Темрюкский </w:t>
      </w:r>
      <w:r w:rsidRPr="001D56E0">
        <w:rPr>
          <w:sz w:val="28"/>
          <w:szCs w:val="28"/>
        </w:rPr>
        <w:lastRenderedPageBreak/>
        <w:t>район</w:t>
      </w:r>
      <w:r>
        <w:rPr>
          <w:sz w:val="28"/>
          <w:szCs w:val="28"/>
        </w:rPr>
        <w:t>, утвержденный постановлением «</w:t>
      </w:r>
      <w:r w:rsidRPr="00956458">
        <w:rPr>
          <w:sz w:val="28"/>
          <w:szCs w:val="28"/>
        </w:rPr>
        <w:t xml:space="preserve">Об утверждении </w:t>
      </w:r>
      <w:r>
        <w:rPr>
          <w:sz w:val="28"/>
          <w:szCs w:val="28"/>
        </w:rPr>
        <w:t>П</w:t>
      </w:r>
      <w:r w:rsidRPr="00956458">
        <w:rPr>
          <w:sz w:val="28"/>
          <w:szCs w:val="28"/>
        </w:rPr>
        <w:t>еречня главных администраторов доходов</w:t>
      </w:r>
      <w:r>
        <w:rPr>
          <w:sz w:val="28"/>
          <w:szCs w:val="28"/>
        </w:rPr>
        <w:t xml:space="preserve"> </w:t>
      </w:r>
      <w:r w:rsidRPr="00956458">
        <w:rPr>
          <w:sz w:val="28"/>
          <w:szCs w:val="28"/>
        </w:rPr>
        <w:t>бюджета муниципального образования Темрюкский район</w:t>
      </w:r>
      <w:r w:rsidRPr="00D25F2E">
        <w:rPr>
          <w:sz w:val="28"/>
          <w:szCs w:val="28"/>
        </w:rPr>
        <w:t>»</w:t>
      </w:r>
      <w:r>
        <w:rPr>
          <w:sz w:val="28"/>
          <w:szCs w:val="28"/>
        </w:rPr>
        <w:t>, с учетом изменений не позднее 31 декабря текущего финансового года.</w:t>
      </w:r>
    </w:p>
    <w:p w:rsidR="00DB00EC" w:rsidRPr="00DB00EC" w:rsidRDefault="00567950" w:rsidP="0030089D">
      <w:pPr>
        <w:tabs>
          <w:tab w:val="left" w:pos="709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DB00EC">
        <w:rPr>
          <w:sz w:val="28"/>
          <w:szCs w:val="28"/>
        </w:rPr>
        <w:t xml:space="preserve">4. </w:t>
      </w:r>
      <w:r w:rsidR="0030089D" w:rsidRPr="00DB00EC">
        <w:rPr>
          <w:sz w:val="28"/>
          <w:szCs w:val="28"/>
        </w:rPr>
        <w:t>Признать утратившим силу</w:t>
      </w:r>
      <w:r w:rsidR="00DB00EC" w:rsidRPr="00DB00EC">
        <w:rPr>
          <w:sz w:val="28"/>
          <w:szCs w:val="28"/>
        </w:rPr>
        <w:t>:</w:t>
      </w:r>
    </w:p>
    <w:p w:rsidR="00F27230" w:rsidRPr="00DB00EC" w:rsidRDefault="00DB00EC" w:rsidP="0030089D">
      <w:pPr>
        <w:tabs>
          <w:tab w:val="left" w:pos="709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DB00EC">
        <w:rPr>
          <w:sz w:val="28"/>
          <w:szCs w:val="28"/>
        </w:rPr>
        <w:t>1)</w:t>
      </w:r>
      <w:r w:rsidR="0030089D" w:rsidRPr="00DB00EC">
        <w:rPr>
          <w:sz w:val="28"/>
          <w:szCs w:val="28"/>
        </w:rPr>
        <w:t xml:space="preserve"> постановление администрации муниципального образования Темрюкский район от 13 декабря 2021 г. № 1911 «Об утверждении Перечня главных администраторов доходов бюджета муниципального образования Темрюкский район»</w:t>
      </w:r>
      <w:r w:rsidRPr="00DB00EC">
        <w:rPr>
          <w:sz w:val="28"/>
          <w:szCs w:val="28"/>
        </w:rPr>
        <w:t>;</w:t>
      </w:r>
    </w:p>
    <w:p w:rsidR="00DB00EC" w:rsidRPr="00DB00EC" w:rsidRDefault="00DB00EC" w:rsidP="00DB00EC">
      <w:pPr>
        <w:tabs>
          <w:tab w:val="left" w:pos="709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DB00EC">
        <w:rPr>
          <w:sz w:val="28"/>
          <w:szCs w:val="28"/>
        </w:rPr>
        <w:t>2) постановление администрации муниципального образования Темрюкский район от 21 августа 2023 г. № 1301 «О внесении изменения в постановление администрации муниципального образования Темрюкский район от 13 декабря 2021 г. № 1911 «Об утверждении Перечня главных администраторов доходов бюджета муниципальног</w:t>
      </w:r>
      <w:r w:rsidR="00BE4552">
        <w:rPr>
          <w:sz w:val="28"/>
          <w:szCs w:val="28"/>
        </w:rPr>
        <w:t>о образования Темрюкский район».</w:t>
      </w:r>
      <w:bookmarkStart w:id="0" w:name="_GoBack"/>
      <w:bookmarkEnd w:id="0"/>
    </w:p>
    <w:p w:rsidR="0030089D" w:rsidRDefault="00DB00EC" w:rsidP="0030089D">
      <w:pPr>
        <w:tabs>
          <w:tab w:val="left" w:pos="709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45F1A">
        <w:rPr>
          <w:sz w:val="28"/>
          <w:szCs w:val="28"/>
        </w:rPr>
        <w:t xml:space="preserve">. </w:t>
      </w:r>
      <w:r w:rsidR="0030089D" w:rsidRPr="0030089D">
        <w:rPr>
          <w:sz w:val="28"/>
          <w:szCs w:val="28"/>
        </w:rPr>
        <w:t xml:space="preserve">Финансовому управлению администрации муниципального образования Темрюкский район </w:t>
      </w:r>
      <w:r w:rsidR="0030089D">
        <w:rPr>
          <w:sz w:val="28"/>
          <w:szCs w:val="28"/>
        </w:rPr>
        <w:t xml:space="preserve">(Волков Р.Б.) довести </w:t>
      </w:r>
      <w:r w:rsidR="0030089D" w:rsidRPr="0030089D">
        <w:rPr>
          <w:sz w:val="28"/>
          <w:szCs w:val="28"/>
        </w:rPr>
        <w:t>постановление</w:t>
      </w:r>
      <w:r w:rsidR="0030089D">
        <w:rPr>
          <w:sz w:val="28"/>
          <w:szCs w:val="28"/>
        </w:rPr>
        <w:t xml:space="preserve"> «</w:t>
      </w:r>
      <w:r w:rsidR="0030089D" w:rsidRPr="00244900">
        <w:rPr>
          <w:sz w:val="28"/>
          <w:szCs w:val="28"/>
        </w:rPr>
        <w:t>Об утверждении Перечня главных администраторов доходов бюджета муниципального образования Темрюкский район»</w:t>
      </w:r>
      <w:r w:rsidR="0030089D" w:rsidRPr="0030089D">
        <w:rPr>
          <w:sz w:val="28"/>
          <w:szCs w:val="28"/>
        </w:rPr>
        <w:t xml:space="preserve"> до сведения Управления Федерального казначейства по Краснодарскому краю.</w:t>
      </w:r>
    </w:p>
    <w:p w:rsidR="005742E2" w:rsidRDefault="00DB00EC" w:rsidP="00923D6C">
      <w:pPr>
        <w:tabs>
          <w:tab w:val="left" w:pos="709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0089D">
        <w:rPr>
          <w:sz w:val="28"/>
          <w:szCs w:val="28"/>
        </w:rPr>
        <w:t xml:space="preserve">. </w:t>
      </w:r>
      <w:r w:rsidR="006954AE" w:rsidRPr="00626E61">
        <w:rPr>
          <w:sz w:val="28"/>
          <w:szCs w:val="28"/>
        </w:rPr>
        <w:t>Отделу информатизации и взаимодействия со СМИ</w:t>
      </w:r>
      <w:r w:rsidR="00244900">
        <w:rPr>
          <w:sz w:val="28"/>
          <w:szCs w:val="28"/>
        </w:rPr>
        <w:t xml:space="preserve"> </w:t>
      </w:r>
      <w:r w:rsidR="00244900" w:rsidRPr="00244900">
        <w:rPr>
          <w:sz w:val="28"/>
          <w:szCs w:val="28"/>
        </w:rPr>
        <w:t>администрации муниципального образования Темрюкский район</w:t>
      </w:r>
      <w:r w:rsidR="006954AE" w:rsidRPr="00626E61">
        <w:rPr>
          <w:sz w:val="28"/>
          <w:szCs w:val="28"/>
        </w:rPr>
        <w:t xml:space="preserve"> (Семикина О.А.) </w:t>
      </w:r>
      <w:r w:rsidR="00244900">
        <w:rPr>
          <w:sz w:val="28"/>
          <w:szCs w:val="28"/>
        </w:rPr>
        <w:t xml:space="preserve">   </w:t>
      </w:r>
      <w:r w:rsidR="006954AE" w:rsidRPr="00626E61">
        <w:rPr>
          <w:sz w:val="28"/>
          <w:szCs w:val="28"/>
        </w:rPr>
        <w:t>официально опубликовать</w:t>
      </w:r>
      <w:r w:rsidR="006954AE">
        <w:rPr>
          <w:sz w:val="28"/>
          <w:szCs w:val="28"/>
        </w:rPr>
        <w:t xml:space="preserve"> </w:t>
      </w:r>
      <w:r w:rsidR="00B7249B">
        <w:rPr>
          <w:sz w:val="28"/>
          <w:szCs w:val="28"/>
        </w:rPr>
        <w:t xml:space="preserve">настоящее </w:t>
      </w:r>
      <w:r w:rsidR="00445F1A">
        <w:rPr>
          <w:sz w:val="28"/>
          <w:szCs w:val="28"/>
        </w:rPr>
        <w:t>п</w:t>
      </w:r>
      <w:r w:rsidR="00830F28">
        <w:rPr>
          <w:sz w:val="28"/>
          <w:szCs w:val="28"/>
        </w:rPr>
        <w:t xml:space="preserve">остановление </w:t>
      </w:r>
      <w:r w:rsidR="006954AE" w:rsidRPr="00626E61">
        <w:rPr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C900B8" w:rsidRDefault="00DB00EC" w:rsidP="00626E61">
      <w:pPr>
        <w:tabs>
          <w:tab w:val="left" w:pos="700"/>
          <w:tab w:val="left" w:pos="10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BC7B72">
        <w:rPr>
          <w:sz w:val="28"/>
          <w:szCs w:val="28"/>
        </w:rPr>
        <w:t xml:space="preserve">. </w:t>
      </w:r>
      <w:r w:rsidR="006954AE" w:rsidRPr="006954AE">
        <w:rPr>
          <w:sz w:val="28"/>
          <w:szCs w:val="28"/>
        </w:rPr>
        <w:t xml:space="preserve">Постановление </w:t>
      </w:r>
      <w:r w:rsidR="00F02847" w:rsidRPr="00F02847">
        <w:rPr>
          <w:sz w:val="28"/>
          <w:szCs w:val="28"/>
        </w:rPr>
        <w:t>вступает в силу после его официального обнародования путем официального опубликования</w:t>
      </w:r>
      <w:r w:rsidR="006C53A5">
        <w:rPr>
          <w:sz w:val="28"/>
          <w:szCs w:val="28"/>
        </w:rPr>
        <w:t>, но не ранее 1 января 2025 г</w:t>
      </w:r>
      <w:r w:rsidR="006954AE" w:rsidRPr="006954AE">
        <w:rPr>
          <w:sz w:val="28"/>
          <w:szCs w:val="28"/>
        </w:rPr>
        <w:t>.</w:t>
      </w:r>
    </w:p>
    <w:p w:rsidR="007159B4" w:rsidRPr="00EC012A" w:rsidRDefault="007159B4" w:rsidP="00897118">
      <w:pPr>
        <w:tabs>
          <w:tab w:val="left" w:pos="709"/>
          <w:tab w:val="left" w:pos="851"/>
          <w:tab w:val="left" w:pos="993"/>
          <w:tab w:val="left" w:pos="1134"/>
        </w:tabs>
        <w:jc w:val="both"/>
        <w:rPr>
          <w:sz w:val="28"/>
          <w:szCs w:val="28"/>
        </w:rPr>
      </w:pPr>
    </w:p>
    <w:p w:rsidR="00E00377" w:rsidRPr="00EC012A" w:rsidRDefault="00E00377" w:rsidP="00897118">
      <w:pPr>
        <w:tabs>
          <w:tab w:val="left" w:pos="709"/>
          <w:tab w:val="left" w:pos="851"/>
          <w:tab w:val="left" w:pos="993"/>
          <w:tab w:val="left" w:pos="1134"/>
        </w:tabs>
        <w:jc w:val="both"/>
        <w:rPr>
          <w:sz w:val="28"/>
          <w:szCs w:val="28"/>
        </w:rPr>
      </w:pPr>
    </w:p>
    <w:p w:rsidR="00DD61E4" w:rsidRPr="00EC012A" w:rsidRDefault="00DD61E4" w:rsidP="006D0D26">
      <w:pPr>
        <w:tabs>
          <w:tab w:val="left" w:pos="709"/>
        </w:tabs>
        <w:rPr>
          <w:sz w:val="28"/>
          <w:szCs w:val="28"/>
        </w:rPr>
      </w:pPr>
      <w:r w:rsidRPr="00EC012A">
        <w:rPr>
          <w:sz w:val="28"/>
          <w:szCs w:val="28"/>
        </w:rPr>
        <w:t xml:space="preserve">Глава муниципального образования </w:t>
      </w:r>
    </w:p>
    <w:p w:rsidR="000F591A" w:rsidRPr="00EC012A" w:rsidRDefault="00DD61E4" w:rsidP="006D0D26">
      <w:pPr>
        <w:tabs>
          <w:tab w:val="left" w:pos="709"/>
          <w:tab w:val="left" w:pos="851"/>
          <w:tab w:val="left" w:pos="1134"/>
        </w:tabs>
        <w:jc w:val="both"/>
        <w:rPr>
          <w:sz w:val="28"/>
          <w:szCs w:val="28"/>
        </w:rPr>
      </w:pPr>
      <w:r w:rsidRPr="00EC012A">
        <w:rPr>
          <w:sz w:val="28"/>
          <w:szCs w:val="28"/>
        </w:rPr>
        <w:t xml:space="preserve">Темрюкский район                                                                    </w:t>
      </w:r>
      <w:r w:rsidR="00C307BA">
        <w:rPr>
          <w:sz w:val="28"/>
          <w:szCs w:val="28"/>
        </w:rPr>
        <w:t xml:space="preserve"> </w:t>
      </w:r>
      <w:r w:rsidRPr="00EC012A">
        <w:rPr>
          <w:sz w:val="28"/>
          <w:szCs w:val="28"/>
        </w:rPr>
        <w:t xml:space="preserve">           Ф.В. </w:t>
      </w:r>
      <w:proofErr w:type="spellStart"/>
      <w:r w:rsidRPr="00EC012A">
        <w:rPr>
          <w:sz w:val="28"/>
          <w:szCs w:val="28"/>
        </w:rPr>
        <w:t>Бабенков</w:t>
      </w:r>
      <w:proofErr w:type="spellEnd"/>
    </w:p>
    <w:sectPr w:rsidR="000F591A" w:rsidRPr="00EC012A" w:rsidSect="00D47D6E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7422" w:rsidRDefault="00EA7422" w:rsidP="00D47D6E">
      <w:r>
        <w:separator/>
      </w:r>
    </w:p>
  </w:endnote>
  <w:endnote w:type="continuationSeparator" w:id="0">
    <w:p w:rsidR="00EA7422" w:rsidRDefault="00EA7422" w:rsidP="00D47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7422" w:rsidRDefault="00EA7422" w:rsidP="00D47D6E">
      <w:r>
        <w:separator/>
      </w:r>
    </w:p>
  </w:footnote>
  <w:footnote w:type="continuationSeparator" w:id="0">
    <w:p w:rsidR="00EA7422" w:rsidRDefault="00EA7422" w:rsidP="00D47D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4AF" w:rsidRPr="007159B4" w:rsidRDefault="00DC04AF">
    <w:pPr>
      <w:pStyle w:val="a5"/>
      <w:jc w:val="center"/>
      <w:rPr>
        <w:sz w:val="28"/>
        <w:szCs w:val="28"/>
      </w:rPr>
    </w:pPr>
    <w:r w:rsidRPr="007159B4">
      <w:rPr>
        <w:sz w:val="28"/>
        <w:szCs w:val="28"/>
      </w:rPr>
      <w:fldChar w:fldCharType="begin"/>
    </w:r>
    <w:r w:rsidRPr="007159B4">
      <w:rPr>
        <w:sz w:val="28"/>
        <w:szCs w:val="28"/>
      </w:rPr>
      <w:instrText>PAGE   \* MERGEFORMAT</w:instrText>
    </w:r>
    <w:r w:rsidRPr="007159B4">
      <w:rPr>
        <w:sz w:val="28"/>
        <w:szCs w:val="28"/>
      </w:rPr>
      <w:fldChar w:fldCharType="separate"/>
    </w:r>
    <w:r w:rsidR="00BE4552">
      <w:rPr>
        <w:noProof/>
        <w:sz w:val="28"/>
        <w:szCs w:val="28"/>
      </w:rPr>
      <w:t>2</w:t>
    </w:r>
    <w:r w:rsidRPr="007159B4">
      <w:rPr>
        <w:sz w:val="28"/>
        <w:szCs w:val="28"/>
      </w:rPr>
      <w:fldChar w:fldCharType="end"/>
    </w:r>
  </w:p>
  <w:p w:rsidR="00DC04AF" w:rsidRDefault="00DC04A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350029"/>
    <w:multiLevelType w:val="hybridMultilevel"/>
    <w:tmpl w:val="AC361222"/>
    <w:lvl w:ilvl="0" w:tplc="0419000F">
      <w:start w:val="1"/>
      <w:numFmt w:val="decimal"/>
      <w:lvlText w:val="%1."/>
      <w:lvlJc w:val="left"/>
      <w:pPr>
        <w:ind w:left="-12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5" w:hanging="360"/>
      </w:pPr>
    </w:lvl>
    <w:lvl w:ilvl="2" w:tplc="0419001B" w:tentative="1">
      <w:start w:val="1"/>
      <w:numFmt w:val="lowerRoman"/>
      <w:lvlText w:val="%3."/>
      <w:lvlJc w:val="right"/>
      <w:pPr>
        <w:ind w:left="175" w:hanging="180"/>
      </w:pPr>
    </w:lvl>
    <w:lvl w:ilvl="3" w:tplc="0419000F" w:tentative="1">
      <w:start w:val="1"/>
      <w:numFmt w:val="decimal"/>
      <w:lvlText w:val="%4."/>
      <w:lvlJc w:val="left"/>
      <w:pPr>
        <w:ind w:left="895" w:hanging="360"/>
      </w:pPr>
    </w:lvl>
    <w:lvl w:ilvl="4" w:tplc="04190019" w:tentative="1">
      <w:start w:val="1"/>
      <w:numFmt w:val="lowerLetter"/>
      <w:lvlText w:val="%5."/>
      <w:lvlJc w:val="left"/>
      <w:pPr>
        <w:ind w:left="1615" w:hanging="360"/>
      </w:pPr>
    </w:lvl>
    <w:lvl w:ilvl="5" w:tplc="0419001B" w:tentative="1">
      <w:start w:val="1"/>
      <w:numFmt w:val="lowerRoman"/>
      <w:lvlText w:val="%6."/>
      <w:lvlJc w:val="right"/>
      <w:pPr>
        <w:ind w:left="2335" w:hanging="180"/>
      </w:pPr>
    </w:lvl>
    <w:lvl w:ilvl="6" w:tplc="0419000F" w:tentative="1">
      <w:start w:val="1"/>
      <w:numFmt w:val="decimal"/>
      <w:lvlText w:val="%7."/>
      <w:lvlJc w:val="left"/>
      <w:pPr>
        <w:ind w:left="3055" w:hanging="360"/>
      </w:pPr>
    </w:lvl>
    <w:lvl w:ilvl="7" w:tplc="04190019" w:tentative="1">
      <w:start w:val="1"/>
      <w:numFmt w:val="lowerLetter"/>
      <w:lvlText w:val="%8."/>
      <w:lvlJc w:val="left"/>
      <w:pPr>
        <w:ind w:left="3775" w:hanging="360"/>
      </w:pPr>
    </w:lvl>
    <w:lvl w:ilvl="8" w:tplc="0419001B" w:tentative="1">
      <w:start w:val="1"/>
      <w:numFmt w:val="lowerRoman"/>
      <w:lvlText w:val="%9."/>
      <w:lvlJc w:val="right"/>
      <w:pPr>
        <w:ind w:left="4495" w:hanging="180"/>
      </w:pPr>
    </w:lvl>
  </w:abstractNum>
  <w:abstractNum w:abstractNumId="1" w15:restartNumberingAfterBreak="0">
    <w:nsid w:val="10CB7314"/>
    <w:multiLevelType w:val="hybridMultilevel"/>
    <w:tmpl w:val="67602BBC"/>
    <w:lvl w:ilvl="0" w:tplc="2EE6BD56">
      <w:start w:val="1"/>
      <w:numFmt w:val="decimal"/>
      <w:lvlText w:val="%1."/>
      <w:lvlJc w:val="left"/>
      <w:pPr>
        <w:ind w:left="9221" w:hanging="114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9161" w:hanging="360"/>
      </w:pPr>
    </w:lvl>
    <w:lvl w:ilvl="2" w:tplc="0419001B" w:tentative="1">
      <w:start w:val="1"/>
      <w:numFmt w:val="lowerRoman"/>
      <w:lvlText w:val="%3."/>
      <w:lvlJc w:val="right"/>
      <w:pPr>
        <w:ind w:left="9881" w:hanging="180"/>
      </w:pPr>
    </w:lvl>
    <w:lvl w:ilvl="3" w:tplc="0419000F" w:tentative="1">
      <w:start w:val="1"/>
      <w:numFmt w:val="decimal"/>
      <w:lvlText w:val="%4."/>
      <w:lvlJc w:val="left"/>
      <w:pPr>
        <w:ind w:left="10601" w:hanging="360"/>
      </w:pPr>
    </w:lvl>
    <w:lvl w:ilvl="4" w:tplc="04190019" w:tentative="1">
      <w:start w:val="1"/>
      <w:numFmt w:val="lowerLetter"/>
      <w:lvlText w:val="%5."/>
      <w:lvlJc w:val="left"/>
      <w:pPr>
        <w:ind w:left="11321" w:hanging="360"/>
      </w:pPr>
    </w:lvl>
    <w:lvl w:ilvl="5" w:tplc="0419001B" w:tentative="1">
      <w:start w:val="1"/>
      <w:numFmt w:val="lowerRoman"/>
      <w:lvlText w:val="%6."/>
      <w:lvlJc w:val="right"/>
      <w:pPr>
        <w:ind w:left="12041" w:hanging="180"/>
      </w:pPr>
    </w:lvl>
    <w:lvl w:ilvl="6" w:tplc="0419000F" w:tentative="1">
      <w:start w:val="1"/>
      <w:numFmt w:val="decimal"/>
      <w:lvlText w:val="%7."/>
      <w:lvlJc w:val="left"/>
      <w:pPr>
        <w:ind w:left="12761" w:hanging="360"/>
      </w:pPr>
    </w:lvl>
    <w:lvl w:ilvl="7" w:tplc="04190019" w:tentative="1">
      <w:start w:val="1"/>
      <w:numFmt w:val="lowerLetter"/>
      <w:lvlText w:val="%8."/>
      <w:lvlJc w:val="left"/>
      <w:pPr>
        <w:ind w:left="13481" w:hanging="360"/>
      </w:pPr>
    </w:lvl>
    <w:lvl w:ilvl="8" w:tplc="0419001B" w:tentative="1">
      <w:start w:val="1"/>
      <w:numFmt w:val="lowerRoman"/>
      <w:lvlText w:val="%9."/>
      <w:lvlJc w:val="right"/>
      <w:pPr>
        <w:ind w:left="14201" w:hanging="180"/>
      </w:pPr>
    </w:lvl>
  </w:abstractNum>
  <w:abstractNum w:abstractNumId="2" w15:restartNumberingAfterBreak="0">
    <w:nsid w:val="3ED77FA3"/>
    <w:multiLevelType w:val="hybridMultilevel"/>
    <w:tmpl w:val="6470B302"/>
    <w:lvl w:ilvl="0" w:tplc="371EE568">
      <w:start w:val="2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59D342DC"/>
    <w:multiLevelType w:val="hybridMultilevel"/>
    <w:tmpl w:val="3006CF4E"/>
    <w:lvl w:ilvl="0" w:tplc="52D667E4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E465D02"/>
    <w:multiLevelType w:val="hybridMultilevel"/>
    <w:tmpl w:val="E1C4978E"/>
    <w:lvl w:ilvl="0" w:tplc="154C8B1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51A"/>
    <w:rsid w:val="000021AF"/>
    <w:rsid w:val="0000788B"/>
    <w:rsid w:val="0001720F"/>
    <w:rsid w:val="0003126C"/>
    <w:rsid w:val="00044614"/>
    <w:rsid w:val="00044C1D"/>
    <w:rsid w:val="000664D9"/>
    <w:rsid w:val="000700AE"/>
    <w:rsid w:val="000A0131"/>
    <w:rsid w:val="000A71E4"/>
    <w:rsid w:val="000C1BED"/>
    <w:rsid w:val="000D5680"/>
    <w:rsid w:val="000E1944"/>
    <w:rsid w:val="000E4144"/>
    <w:rsid w:val="000F591A"/>
    <w:rsid w:val="000F7E06"/>
    <w:rsid w:val="001004B0"/>
    <w:rsid w:val="00102371"/>
    <w:rsid w:val="00123B9B"/>
    <w:rsid w:val="00137DAB"/>
    <w:rsid w:val="00143415"/>
    <w:rsid w:val="00146FF0"/>
    <w:rsid w:val="00157986"/>
    <w:rsid w:val="00175F9A"/>
    <w:rsid w:val="00181B94"/>
    <w:rsid w:val="00190346"/>
    <w:rsid w:val="00192B1F"/>
    <w:rsid w:val="001A7FB6"/>
    <w:rsid w:val="001B306A"/>
    <w:rsid w:val="001D56E0"/>
    <w:rsid w:val="001D60E1"/>
    <w:rsid w:val="001E47EC"/>
    <w:rsid w:val="00201105"/>
    <w:rsid w:val="002027CC"/>
    <w:rsid w:val="00204074"/>
    <w:rsid w:val="00206ED3"/>
    <w:rsid w:val="0022184C"/>
    <w:rsid w:val="00233D5C"/>
    <w:rsid w:val="00233F8A"/>
    <w:rsid w:val="00244900"/>
    <w:rsid w:val="00251ECB"/>
    <w:rsid w:val="00256348"/>
    <w:rsid w:val="0026243E"/>
    <w:rsid w:val="002629DA"/>
    <w:rsid w:val="00273CA1"/>
    <w:rsid w:val="00286CEE"/>
    <w:rsid w:val="0029569A"/>
    <w:rsid w:val="002B38EE"/>
    <w:rsid w:val="002B3E62"/>
    <w:rsid w:val="002C6994"/>
    <w:rsid w:val="002D396E"/>
    <w:rsid w:val="0030089D"/>
    <w:rsid w:val="00314339"/>
    <w:rsid w:val="00315E8A"/>
    <w:rsid w:val="00321109"/>
    <w:rsid w:val="00331125"/>
    <w:rsid w:val="003320B5"/>
    <w:rsid w:val="00357BE8"/>
    <w:rsid w:val="00362069"/>
    <w:rsid w:val="00363D27"/>
    <w:rsid w:val="00387746"/>
    <w:rsid w:val="00387BC1"/>
    <w:rsid w:val="0039294D"/>
    <w:rsid w:val="00395689"/>
    <w:rsid w:val="003A73EE"/>
    <w:rsid w:val="003B751A"/>
    <w:rsid w:val="003C71D0"/>
    <w:rsid w:val="003E0AEB"/>
    <w:rsid w:val="00400856"/>
    <w:rsid w:val="004040B9"/>
    <w:rsid w:val="0042157D"/>
    <w:rsid w:val="00445F1A"/>
    <w:rsid w:val="004B414A"/>
    <w:rsid w:val="004C5DC0"/>
    <w:rsid w:val="004E43FA"/>
    <w:rsid w:val="004E56D5"/>
    <w:rsid w:val="004E632A"/>
    <w:rsid w:val="004F2FCA"/>
    <w:rsid w:val="00517D26"/>
    <w:rsid w:val="00524C2C"/>
    <w:rsid w:val="0054728F"/>
    <w:rsid w:val="00556935"/>
    <w:rsid w:val="0056137B"/>
    <w:rsid w:val="00567950"/>
    <w:rsid w:val="00573F6A"/>
    <w:rsid w:val="005742E2"/>
    <w:rsid w:val="00574C8F"/>
    <w:rsid w:val="005839B7"/>
    <w:rsid w:val="005920C6"/>
    <w:rsid w:val="00592530"/>
    <w:rsid w:val="005947E1"/>
    <w:rsid w:val="0059623C"/>
    <w:rsid w:val="005A414F"/>
    <w:rsid w:val="005B6646"/>
    <w:rsid w:val="005E5A9E"/>
    <w:rsid w:val="00613753"/>
    <w:rsid w:val="00620AC3"/>
    <w:rsid w:val="00626E61"/>
    <w:rsid w:val="00630472"/>
    <w:rsid w:val="0064461D"/>
    <w:rsid w:val="0065141F"/>
    <w:rsid w:val="00656583"/>
    <w:rsid w:val="00657431"/>
    <w:rsid w:val="0066418A"/>
    <w:rsid w:val="00665B53"/>
    <w:rsid w:val="00673431"/>
    <w:rsid w:val="006761B3"/>
    <w:rsid w:val="006954AE"/>
    <w:rsid w:val="006A2E30"/>
    <w:rsid w:val="006A4B3D"/>
    <w:rsid w:val="006B1E39"/>
    <w:rsid w:val="006B2EF1"/>
    <w:rsid w:val="006C53A5"/>
    <w:rsid w:val="006D034D"/>
    <w:rsid w:val="006D0D26"/>
    <w:rsid w:val="00710861"/>
    <w:rsid w:val="00712DD9"/>
    <w:rsid w:val="007159B4"/>
    <w:rsid w:val="007722C0"/>
    <w:rsid w:val="00773877"/>
    <w:rsid w:val="007801ED"/>
    <w:rsid w:val="007843B3"/>
    <w:rsid w:val="007C41CC"/>
    <w:rsid w:val="007D0349"/>
    <w:rsid w:val="007E61B6"/>
    <w:rsid w:val="0081494D"/>
    <w:rsid w:val="008260C3"/>
    <w:rsid w:val="008274A3"/>
    <w:rsid w:val="00830F28"/>
    <w:rsid w:val="008322DC"/>
    <w:rsid w:val="008368AB"/>
    <w:rsid w:val="00856646"/>
    <w:rsid w:val="00866835"/>
    <w:rsid w:val="008735E2"/>
    <w:rsid w:val="00874499"/>
    <w:rsid w:val="00877E68"/>
    <w:rsid w:val="00883046"/>
    <w:rsid w:val="00887284"/>
    <w:rsid w:val="0089074D"/>
    <w:rsid w:val="00894C02"/>
    <w:rsid w:val="00897118"/>
    <w:rsid w:val="008B3025"/>
    <w:rsid w:val="008B56A7"/>
    <w:rsid w:val="008E1DF4"/>
    <w:rsid w:val="008F03D4"/>
    <w:rsid w:val="00915A09"/>
    <w:rsid w:val="009230AB"/>
    <w:rsid w:val="00923D6C"/>
    <w:rsid w:val="00930401"/>
    <w:rsid w:val="009427DB"/>
    <w:rsid w:val="0094330D"/>
    <w:rsid w:val="009437F9"/>
    <w:rsid w:val="00952DB2"/>
    <w:rsid w:val="009533F9"/>
    <w:rsid w:val="00956458"/>
    <w:rsid w:val="00957154"/>
    <w:rsid w:val="009868B4"/>
    <w:rsid w:val="009A3FA4"/>
    <w:rsid w:val="009D3BBB"/>
    <w:rsid w:val="009D78AD"/>
    <w:rsid w:val="009E5B6A"/>
    <w:rsid w:val="009F0862"/>
    <w:rsid w:val="009F316D"/>
    <w:rsid w:val="00A24D33"/>
    <w:rsid w:val="00A3454E"/>
    <w:rsid w:val="00A4019E"/>
    <w:rsid w:val="00A45D03"/>
    <w:rsid w:val="00A553D1"/>
    <w:rsid w:val="00A675A6"/>
    <w:rsid w:val="00A94A24"/>
    <w:rsid w:val="00AD2345"/>
    <w:rsid w:val="00B03B0E"/>
    <w:rsid w:val="00B323E5"/>
    <w:rsid w:val="00B33357"/>
    <w:rsid w:val="00B440F7"/>
    <w:rsid w:val="00B44685"/>
    <w:rsid w:val="00B50C64"/>
    <w:rsid w:val="00B7249B"/>
    <w:rsid w:val="00B74A5B"/>
    <w:rsid w:val="00B91D77"/>
    <w:rsid w:val="00B94015"/>
    <w:rsid w:val="00BA1133"/>
    <w:rsid w:val="00BB665B"/>
    <w:rsid w:val="00BC7B72"/>
    <w:rsid w:val="00BD0ABD"/>
    <w:rsid w:val="00BD24A7"/>
    <w:rsid w:val="00BD52E3"/>
    <w:rsid w:val="00BE4552"/>
    <w:rsid w:val="00BF017A"/>
    <w:rsid w:val="00BF2F40"/>
    <w:rsid w:val="00C01ED0"/>
    <w:rsid w:val="00C03AFF"/>
    <w:rsid w:val="00C24CA1"/>
    <w:rsid w:val="00C307BA"/>
    <w:rsid w:val="00C3351C"/>
    <w:rsid w:val="00C4237A"/>
    <w:rsid w:val="00C465D0"/>
    <w:rsid w:val="00C4665C"/>
    <w:rsid w:val="00C503A3"/>
    <w:rsid w:val="00C50F59"/>
    <w:rsid w:val="00C5381A"/>
    <w:rsid w:val="00C5709F"/>
    <w:rsid w:val="00C6290D"/>
    <w:rsid w:val="00C712D2"/>
    <w:rsid w:val="00C73B43"/>
    <w:rsid w:val="00C8266F"/>
    <w:rsid w:val="00C900B8"/>
    <w:rsid w:val="00C9153F"/>
    <w:rsid w:val="00C9420B"/>
    <w:rsid w:val="00CA37B8"/>
    <w:rsid w:val="00CA3ACE"/>
    <w:rsid w:val="00CA5DB7"/>
    <w:rsid w:val="00CB43B9"/>
    <w:rsid w:val="00CB49E9"/>
    <w:rsid w:val="00CC3267"/>
    <w:rsid w:val="00CC7B68"/>
    <w:rsid w:val="00CD7649"/>
    <w:rsid w:val="00CF07F9"/>
    <w:rsid w:val="00D12A24"/>
    <w:rsid w:val="00D2227F"/>
    <w:rsid w:val="00D25F2E"/>
    <w:rsid w:val="00D31BB5"/>
    <w:rsid w:val="00D364CD"/>
    <w:rsid w:val="00D36A6D"/>
    <w:rsid w:val="00D456AD"/>
    <w:rsid w:val="00D47D6E"/>
    <w:rsid w:val="00D50CCA"/>
    <w:rsid w:val="00D80404"/>
    <w:rsid w:val="00D83A05"/>
    <w:rsid w:val="00D9299B"/>
    <w:rsid w:val="00D958AB"/>
    <w:rsid w:val="00D971CE"/>
    <w:rsid w:val="00DA7283"/>
    <w:rsid w:val="00DB00EC"/>
    <w:rsid w:val="00DC04AF"/>
    <w:rsid w:val="00DC1DE8"/>
    <w:rsid w:val="00DD34EC"/>
    <w:rsid w:val="00DD61E4"/>
    <w:rsid w:val="00DF0423"/>
    <w:rsid w:val="00DF796B"/>
    <w:rsid w:val="00E00377"/>
    <w:rsid w:val="00E17EDE"/>
    <w:rsid w:val="00E34461"/>
    <w:rsid w:val="00E4702C"/>
    <w:rsid w:val="00E716BB"/>
    <w:rsid w:val="00E75A75"/>
    <w:rsid w:val="00E90026"/>
    <w:rsid w:val="00EA72C3"/>
    <w:rsid w:val="00EA7422"/>
    <w:rsid w:val="00EB247B"/>
    <w:rsid w:val="00EB3016"/>
    <w:rsid w:val="00EC012A"/>
    <w:rsid w:val="00ED2B42"/>
    <w:rsid w:val="00EE55FC"/>
    <w:rsid w:val="00EF2069"/>
    <w:rsid w:val="00F02847"/>
    <w:rsid w:val="00F103DF"/>
    <w:rsid w:val="00F134D6"/>
    <w:rsid w:val="00F27230"/>
    <w:rsid w:val="00F36541"/>
    <w:rsid w:val="00F37847"/>
    <w:rsid w:val="00F41912"/>
    <w:rsid w:val="00F6026B"/>
    <w:rsid w:val="00F823FE"/>
    <w:rsid w:val="00F91B09"/>
    <w:rsid w:val="00F963D4"/>
    <w:rsid w:val="00FA354F"/>
    <w:rsid w:val="00FA4AA1"/>
    <w:rsid w:val="00FB0901"/>
    <w:rsid w:val="00FC4008"/>
    <w:rsid w:val="00FE322C"/>
    <w:rsid w:val="00FF0B18"/>
    <w:rsid w:val="00FF3DBA"/>
    <w:rsid w:val="00FF7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76BAEA-B7A8-4E58-97C5-E2C4127AF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65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нак Знак4 Знак"/>
    <w:basedOn w:val="a"/>
    <w:rsid w:val="0095715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3">
    <w:name w:val="Balloon Text"/>
    <w:basedOn w:val="a"/>
    <w:semiHidden/>
    <w:rsid w:val="006B1E39"/>
    <w:rPr>
      <w:rFonts w:ascii="Tahoma" w:hAnsi="Tahoma" w:cs="Tahoma"/>
      <w:sz w:val="16"/>
      <w:szCs w:val="16"/>
    </w:rPr>
  </w:style>
  <w:style w:type="paragraph" w:styleId="a4">
    <w:name w:val="No Spacing"/>
    <w:uiPriority w:val="1"/>
    <w:qFormat/>
    <w:rsid w:val="00D47D6E"/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rsid w:val="00D47D6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link w:val="a5"/>
    <w:uiPriority w:val="99"/>
    <w:rsid w:val="00D47D6E"/>
    <w:rPr>
      <w:sz w:val="24"/>
      <w:szCs w:val="24"/>
    </w:rPr>
  </w:style>
  <w:style w:type="paragraph" w:styleId="a7">
    <w:name w:val="footer"/>
    <w:basedOn w:val="a"/>
    <w:link w:val="a8"/>
    <w:rsid w:val="00D47D6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D47D6E"/>
    <w:rPr>
      <w:sz w:val="24"/>
      <w:szCs w:val="24"/>
    </w:rPr>
  </w:style>
  <w:style w:type="paragraph" w:styleId="a9">
    <w:name w:val="Title"/>
    <w:basedOn w:val="a"/>
    <w:link w:val="aa"/>
    <w:qFormat/>
    <w:rsid w:val="007C41CC"/>
    <w:pPr>
      <w:jc w:val="center"/>
    </w:pPr>
    <w:rPr>
      <w:b/>
      <w:bCs/>
      <w:sz w:val="28"/>
      <w:lang w:val="x-none" w:eastAsia="x-none"/>
    </w:rPr>
  </w:style>
  <w:style w:type="character" w:customStyle="1" w:styleId="aa">
    <w:name w:val="Название Знак"/>
    <w:link w:val="a9"/>
    <w:rsid w:val="007C41CC"/>
    <w:rPr>
      <w:b/>
      <w:bCs/>
      <w:sz w:val="28"/>
      <w:szCs w:val="24"/>
    </w:rPr>
  </w:style>
  <w:style w:type="character" w:customStyle="1" w:styleId="1">
    <w:name w:val="Основной текст1"/>
    <w:rsid w:val="00D2227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25"/>
      <w:szCs w:val="25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442</Words>
  <Characters>3521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порядка осуществления</vt:lpstr>
    </vt:vector>
  </TitlesOfParts>
  <Company>финансовое управление</Company>
  <LinksUpToDate>false</LinksUpToDate>
  <CharactersWithSpaces>3956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порядка осуществления</dc:title>
  <dc:subject/>
  <dc:creator>Тарасова</dc:creator>
  <cp:keywords/>
  <cp:lastModifiedBy>Sushko</cp:lastModifiedBy>
  <cp:revision>10</cp:revision>
  <cp:lastPrinted>2024-11-11T10:11:00Z</cp:lastPrinted>
  <dcterms:created xsi:type="dcterms:W3CDTF">2024-10-14T12:56:00Z</dcterms:created>
  <dcterms:modified xsi:type="dcterms:W3CDTF">2024-11-11T10:11:00Z</dcterms:modified>
</cp:coreProperties>
</file>