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8C2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 xml:space="preserve">ПРИЛОЖЕНИЕ </w:t>
      </w:r>
    </w:p>
    <w:p w:rsidR="007808C2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</w:p>
    <w:p w:rsidR="007808C2" w:rsidRPr="001E4F39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7808C2" w:rsidRPr="001E4F39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1E4F39">
        <w:rPr>
          <w:sz w:val="28"/>
          <w:szCs w:val="28"/>
        </w:rPr>
        <w:t>дминистрации</w:t>
      </w:r>
    </w:p>
    <w:p w:rsidR="007808C2" w:rsidRPr="001E4F39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муниципального образования</w:t>
      </w:r>
    </w:p>
    <w:p w:rsidR="007808C2" w:rsidRPr="001E4F39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Темрюкский район</w:t>
      </w:r>
    </w:p>
    <w:p w:rsidR="007808C2" w:rsidRPr="001E4F39" w:rsidRDefault="007808C2" w:rsidP="007808C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1E4F39">
        <w:rPr>
          <w:sz w:val="28"/>
          <w:szCs w:val="28"/>
        </w:rPr>
        <w:t>от _______</w:t>
      </w:r>
      <w:r w:rsidR="009D3521">
        <w:rPr>
          <w:sz w:val="28"/>
          <w:szCs w:val="28"/>
        </w:rPr>
        <w:t>_</w:t>
      </w:r>
      <w:r w:rsidRPr="001E4F39">
        <w:rPr>
          <w:sz w:val="28"/>
          <w:szCs w:val="28"/>
        </w:rPr>
        <w:t>____  № ________</w:t>
      </w:r>
    </w:p>
    <w:p w:rsidR="007808C2" w:rsidRDefault="007808C2" w:rsidP="007808C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C2" w:rsidRDefault="007808C2" w:rsidP="007808C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8C2" w:rsidRPr="007808C2" w:rsidRDefault="007808C2" w:rsidP="007808C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08C2">
        <w:rPr>
          <w:rFonts w:ascii="Times New Roman" w:hAnsi="Times New Roman" w:cs="Times New Roman"/>
          <w:b/>
          <w:sz w:val="28"/>
          <w:szCs w:val="28"/>
        </w:rPr>
        <w:t>ИЗМЕНЕ</w:t>
      </w:r>
      <w:r w:rsidR="00D60883">
        <w:rPr>
          <w:rFonts w:ascii="Times New Roman" w:hAnsi="Times New Roman" w:cs="Times New Roman"/>
          <w:b/>
          <w:sz w:val="28"/>
          <w:szCs w:val="28"/>
        </w:rPr>
        <w:t>Н</w:t>
      </w:r>
      <w:r w:rsidRPr="007808C2">
        <w:rPr>
          <w:rFonts w:ascii="Times New Roman" w:hAnsi="Times New Roman" w:cs="Times New Roman"/>
          <w:b/>
          <w:sz w:val="28"/>
          <w:szCs w:val="28"/>
        </w:rPr>
        <w:t xml:space="preserve">ИЯ, </w:t>
      </w:r>
    </w:p>
    <w:p w:rsidR="007808C2" w:rsidRPr="007808C2" w:rsidRDefault="007808C2" w:rsidP="008E15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808C2"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</w:t>
      </w:r>
      <w:r w:rsidR="008E154B" w:rsidRPr="008E154B">
        <w:rPr>
          <w:rFonts w:ascii="Times New Roman" w:hAnsi="Times New Roman" w:cs="Times New Roman"/>
          <w:b/>
          <w:sz w:val="28"/>
          <w:szCs w:val="28"/>
        </w:rPr>
        <w:t>от  26 февраля 2014 года № 315</w:t>
      </w:r>
      <w:r w:rsidR="008E154B">
        <w:rPr>
          <w:rFonts w:ascii="Times New Roman" w:hAnsi="Times New Roman" w:cs="Times New Roman"/>
          <w:b/>
          <w:sz w:val="28"/>
          <w:szCs w:val="28"/>
        </w:rPr>
        <w:br/>
      </w:r>
      <w:r w:rsidRPr="007808C2">
        <w:rPr>
          <w:rFonts w:ascii="Times New Roman" w:hAnsi="Times New Roman" w:cs="Times New Roman"/>
          <w:b/>
          <w:sz w:val="28"/>
          <w:szCs w:val="28"/>
        </w:rPr>
        <w:t xml:space="preserve">«О предоставлении субсидий из бюджета муниципального образования Темрюкский район социально ориентированным </w:t>
      </w:r>
      <w:r w:rsidR="008E154B">
        <w:rPr>
          <w:rFonts w:ascii="Times New Roman" w:hAnsi="Times New Roman" w:cs="Times New Roman"/>
          <w:b/>
          <w:sz w:val="28"/>
          <w:szCs w:val="28"/>
        </w:rPr>
        <w:br/>
      </w:r>
      <w:r w:rsidRPr="007808C2">
        <w:rPr>
          <w:rFonts w:ascii="Times New Roman" w:hAnsi="Times New Roman" w:cs="Times New Roman"/>
          <w:b/>
          <w:sz w:val="28"/>
          <w:szCs w:val="28"/>
        </w:rPr>
        <w:t>некоммерческим организациям»</w:t>
      </w:r>
    </w:p>
    <w:p w:rsidR="007808C2" w:rsidRDefault="007808C2" w:rsidP="007808C2">
      <w:pPr>
        <w:ind w:firstLine="851"/>
        <w:jc w:val="both"/>
        <w:rPr>
          <w:sz w:val="28"/>
          <w:szCs w:val="28"/>
        </w:rPr>
      </w:pPr>
    </w:p>
    <w:p w:rsidR="007808C2" w:rsidRDefault="007808C2" w:rsidP="007808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 приложении № 1 «</w:t>
      </w:r>
      <w:r w:rsidRPr="009A6068">
        <w:rPr>
          <w:sz w:val="28"/>
          <w:szCs w:val="28"/>
        </w:rPr>
        <w:t>Положение по предоставлению субсидий из бюджета муниципального образования Темрюкский район социально ориентированным некоммерческим организациям</w:t>
      </w:r>
      <w:r>
        <w:rPr>
          <w:sz w:val="28"/>
          <w:szCs w:val="28"/>
        </w:rPr>
        <w:t>»:</w:t>
      </w:r>
      <w:r w:rsidRPr="009A6068">
        <w:rPr>
          <w:sz w:val="28"/>
          <w:szCs w:val="28"/>
        </w:rPr>
        <w:t xml:space="preserve"> </w:t>
      </w:r>
    </w:p>
    <w:p w:rsidR="007808C2" w:rsidRPr="009A6068" w:rsidRDefault="007808C2" w:rsidP="007808C2">
      <w:pPr>
        <w:ind w:firstLine="851"/>
        <w:jc w:val="both"/>
        <w:rPr>
          <w:sz w:val="28"/>
          <w:szCs w:val="28"/>
        </w:rPr>
      </w:pPr>
      <w:r w:rsidRPr="009A6068">
        <w:rPr>
          <w:sz w:val="28"/>
          <w:szCs w:val="28"/>
        </w:rPr>
        <w:t xml:space="preserve">1.1. В разделе </w:t>
      </w:r>
      <w:r>
        <w:rPr>
          <w:sz w:val="28"/>
          <w:szCs w:val="28"/>
        </w:rPr>
        <w:t>5</w:t>
      </w:r>
      <w:r w:rsidRPr="009A6068">
        <w:rPr>
          <w:sz w:val="28"/>
          <w:szCs w:val="28"/>
        </w:rPr>
        <w:t>:</w:t>
      </w:r>
    </w:p>
    <w:p w:rsidR="007808C2" w:rsidRDefault="007808C2" w:rsidP="007808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1.1.1. П</w:t>
      </w:r>
      <w:r w:rsidRPr="009A6068">
        <w:rPr>
          <w:sz w:val="28"/>
          <w:szCs w:val="28"/>
        </w:rPr>
        <w:t xml:space="preserve">ункт </w:t>
      </w:r>
      <w:r>
        <w:rPr>
          <w:sz w:val="28"/>
          <w:szCs w:val="28"/>
        </w:rPr>
        <w:t>5</w:t>
      </w:r>
      <w:r w:rsidRPr="009A6068">
        <w:rPr>
          <w:sz w:val="28"/>
          <w:szCs w:val="28"/>
        </w:rPr>
        <w:t>.</w:t>
      </w:r>
      <w:r w:rsidR="00B24560">
        <w:rPr>
          <w:sz w:val="28"/>
          <w:szCs w:val="28"/>
        </w:rPr>
        <w:t>5</w:t>
      </w:r>
      <w:r w:rsidRPr="009A6068">
        <w:rPr>
          <w:sz w:val="28"/>
          <w:szCs w:val="28"/>
        </w:rPr>
        <w:t xml:space="preserve"> изложить в следующей редакции: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669FD">
        <w:rPr>
          <w:sz w:val="28"/>
          <w:szCs w:val="28"/>
        </w:rPr>
        <w:t>Заявка на участие в конкурсе представляется в уполномоченный орган непосредственно.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 w:rsidRPr="008669FD">
        <w:rPr>
          <w:sz w:val="28"/>
          <w:szCs w:val="28"/>
        </w:rPr>
        <w:t>Заявка на участие в конкурсе, поступившая в уполномоченный орган после окончания срока приема заявок</w:t>
      </w:r>
      <w:r>
        <w:rPr>
          <w:sz w:val="28"/>
          <w:szCs w:val="28"/>
        </w:rPr>
        <w:t xml:space="preserve"> </w:t>
      </w:r>
      <w:r w:rsidRPr="008669FD">
        <w:rPr>
          <w:sz w:val="28"/>
          <w:szCs w:val="28"/>
        </w:rPr>
        <w:t>к участию в конкурсе не допускается</w:t>
      </w:r>
      <w:r>
        <w:rPr>
          <w:sz w:val="28"/>
          <w:szCs w:val="28"/>
        </w:rPr>
        <w:t>»</w:t>
      </w:r>
      <w:r w:rsidRPr="008669FD">
        <w:rPr>
          <w:sz w:val="28"/>
          <w:szCs w:val="28"/>
        </w:rPr>
        <w:t>.</w:t>
      </w:r>
    </w:p>
    <w:p w:rsidR="007808C2" w:rsidRDefault="007808C2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</w:t>
      </w:r>
      <w:r w:rsidRPr="009A6068">
        <w:rPr>
          <w:sz w:val="28"/>
          <w:szCs w:val="28"/>
        </w:rPr>
        <w:t xml:space="preserve"> </w:t>
      </w:r>
      <w:r w:rsidRPr="009A6068">
        <w:rPr>
          <w:rFonts w:ascii="Times New Roman" w:hAnsi="Times New Roman" w:cs="Times New Roman"/>
          <w:sz w:val="28"/>
          <w:szCs w:val="28"/>
        </w:rPr>
        <w:t>Пункт 5.</w:t>
      </w:r>
      <w:r w:rsidR="00B24560">
        <w:rPr>
          <w:rFonts w:ascii="Times New Roman" w:hAnsi="Times New Roman" w:cs="Times New Roman"/>
          <w:sz w:val="28"/>
          <w:szCs w:val="28"/>
        </w:rPr>
        <w:t>12</w:t>
      </w:r>
      <w:r w:rsidRPr="009A606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808C2" w:rsidRPr="009A6068" w:rsidRDefault="007808C2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A6068">
        <w:rPr>
          <w:rFonts w:ascii="Times New Roman" w:hAnsi="Times New Roman" w:cs="Times New Roman"/>
          <w:sz w:val="28"/>
          <w:szCs w:val="28"/>
        </w:rPr>
        <w:t xml:space="preserve">Итоги конкурса (список победителей конкурса с указанием размеров предоставляемых субсидий) размещаются на официальном сайте администрации муниципального образования Темрюкский район в сети «Интернет» в срок не более </w:t>
      </w:r>
      <w:r w:rsidRPr="0038744E">
        <w:rPr>
          <w:rFonts w:ascii="Times New Roman" w:hAnsi="Times New Roman" w:cs="Times New Roman"/>
          <w:sz w:val="28"/>
          <w:szCs w:val="28"/>
        </w:rPr>
        <w:t>десяти</w:t>
      </w:r>
      <w:r w:rsidRPr="009A6068">
        <w:rPr>
          <w:rFonts w:ascii="Times New Roman" w:hAnsi="Times New Roman" w:cs="Times New Roman"/>
          <w:sz w:val="28"/>
          <w:szCs w:val="28"/>
        </w:rPr>
        <w:t xml:space="preserve"> дней со дня их утверждения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808C2" w:rsidRDefault="007808C2" w:rsidP="007808C2">
      <w:pPr>
        <w:ind w:firstLine="851"/>
        <w:jc w:val="both"/>
        <w:rPr>
          <w:sz w:val="28"/>
          <w:szCs w:val="28"/>
        </w:rPr>
      </w:pPr>
      <w:r w:rsidRPr="009A606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9A6068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</w:t>
      </w:r>
      <w:r w:rsidR="001654FE">
        <w:rPr>
          <w:sz w:val="28"/>
          <w:szCs w:val="28"/>
        </w:rPr>
        <w:t xml:space="preserve"> п</w:t>
      </w:r>
      <w:r w:rsidRPr="009A6068">
        <w:rPr>
          <w:sz w:val="28"/>
          <w:szCs w:val="28"/>
        </w:rPr>
        <w:t xml:space="preserve">ункт </w:t>
      </w:r>
      <w:r w:rsidR="00B24560">
        <w:rPr>
          <w:sz w:val="28"/>
          <w:szCs w:val="28"/>
        </w:rPr>
        <w:t>6.1</w:t>
      </w:r>
      <w:r w:rsidRPr="009A6068">
        <w:rPr>
          <w:sz w:val="28"/>
          <w:szCs w:val="28"/>
        </w:rPr>
        <w:t xml:space="preserve"> изложить в следующей редакции: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669FD">
        <w:rPr>
          <w:sz w:val="28"/>
          <w:szCs w:val="28"/>
        </w:rPr>
        <w:t>Для участия в конкурсе программ (проектов) на получение субсидий из бюджета соискатель представляет следующую конкурсную документацию: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 w:rsidRPr="0038744E">
        <w:rPr>
          <w:sz w:val="28"/>
          <w:szCs w:val="28"/>
        </w:rPr>
        <w:t>заявку установленной</w:t>
      </w:r>
      <w:r w:rsidRPr="008669FD">
        <w:rPr>
          <w:sz w:val="28"/>
          <w:szCs w:val="28"/>
        </w:rPr>
        <w:t xml:space="preserve"> формы на печатном носител</w:t>
      </w:r>
      <w:r>
        <w:rPr>
          <w:sz w:val="28"/>
          <w:szCs w:val="28"/>
        </w:rPr>
        <w:t>е</w:t>
      </w:r>
      <w:r w:rsidRPr="008669FD">
        <w:rPr>
          <w:sz w:val="28"/>
          <w:szCs w:val="28"/>
        </w:rPr>
        <w:t xml:space="preserve"> (</w:t>
      </w:r>
      <w:hyperlink w:anchor="sub_21010" w:history="1">
        <w:r w:rsidRPr="0038744E">
          <w:rPr>
            <w:rStyle w:val="a3"/>
            <w:color w:val="auto"/>
            <w:sz w:val="28"/>
            <w:szCs w:val="28"/>
          </w:rPr>
          <w:t>приложение 1</w:t>
        </w:r>
      </w:hyperlink>
      <w:r w:rsidRPr="0038744E">
        <w:rPr>
          <w:sz w:val="28"/>
          <w:szCs w:val="28"/>
        </w:rPr>
        <w:t xml:space="preserve"> к</w:t>
      </w:r>
      <w:r w:rsidRPr="008669FD">
        <w:rPr>
          <w:sz w:val="28"/>
          <w:szCs w:val="28"/>
        </w:rPr>
        <w:t xml:space="preserve"> Положению);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 w:rsidRPr="008669FD">
        <w:rPr>
          <w:sz w:val="28"/>
          <w:szCs w:val="28"/>
        </w:rPr>
        <w:t xml:space="preserve">копию </w:t>
      </w:r>
      <w:r>
        <w:rPr>
          <w:sz w:val="28"/>
          <w:szCs w:val="28"/>
        </w:rPr>
        <w:t xml:space="preserve">устава или </w:t>
      </w:r>
      <w:r w:rsidRPr="008669FD">
        <w:rPr>
          <w:sz w:val="28"/>
          <w:szCs w:val="28"/>
        </w:rPr>
        <w:t>учредительных документов заявителя;</w:t>
      </w:r>
    </w:p>
    <w:p w:rsidR="007808C2" w:rsidRPr="008669FD" w:rsidRDefault="007808C2" w:rsidP="007808C2">
      <w:pPr>
        <w:ind w:firstLine="851"/>
        <w:jc w:val="both"/>
        <w:rPr>
          <w:sz w:val="28"/>
          <w:szCs w:val="28"/>
        </w:rPr>
      </w:pPr>
      <w:r w:rsidRPr="008669FD">
        <w:rPr>
          <w:sz w:val="28"/>
          <w:szCs w:val="28"/>
        </w:rPr>
        <w:t xml:space="preserve">копию </w:t>
      </w:r>
      <w:r w:rsidR="009D3521">
        <w:rPr>
          <w:sz w:val="28"/>
          <w:szCs w:val="28"/>
        </w:rPr>
        <w:t>бухгалтерского баланса на последнюю отчетную дату с отметкой ИФНС РФ (для организации инвалидов, не являющихся юридическим лицом – копию бухгалтерского баланса региональной организации на последнюю дату с отметкой ИФНС РФ региональной организации)</w:t>
      </w:r>
      <w:r>
        <w:rPr>
          <w:sz w:val="28"/>
          <w:szCs w:val="28"/>
        </w:rPr>
        <w:t>»</w:t>
      </w:r>
      <w:r w:rsidRPr="008669FD">
        <w:rPr>
          <w:sz w:val="28"/>
          <w:szCs w:val="28"/>
        </w:rPr>
        <w:t>.</w:t>
      </w:r>
    </w:p>
    <w:p w:rsidR="007808C2" w:rsidRDefault="007808C2" w:rsidP="007808C2">
      <w:pPr>
        <w:ind w:firstLine="851"/>
        <w:jc w:val="both"/>
        <w:rPr>
          <w:sz w:val="28"/>
          <w:szCs w:val="28"/>
        </w:rPr>
      </w:pPr>
      <w:r w:rsidRPr="009A6068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9A6068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7</w:t>
      </w:r>
      <w:r w:rsidR="001654FE">
        <w:rPr>
          <w:sz w:val="28"/>
          <w:szCs w:val="28"/>
        </w:rPr>
        <w:t xml:space="preserve"> п</w:t>
      </w:r>
      <w:r w:rsidRPr="009A6068">
        <w:rPr>
          <w:sz w:val="28"/>
          <w:szCs w:val="28"/>
        </w:rPr>
        <w:t xml:space="preserve">ункт </w:t>
      </w:r>
      <w:r w:rsidR="00B24560">
        <w:rPr>
          <w:sz w:val="28"/>
          <w:szCs w:val="28"/>
        </w:rPr>
        <w:t>7.9</w:t>
      </w:r>
      <w:r w:rsidRPr="009A6068">
        <w:rPr>
          <w:sz w:val="28"/>
          <w:szCs w:val="28"/>
        </w:rPr>
        <w:t xml:space="preserve"> изложить в следующей редакции:</w:t>
      </w:r>
    </w:p>
    <w:p w:rsidR="007808C2" w:rsidRDefault="007808C2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5487">
        <w:rPr>
          <w:rFonts w:ascii="Times New Roman" w:hAnsi="Times New Roman" w:cs="Times New Roman"/>
          <w:sz w:val="28"/>
          <w:szCs w:val="28"/>
        </w:rPr>
        <w:t xml:space="preserve">Отчет составляется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в двух экземплярах: </w:t>
      </w:r>
      <w:r w:rsidRPr="006B1B88">
        <w:rPr>
          <w:rFonts w:ascii="Times New Roman" w:hAnsi="Times New Roman" w:cs="Times New Roman"/>
          <w:sz w:val="28"/>
          <w:szCs w:val="28"/>
        </w:rPr>
        <w:t xml:space="preserve">первый экземпляр </w:t>
      </w:r>
      <w:r w:rsidRPr="007C5383">
        <w:rPr>
          <w:rFonts w:ascii="Times New Roman" w:hAnsi="Times New Roman" w:cs="Times New Roman"/>
          <w:sz w:val="28"/>
          <w:szCs w:val="28"/>
        </w:rPr>
        <w:t>передается в муниципальное казенное учреждение «Централизованная бухгалтерия» муниципального образования Темрюкский район</w:t>
      </w:r>
      <w:r w:rsidRPr="006B1B88">
        <w:rPr>
          <w:rFonts w:ascii="Times New Roman" w:hAnsi="Times New Roman" w:cs="Times New Roman"/>
          <w:sz w:val="28"/>
          <w:szCs w:val="28"/>
        </w:rPr>
        <w:t xml:space="preserve">, второй экземпляр с пометкой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уполномоченного органа </w:t>
      </w:r>
      <w:r w:rsidRPr="006B1B88">
        <w:rPr>
          <w:rFonts w:ascii="Times New Roman" w:hAnsi="Times New Roman" w:cs="Times New Roman"/>
          <w:sz w:val="28"/>
          <w:szCs w:val="28"/>
        </w:rPr>
        <w:t>о получении отчета возвращается получателю субсидии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B1B88">
        <w:rPr>
          <w:rFonts w:ascii="Times New Roman" w:hAnsi="Times New Roman" w:cs="Times New Roman"/>
          <w:sz w:val="28"/>
          <w:szCs w:val="28"/>
        </w:rPr>
        <w:t>.</w:t>
      </w:r>
    </w:p>
    <w:p w:rsidR="007808C2" w:rsidRDefault="007808C2" w:rsidP="007808C2">
      <w:pPr>
        <w:ind w:firstLine="851"/>
        <w:jc w:val="both"/>
        <w:rPr>
          <w:sz w:val="28"/>
          <w:szCs w:val="28"/>
        </w:rPr>
      </w:pPr>
      <w:r w:rsidRPr="009A6068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9A6068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8</w:t>
      </w:r>
      <w:r w:rsidR="001654FE">
        <w:rPr>
          <w:sz w:val="28"/>
          <w:szCs w:val="28"/>
        </w:rPr>
        <w:t xml:space="preserve"> п</w:t>
      </w:r>
      <w:r w:rsidRPr="009A6068">
        <w:rPr>
          <w:sz w:val="28"/>
          <w:szCs w:val="28"/>
        </w:rPr>
        <w:t xml:space="preserve">ункт </w:t>
      </w:r>
      <w:r w:rsidR="00B24560">
        <w:rPr>
          <w:sz w:val="28"/>
          <w:szCs w:val="28"/>
        </w:rPr>
        <w:t>8.2</w:t>
      </w:r>
      <w:r w:rsidRPr="009A6068">
        <w:rPr>
          <w:sz w:val="28"/>
          <w:szCs w:val="28"/>
        </w:rPr>
        <w:t xml:space="preserve"> изложить в следующей редакции:</w:t>
      </w:r>
    </w:p>
    <w:p w:rsidR="007808C2" w:rsidRPr="00B05B94" w:rsidRDefault="007808C2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570E">
        <w:rPr>
          <w:rFonts w:ascii="Times New Roman" w:hAnsi="Times New Roman" w:cs="Times New Roman"/>
          <w:sz w:val="28"/>
          <w:szCs w:val="28"/>
        </w:rPr>
        <w:t xml:space="preserve">«В соответствии с постановлением администрации муниципального образования Темрюкский район </w:t>
      </w:r>
      <w:r w:rsidR="00BE1FDF">
        <w:rPr>
          <w:rFonts w:ascii="Times New Roman" w:hAnsi="Times New Roman" w:cs="Times New Roman"/>
          <w:sz w:val="28"/>
          <w:szCs w:val="28"/>
        </w:rPr>
        <w:t xml:space="preserve">от </w:t>
      </w:r>
      <w:r w:rsidR="00AB3EDF">
        <w:rPr>
          <w:rFonts w:ascii="Times New Roman" w:hAnsi="Times New Roman" w:cs="Times New Roman"/>
          <w:sz w:val="28"/>
          <w:szCs w:val="28"/>
        </w:rPr>
        <w:t>18</w:t>
      </w:r>
      <w:r w:rsidR="00BE1FDF">
        <w:rPr>
          <w:rFonts w:ascii="Times New Roman" w:hAnsi="Times New Roman" w:cs="Times New Roman"/>
          <w:sz w:val="28"/>
          <w:szCs w:val="28"/>
        </w:rPr>
        <w:t xml:space="preserve"> </w:t>
      </w:r>
      <w:r w:rsidR="00AB3EDF">
        <w:rPr>
          <w:rFonts w:ascii="Times New Roman" w:hAnsi="Times New Roman" w:cs="Times New Roman"/>
          <w:sz w:val="28"/>
          <w:szCs w:val="28"/>
        </w:rPr>
        <w:t>августа</w:t>
      </w:r>
      <w:r w:rsidR="007B720B"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B05B94" w:rsidRPr="00B05B94">
        <w:rPr>
          <w:rFonts w:ascii="Times New Roman" w:hAnsi="Times New Roman" w:cs="Times New Roman"/>
          <w:sz w:val="28"/>
          <w:szCs w:val="28"/>
        </w:rPr>
        <w:t xml:space="preserve"> № </w:t>
      </w:r>
      <w:r w:rsidR="00AB3EDF">
        <w:rPr>
          <w:rFonts w:ascii="Times New Roman" w:hAnsi="Times New Roman" w:cs="Times New Roman"/>
          <w:sz w:val="28"/>
          <w:szCs w:val="28"/>
        </w:rPr>
        <w:t>678</w:t>
      </w:r>
      <w:bookmarkStart w:id="0" w:name="_GoBack"/>
      <w:bookmarkEnd w:id="0"/>
      <w:r w:rsidR="007B720B">
        <w:rPr>
          <w:rFonts w:ascii="Times New Roman" w:hAnsi="Times New Roman" w:cs="Times New Roman"/>
          <w:sz w:val="28"/>
          <w:szCs w:val="28"/>
        </w:rPr>
        <w:t xml:space="preserve"> </w:t>
      </w:r>
      <w:r w:rsidRPr="006D570E">
        <w:rPr>
          <w:rFonts w:ascii="Times New Roman" w:hAnsi="Times New Roman" w:cs="Times New Roman"/>
          <w:sz w:val="28"/>
          <w:szCs w:val="28"/>
        </w:rPr>
        <w:t>«</w:t>
      </w:r>
      <w:r w:rsidR="00786709" w:rsidRPr="00786709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786709">
        <w:t xml:space="preserve"> </w:t>
      </w:r>
      <w:r w:rsidR="00786709" w:rsidRPr="00786709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</w:t>
      </w:r>
      <w:r w:rsidR="00537DB0">
        <w:rPr>
          <w:rFonts w:ascii="Times New Roman" w:hAnsi="Times New Roman" w:cs="Times New Roman"/>
          <w:sz w:val="28"/>
          <w:szCs w:val="28"/>
        </w:rPr>
        <w:t xml:space="preserve">н от 29 сентября 2015 года  № </w:t>
      </w:r>
      <w:r w:rsidR="00786709" w:rsidRPr="00786709">
        <w:rPr>
          <w:rFonts w:ascii="Times New Roman" w:hAnsi="Times New Roman" w:cs="Times New Roman"/>
          <w:sz w:val="28"/>
          <w:szCs w:val="28"/>
        </w:rPr>
        <w:t>723 «Об утверждении муниципальной программы «Поддержка социально ориентированных некоммерческих организаций, осуществляющих деятельность на территории муниципального образования Темрюкский район»</w:t>
      </w:r>
      <w:r w:rsidRPr="006D570E">
        <w:rPr>
          <w:rFonts w:ascii="Times New Roman" w:hAnsi="Times New Roman" w:cs="Times New Roman"/>
          <w:sz w:val="28"/>
          <w:szCs w:val="28"/>
        </w:rPr>
        <w:t>» (далее - Программа), объем средств субсидий, предоставляемых Получателям в пределах утвержденных бюджетных ассигнований</w:t>
      </w:r>
      <w:proofErr w:type="gramEnd"/>
      <w:r w:rsidRPr="006D5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570E">
        <w:rPr>
          <w:rFonts w:ascii="Times New Roman" w:hAnsi="Times New Roman" w:cs="Times New Roman"/>
          <w:sz w:val="28"/>
          <w:szCs w:val="28"/>
        </w:rPr>
        <w:t xml:space="preserve">и лимитов бюджетных обязательств, составляет в 2015 году – </w:t>
      </w:r>
      <w:r w:rsidR="00B05B94" w:rsidRPr="00B05B94">
        <w:rPr>
          <w:rFonts w:ascii="Times New Roman" w:hAnsi="Times New Roman" w:cs="Times New Roman"/>
          <w:sz w:val="28"/>
          <w:szCs w:val="28"/>
        </w:rPr>
        <w:t xml:space="preserve">9387,9 </w:t>
      </w:r>
      <w:r w:rsidRPr="00B05B94">
        <w:rPr>
          <w:rFonts w:ascii="Times New Roman" w:hAnsi="Times New Roman" w:cs="Times New Roman"/>
          <w:sz w:val="28"/>
          <w:szCs w:val="28"/>
        </w:rPr>
        <w:t xml:space="preserve">тыс. рублей, в 2016 году – </w:t>
      </w:r>
      <w:r w:rsidR="00F06EE6" w:rsidRPr="00F06EE6">
        <w:rPr>
          <w:rFonts w:ascii="Times New Roman" w:hAnsi="Times New Roman" w:cs="Times New Roman"/>
          <w:sz w:val="28"/>
          <w:szCs w:val="28"/>
        </w:rPr>
        <w:t>10</w:t>
      </w:r>
      <w:r w:rsidR="00107336">
        <w:rPr>
          <w:rFonts w:ascii="Times New Roman" w:hAnsi="Times New Roman" w:cs="Times New Roman"/>
          <w:sz w:val="28"/>
          <w:szCs w:val="28"/>
        </w:rPr>
        <w:t>550</w:t>
      </w:r>
      <w:r w:rsidR="00BE1FDF">
        <w:rPr>
          <w:rFonts w:ascii="Times New Roman" w:hAnsi="Times New Roman" w:cs="Times New Roman"/>
          <w:sz w:val="28"/>
          <w:szCs w:val="28"/>
        </w:rPr>
        <w:t>,6</w:t>
      </w:r>
      <w:r w:rsidR="00F06EE6" w:rsidRPr="00F06EE6">
        <w:rPr>
          <w:rFonts w:ascii="Times New Roman" w:hAnsi="Times New Roman" w:cs="Times New Roman"/>
          <w:sz w:val="28"/>
          <w:szCs w:val="28"/>
        </w:rPr>
        <w:t xml:space="preserve"> </w:t>
      </w:r>
      <w:r w:rsidRPr="00B05B94">
        <w:rPr>
          <w:rFonts w:ascii="Times New Roman" w:hAnsi="Times New Roman" w:cs="Times New Roman"/>
          <w:sz w:val="28"/>
          <w:szCs w:val="28"/>
        </w:rPr>
        <w:t xml:space="preserve">тыс. рублей, в 2017 году – </w:t>
      </w:r>
      <w:r w:rsidR="00B05B94" w:rsidRPr="00B05B94">
        <w:rPr>
          <w:rFonts w:ascii="Times New Roman" w:hAnsi="Times New Roman" w:cs="Times New Roman"/>
          <w:sz w:val="28"/>
          <w:szCs w:val="28"/>
        </w:rPr>
        <w:t xml:space="preserve">9295,7 </w:t>
      </w:r>
      <w:r w:rsidRPr="00B05B94">
        <w:rPr>
          <w:rFonts w:ascii="Times New Roman" w:hAnsi="Times New Roman" w:cs="Times New Roman"/>
          <w:sz w:val="28"/>
          <w:szCs w:val="28"/>
        </w:rPr>
        <w:t xml:space="preserve">тыс. рублей, в 2018 году – </w:t>
      </w:r>
      <w:r w:rsidR="00B05B94" w:rsidRPr="00B05B94">
        <w:rPr>
          <w:rFonts w:ascii="Times New Roman" w:hAnsi="Times New Roman" w:cs="Times New Roman"/>
          <w:sz w:val="28"/>
          <w:szCs w:val="28"/>
        </w:rPr>
        <w:t xml:space="preserve">9295,7 </w:t>
      </w:r>
      <w:r w:rsidRPr="00B05B94">
        <w:rPr>
          <w:rFonts w:ascii="Times New Roman" w:hAnsi="Times New Roman" w:cs="Times New Roman"/>
          <w:sz w:val="28"/>
          <w:szCs w:val="28"/>
        </w:rPr>
        <w:t>тыс. рублей из них:</w:t>
      </w:r>
      <w:proofErr w:type="gramEnd"/>
    </w:p>
    <w:tbl>
      <w:tblPr>
        <w:tblW w:w="9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21"/>
        <w:gridCol w:w="2392"/>
        <w:gridCol w:w="1323"/>
        <w:gridCol w:w="1276"/>
        <w:gridCol w:w="992"/>
        <w:gridCol w:w="1134"/>
        <w:gridCol w:w="999"/>
        <w:gridCol w:w="979"/>
      </w:tblGrid>
      <w:tr w:rsidR="007808C2" w:rsidRPr="007D6A02" w:rsidTr="000B110B">
        <w:trPr>
          <w:trHeight w:val="184"/>
          <w:tblHeader/>
        </w:trPr>
        <w:tc>
          <w:tcPr>
            <w:tcW w:w="821" w:type="dxa"/>
            <w:vMerge w:val="restart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№</w:t>
            </w: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п/п</w:t>
            </w:r>
          </w:p>
        </w:tc>
        <w:tc>
          <w:tcPr>
            <w:tcW w:w="2392" w:type="dxa"/>
            <w:vMerge w:val="restart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Наименование</w:t>
            </w:r>
          </w:p>
          <w:p w:rsidR="007808C2" w:rsidRPr="007D6A02" w:rsidRDefault="007808C2" w:rsidP="0040410B">
            <w:pPr>
              <w:widowControl w:val="0"/>
              <w:autoSpaceDE w:val="0"/>
              <w:ind w:left="21" w:firstLine="21"/>
              <w:jc w:val="center"/>
            </w:pPr>
            <w:r w:rsidRPr="007D6A02">
              <w:t>мероприятия</w:t>
            </w:r>
          </w:p>
        </w:tc>
        <w:tc>
          <w:tcPr>
            <w:tcW w:w="1323" w:type="dxa"/>
            <w:vMerge w:val="restart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Источник</w:t>
            </w: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Объем финансирования</w:t>
            </w:r>
          </w:p>
          <w:p w:rsidR="007808C2" w:rsidRPr="007D6A02" w:rsidRDefault="00D60883" w:rsidP="0040410B">
            <w:pPr>
              <w:widowControl w:val="0"/>
              <w:autoSpaceDE w:val="0"/>
              <w:snapToGrid w:val="0"/>
              <w:jc w:val="center"/>
            </w:pPr>
            <w:r>
              <w:t>(тыс.руб</w:t>
            </w:r>
            <w:r w:rsidR="007808C2" w:rsidRPr="007D6A02">
              <w:t>)</w:t>
            </w: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всего</w:t>
            </w:r>
          </w:p>
        </w:tc>
        <w:tc>
          <w:tcPr>
            <w:tcW w:w="4104" w:type="dxa"/>
            <w:gridSpan w:val="4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ind w:firstLine="851"/>
            </w:pPr>
            <w:r w:rsidRPr="007D6A02">
              <w:t>В том числе</w:t>
            </w:r>
          </w:p>
        </w:tc>
      </w:tr>
      <w:tr w:rsidR="007808C2" w:rsidRPr="007D6A02" w:rsidTr="000B110B">
        <w:trPr>
          <w:trHeight w:val="444"/>
          <w:tblHeader/>
        </w:trPr>
        <w:tc>
          <w:tcPr>
            <w:tcW w:w="821" w:type="dxa"/>
            <w:vMerge/>
            <w:shd w:val="clear" w:color="auto" w:fill="auto"/>
          </w:tcPr>
          <w:p w:rsidR="007808C2" w:rsidRPr="007D6A02" w:rsidRDefault="007808C2" w:rsidP="0040410B">
            <w:pPr>
              <w:widowControl w:val="0"/>
              <w:snapToGrid w:val="0"/>
              <w:ind w:firstLine="851"/>
              <w:jc w:val="center"/>
            </w:pPr>
          </w:p>
        </w:tc>
        <w:tc>
          <w:tcPr>
            <w:tcW w:w="2392" w:type="dxa"/>
            <w:vMerge/>
            <w:shd w:val="clear" w:color="auto" w:fill="auto"/>
          </w:tcPr>
          <w:p w:rsidR="007808C2" w:rsidRPr="007D6A02" w:rsidRDefault="007808C2" w:rsidP="0040410B">
            <w:pPr>
              <w:widowControl w:val="0"/>
              <w:snapToGrid w:val="0"/>
              <w:ind w:firstLine="851"/>
              <w:jc w:val="center"/>
            </w:pPr>
          </w:p>
        </w:tc>
        <w:tc>
          <w:tcPr>
            <w:tcW w:w="1323" w:type="dxa"/>
            <w:vMerge/>
            <w:shd w:val="clear" w:color="auto" w:fill="auto"/>
          </w:tcPr>
          <w:p w:rsidR="007808C2" w:rsidRPr="007D6A02" w:rsidRDefault="007808C2" w:rsidP="0040410B">
            <w:pPr>
              <w:widowControl w:val="0"/>
              <w:snapToGrid w:val="0"/>
              <w:ind w:firstLine="851"/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7808C2" w:rsidRPr="007D6A02" w:rsidRDefault="007808C2" w:rsidP="0040410B">
            <w:pPr>
              <w:widowControl w:val="0"/>
              <w:snapToGrid w:val="0"/>
              <w:ind w:firstLine="851"/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 xml:space="preserve">2015 </w:t>
            </w: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110B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2016</w:t>
            </w: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год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2017 год</w:t>
            </w:r>
          </w:p>
        </w:tc>
        <w:tc>
          <w:tcPr>
            <w:tcW w:w="979" w:type="dxa"/>
          </w:tcPr>
          <w:p w:rsidR="000B110B" w:rsidRDefault="000B110B" w:rsidP="000B110B">
            <w:pPr>
              <w:widowControl w:val="0"/>
              <w:autoSpaceDE w:val="0"/>
              <w:snapToGrid w:val="0"/>
            </w:pPr>
          </w:p>
          <w:p w:rsidR="007808C2" w:rsidRPr="007D6A02" w:rsidRDefault="007808C2" w:rsidP="0040410B">
            <w:pPr>
              <w:widowControl w:val="0"/>
              <w:autoSpaceDE w:val="0"/>
              <w:snapToGrid w:val="0"/>
              <w:jc w:val="center"/>
            </w:pPr>
            <w:r w:rsidRPr="007D6A02">
              <w:t>2018 год</w:t>
            </w:r>
          </w:p>
        </w:tc>
      </w:tr>
      <w:tr w:rsidR="007808C2" w:rsidRPr="007D6A02" w:rsidTr="00885A75">
        <w:trPr>
          <w:trHeight w:val="253"/>
        </w:trPr>
        <w:tc>
          <w:tcPr>
            <w:tcW w:w="9916" w:type="dxa"/>
            <w:gridSpan w:val="8"/>
            <w:shd w:val="clear" w:color="auto" w:fill="auto"/>
            <w:vAlign w:val="center"/>
          </w:tcPr>
          <w:p w:rsidR="007808C2" w:rsidRPr="007D6A02" w:rsidRDefault="007808C2" w:rsidP="007808C2">
            <w:pPr>
              <w:widowControl w:val="0"/>
              <w:numPr>
                <w:ilvl w:val="0"/>
                <w:numId w:val="1"/>
              </w:numPr>
              <w:snapToGrid w:val="0"/>
              <w:jc w:val="center"/>
            </w:pPr>
            <w:r w:rsidRPr="007D6A02">
              <w:t>Предоставление поддержки в виде субсидий по следующим направлениям:</w:t>
            </w:r>
          </w:p>
        </w:tc>
      </w:tr>
      <w:tr w:rsidR="00B05B94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B05B94" w:rsidRPr="007D6A02" w:rsidRDefault="00B05B94" w:rsidP="0040410B">
            <w:pPr>
              <w:widowControl w:val="0"/>
              <w:snapToGrid w:val="0"/>
              <w:ind w:left="-850" w:firstLine="851"/>
              <w:jc w:val="center"/>
            </w:pPr>
            <w:r w:rsidRPr="007D6A02">
              <w:t>1.1.</w:t>
            </w:r>
          </w:p>
        </w:tc>
        <w:tc>
          <w:tcPr>
            <w:tcW w:w="2392" w:type="dxa"/>
            <w:shd w:val="clear" w:color="auto" w:fill="auto"/>
          </w:tcPr>
          <w:p w:rsidR="00B05B94" w:rsidRPr="007D6A02" w:rsidRDefault="00B05B94" w:rsidP="0040410B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D6A02">
              <w:rPr>
                <w:bCs/>
              </w:rPr>
              <w:t>Поддержка общественных объединений ветеранов войны, труда,</w:t>
            </w:r>
          </w:p>
          <w:p w:rsidR="00B05B94" w:rsidRPr="007D6A02" w:rsidRDefault="00B05B94" w:rsidP="0040410B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A02">
              <w:rPr>
                <w:bCs/>
              </w:rPr>
              <w:t>Вооруженных Сил и правоохранительных органов, на финансирование расходов, связанных с осуществлением ими своей уставной деятельности, в том числе проведением мероприятий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05B94" w:rsidRPr="007D6A02" w:rsidRDefault="00B05B94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5B94" w:rsidRPr="003065DF" w:rsidRDefault="00B05B94" w:rsidP="005C4E6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65DF">
              <w:rPr>
                <w:bCs/>
              </w:rPr>
              <w:t>1</w:t>
            </w:r>
            <w:r w:rsidR="00356BFD">
              <w:rPr>
                <w:bCs/>
              </w:rPr>
              <w:t>6</w:t>
            </w:r>
            <w:r w:rsidR="005C4E60" w:rsidRPr="003065DF">
              <w:rPr>
                <w:bCs/>
              </w:rPr>
              <w:t>3</w:t>
            </w:r>
            <w:r w:rsidR="00356BFD">
              <w:rPr>
                <w:bCs/>
              </w:rPr>
              <w:t>4</w:t>
            </w:r>
            <w:r w:rsidRPr="003065DF">
              <w:rPr>
                <w:bCs/>
              </w:rPr>
              <w:t>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5B94" w:rsidRPr="003065DF" w:rsidRDefault="00B05B94" w:rsidP="00B05B94">
            <w:pPr>
              <w:widowControl w:val="0"/>
              <w:autoSpaceDE w:val="0"/>
              <w:snapToGrid w:val="0"/>
              <w:jc w:val="center"/>
            </w:pPr>
            <w:r w:rsidRPr="003065DF">
              <w:t>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5B94" w:rsidRPr="003065DF" w:rsidRDefault="005C4E60" w:rsidP="00356BFD">
            <w:pPr>
              <w:widowControl w:val="0"/>
              <w:autoSpaceDE w:val="0"/>
              <w:snapToGrid w:val="0"/>
              <w:jc w:val="center"/>
            </w:pPr>
            <w:r w:rsidRPr="003065DF">
              <w:t>1</w:t>
            </w:r>
            <w:r w:rsidR="00356BFD">
              <w:t>0</w:t>
            </w:r>
            <w:r w:rsidRPr="003065DF">
              <w:t>3</w:t>
            </w:r>
            <w:r w:rsidR="00356BFD">
              <w:t>4</w:t>
            </w:r>
            <w:r w:rsidR="00B05B94" w:rsidRPr="003065DF">
              <w:t>,4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05B94" w:rsidRPr="007D6A02" w:rsidRDefault="00B05B94" w:rsidP="00B05B94">
            <w:pPr>
              <w:snapToGrid w:val="0"/>
              <w:jc w:val="center"/>
            </w:pPr>
            <w:r w:rsidRPr="007D6A02">
              <w:t>150,0</w:t>
            </w:r>
          </w:p>
        </w:tc>
        <w:tc>
          <w:tcPr>
            <w:tcW w:w="979" w:type="dxa"/>
            <w:vAlign w:val="center"/>
          </w:tcPr>
          <w:p w:rsidR="00B05B94" w:rsidRPr="007D6A02" w:rsidRDefault="00B05B94" w:rsidP="00B05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t>150,0</w:t>
            </w:r>
          </w:p>
        </w:tc>
      </w:tr>
      <w:tr w:rsidR="00B05B94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B05B94" w:rsidRPr="007D6A02" w:rsidRDefault="00B05B94" w:rsidP="0040410B">
            <w:pPr>
              <w:widowControl w:val="0"/>
              <w:snapToGrid w:val="0"/>
              <w:ind w:left="-865" w:firstLine="851"/>
              <w:jc w:val="center"/>
            </w:pPr>
            <w:r w:rsidRPr="007D6A02">
              <w:t>1.2.</w:t>
            </w:r>
          </w:p>
        </w:tc>
        <w:tc>
          <w:tcPr>
            <w:tcW w:w="2392" w:type="dxa"/>
            <w:shd w:val="clear" w:color="auto" w:fill="auto"/>
          </w:tcPr>
          <w:p w:rsidR="00B05B94" w:rsidRPr="007D6A02" w:rsidRDefault="00B05B94" w:rsidP="0040410B">
            <w:pPr>
              <w:widowControl w:val="0"/>
              <w:jc w:val="both"/>
              <w:rPr>
                <w:snapToGrid w:val="0"/>
              </w:rPr>
            </w:pPr>
            <w:r w:rsidRPr="007D6A02">
              <w:rPr>
                <w:snapToGrid w:val="0"/>
              </w:rPr>
              <w:t>Поддержка общественных объединений инвалидов по зрению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B05B94" w:rsidRPr="007D6A02" w:rsidRDefault="00B05B94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5B94" w:rsidRPr="007D6A02" w:rsidRDefault="009D3521" w:rsidP="00B05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223</w:t>
            </w:r>
            <w:r w:rsidR="00B05B94" w:rsidRPr="007D6A02">
              <w:rPr>
                <w:bCs/>
              </w:rPr>
              <w:t>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5B94" w:rsidRPr="007D6A02" w:rsidRDefault="00B05B94" w:rsidP="00B05B94">
            <w:pPr>
              <w:widowControl w:val="0"/>
              <w:autoSpaceDE w:val="0"/>
              <w:snapToGrid w:val="0"/>
              <w:jc w:val="center"/>
            </w:pPr>
            <w:r w:rsidRPr="007D6A02"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5B94" w:rsidRPr="007D6A02" w:rsidRDefault="009D3521" w:rsidP="00B05B94">
            <w:pPr>
              <w:widowControl w:val="0"/>
              <w:autoSpaceDE w:val="0"/>
              <w:snapToGrid w:val="0"/>
              <w:jc w:val="center"/>
            </w:pPr>
            <w:r>
              <w:t>133</w:t>
            </w:r>
            <w:r w:rsidR="00B05B94" w:rsidRPr="007D6A02">
              <w:t>,3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B05B94" w:rsidRPr="007D6A02" w:rsidRDefault="00B05B94" w:rsidP="00B05B9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30,0</w:t>
            </w:r>
          </w:p>
        </w:tc>
        <w:tc>
          <w:tcPr>
            <w:tcW w:w="979" w:type="dxa"/>
            <w:vAlign w:val="center"/>
          </w:tcPr>
          <w:p w:rsidR="00B05B94" w:rsidRPr="007D6A02" w:rsidRDefault="00B05B94" w:rsidP="00B05B94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30,0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35" w:firstLine="851"/>
              <w:jc w:val="center"/>
            </w:pPr>
            <w:r w:rsidRPr="007D6A02">
              <w:t>1.3.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jc w:val="both"/>
              <w:rPr>
                <w:snapToGrid w:val="0"/>
              </w:rPr>
            </w:pPr>
            <w:r w:rsidRPr="007D6A02">
              <w:rPr>
                <w:snapToGrid w:val="0"/>
              </w:rPr>
              <w:t>Поддержка общественных объединений инвалидов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107336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308</w:t>
            </w:r>
            <w:r w:rsidR="007D6A02" w:rsidRPr="007D6A02">
              <w:rPr>
                <w:bCs/>
              </w:rPr>
              <w:t>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107336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158</w:t>
            </w:r>
            <w:r w:rsidR="007D6A02" w:rsidRPr="007D6A02">
              <w:rPr>
                <w:bCs/>
              </w:rPr>
              <w:t>,3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50,0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50" w:firstLine="851"/>
              <w:jc w:val="center"/>
            </w:pPr>
            <w:r w:rsidRPr="007D6A02">
              <w:t>1.4.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jc w:val="both"/>
            </w:pPr>
            <w:r w:rsidRPr="007D6A02">
              <w:t xml:space="preserve">Поддержка общественных объединений ветеранов боевых действий в </w:t>
            </w:r>
            <w:r w:rsidRPr="007D6A02">
              <w:lastRenderedPageBreak/>
              <w:t>Афганистане  и ветеранов других локальных воин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lastRenderedPageBreak/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143,4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68,4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25,0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20" w:firstLine="851"/>
              <w:jc w:val="center"/>
            </w:pPr>
            <w:r w:rsidRPr="007D6A02">
              <w:lastRenderedPageBreak/>
              <w:t>1.5.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A02">
              <w:t>Поддержка общественных объединений инвалидов боевых действий, членов семей погибших (умерших) военнослужащих в локальных войнах и конфликтах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125,0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25,0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65" w:firstLine="851"/>
              <w:jc w:val="center"/>
            </w:pPr>
            <w:r w:rsidRPr="007D6A02">
              <w:t>1.6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A02">
              <w:t>Поддержка общественных объединений инвалидов с нарушением функции органов слуха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BE1FDF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163,8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BE1FDF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88,8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25,0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25,0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65" w:firstLine="851"/>
              <w:jc w:val="center"/>
            </w:pPr>
            <w:r w:rsidRPr="007D6A02">
              <w:t>1.7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A02">
              <w:t>Поддержка общественных объединений инвалидов и участников ликвидации последствий аварии на Чернобыльской АЭС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468,0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378,0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30,0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30,0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80" w:firstLine="851"/>
              <w:jc w:val="center"/>
            </w:pPr>
            <w:r w:rsidRPr="007D6A02">
              <w:t>1.8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A02">
              <w:t>Поддержка общественных объединений бывших несовершеннолетних узников фашистских концлагерей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220,0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70,0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bCs/>
              </w:rPr>
              <w:t>50,0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ind w:left="-835" w:firstLine="851"/>
              <w:jc w:val="center"/>
            </w:pPr>
            <w:r w:rsidRPr="007D6A02">
              <w:t>1.9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widowControl w:val="0"/>
              <w:snapToGrid w:val="0"/>
              <w:jc w:val="both"/>
            </w:pPr>
            <w:r w:rsidRPr="007D6A02">
              <w:t>Поддержка общественных объединений, чья деятельность  направленна на профилактику социально опасных форм поведения граждан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35043,7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snapToGrid w:val="0"/>
              <w:jc w:val="center"/>
            </w:pPr>
            <w:r w:rsidRPr="007D6A02">
              <w:t>8802,9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snapToGrid w:val="0"/>
              <w:jc w:val="center"/>
            </w:pPr>
            <w:r w:rsidRPr="007D6A02">
              <w:t>8519,4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8860,7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tabs>
                <w:tab w:val="left" w:pos="540"/>
                <w:tab w:val="left" w:pos="9900"/>
              </w:tabs>
              <w:ind w:right="107"/>
              <w:jc w:val="center"/>
              <w:rPr>
                <w:sz w:val="22"/>
              </w:rPr>
            </w:pPr>
            <w:r w:rsidRPr="007D6A02">
              <w:rPr>
                <w:sz w:val="22"/>
              </w:rPr>
              <w:t>8860,7</w:t>
            </w:r>
          </w:p>
        </w:tc>
      </w:tr>
      <w:tr w:rsidR="007D6A02" w:rsidRPr="007D6A02" w:rsidTr="000B110B">
        <w:trPr>
          <w:trHeight w:val="253"/>
        </w:trPr>
        <w:tc>
          <w:tcPr>
            <w:tcW w:w="821" w:type="dxa"/>
            <w:shd w:val="clear" w:color="auto" w:fill="auto"/>
          </w:tcPr>
          <w:p w:rsidR="007D6A02" w:rsidRPr="007D6A02" w:rsidRDefault="007D6A02" w:rsidP="0040410B">
            <w:pPr>
              <w:ind w:left="-880" w:right="-283" w:firstLine="851"/>
              <w:jc w:val="center"/>
            </w:pPr>
            <w:r w:rsidRPr="007D6A02">
              <w:t>1.10.</w:t>
            </w:r>
          </w:p>
        </w:tc>
        <w:tc>
          <w:tcPr>
            <w:tcW w:w="2392" w:type="dxa"/>
            <w:shd w:val="clear" w:color="auto" w:fill="auto"/>
          </w:tcPr>
          <w:p w:rsidR="007D6A02" w:rsidRPr="007D6A02" w:rsidRDefault="007D6A02" w:rsidP="0040410B">
            <w:pPr>
              <w:jc w:val="both"/>
            </w:pPr>
            <w:r w:rsidRPr="007D6A02">
              <w:t xml:space="preserve">Поддержка </w:t>
            </w:r>
            <w:r w:rsidRPr="007D6A02">
              <w:lastRenderedPageBreak/>
              <w:t>общественных объединений, чья деятельность направленна на организацию поисковых мероприятий и мероприятий, направленных на</w:t>
            </w:r>
          </w:p>
          <w:p w:rsidR="007D6A02" w:rsidRPr="007D6A02" w:rsidRDefault="007D6A02" w:rsidP="0040410B">
            <w:pPr>
              <w:jc w:val="both"/>
            </w:pPr>
            <w:r w:rsidRPr="007D6A02">
              <w:t>увековечение памяти и подвигов российских воинов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lastRenderedPageBreak/>
              <w:t xml:space="preserve">местный </w:t>
            </w:r>
            <w:r w:rsidRPr="007D6A02">
              <w:lastRenderedPageBreak/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lastRenderedPageBreak/>
              <w:t>200,0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  <w:tc>
          <w:tcPr>
            <w:tcW w:w="979" w:type="dxa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50,0</w:t>
            </w:r>
          </w:p>
        </w:tc>
      </w:tr>
      <w:tr w:rsidR="007D6A02" w:rsidRPr="000F08A9" w:rsidTr="000B110B">
        <w:trPr>
          <w:trHeight w:val="253"/>
        </w:trPr>
        <w:tc>
          <w:tcPr>
            <w:tcW w:w="3213" w:type="dxa"/>
            <w:gridSpan w:val="2"/>
            <w:shd w:val="clear" w:color="auto" w:fill="auto"/>
            <w:vAlign w:val="center"/>
          </w:tcPr>
          <w:p w:rsidR="007D6A02" w:rsidRPr="007D6A02" w:rsidRDefault="007D6A02" w:rsidP="0040410B">
            <w:pPr>
              <w:jc w:val="right"/>
            </w:pPr>
            <w:r w:rsidRPr="007D6A02">
              <w:lastRenderedPageBreak/>
              <w:t>Итого по программе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7D6A02" w:rsidRPr="007D6A02" w:rsidRDefault="007D6A02" w:rsidP="0040410B">
            <w:pPr>
              <w:widowControl w:val="0"/>
              <w:snapToGrid w:val="0"/>
              <w:jc w:val="center"/>
            </w:pPr>
            <w:r w:rsidRPr="007D6A02"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A02" w:rsidRPr="007D6A02" w:rsidRDefault="00356BFD" w:rsidP="0010733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38</w:t>
            </w:r>
            <w:r w:rsidR="00BE1FDF">
              <w:rPr>
                <w:bCs/>
              </w:rPr>
              <w:t>5</w:t>
            </w:r>
            <w:r w:rsidR="00107336">
              <w:rPr>
                <w:bCs/>
              </w:rPr>
              <w:t>29</w:t>
            </w:r>
            <w:r w:rsidR="00BE1FDF">
              <w:rPr>
                <w:bCs/>
              </w:rPr>
              <w:t>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7D6A02">
              <w:rPr>
                <w:color w:val="000000"/>
              </w:rPr>
              <w:t>9387,9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6A02" w:rsidRPr="00CC263C" w:rsidRDefault="00356BFD" w:rsidP="009D3521">
            <w:pPr>
              <w:widowControl w:val="0"/>
              <w:autoSpaceDE w:val="0"/>
              <w:snapToGrid w:val="0"/>
              <w:jc w:val="center"/>
              <w:rPr>
                <w:color w:val="FF0000"/>
              </w:rPr>
            </w:pPr>
            <w:r>
              <w:t>10</w:t>
            </w:r>
            <w:r w:rsidR="00107336">
              <w:t>550</w:t>
            </w:r>
            <w:r w:rsidR="00BE1FDF">
              <w:t>,6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D6A02" w:rsidRPr="007D6A02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9295,7</w:t>
            </w:r>
          </w:p>
        </w:tc>
        <w:tc>
          <w:tcPr>
            <w:tcW w:w="979" w:type="dxa"/>
            <w:vAlign w:val="center"/>
          </w:tcPr>
          <w:p w:rsidR="007D6A02" w:rsidRPr="00247906" w:rsidRDefault="007D6A02" w:rsidP="007D6A0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6A02">
              <w:rPr>
                <w:bCs/>
              </w:rPr>
              <w:t>9295,7</w:t>
            </w:r>
          </w:p>
        </w:tc>
      </w:tr>
    </w:tbl>
    <w:p w:rsidR="007808C2" w:rsidRDefault="00B24560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».</w:t>
      </w:r>
    </w:p>
    <w:p w:rsidR="00B24560" w:rsidRDefault="00B24560" w:rsidP="007808C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08C2" w:rsidRDefault="00BE1FDF" w:rsidP="007808C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86709">
        <w:rPr>
          <w:rFonts w:ascii="Times New Roman" w:hAnsi="Times New Roman" w:cs="Times New Roman"/>
          <w:sz w:val="28"/>
          <w:szCs w:val="28"/>
        </w:rPr>
        <w:t xml:space="preserve">. </w:t>
      </w:r>
      <w:r w:rsidR="007808C2">
        <w:rPr>
          <w:rFonts w:ascii="Times New Roman" w:hAnsi="Times New Roman" w:cs="Times New Roman"/>
          <w:sz w:val="28"/>
          <w:szCs w:val="28"/>
        </w:rPr>
        <w:t xml:space="preserve">В приложении № 2 «Положение </w:t>
      </w:r>
      <w:r w:rsidR="007808C2" w:rsidRPr="006D570E">
        <w:rPr>
          <w:rFonts w:ascii="Times New Roman" w:hAnsi="Times New Roman" w:cs="Times New Roman"/>
          <w:sz w:val="28"/>
          <w:szCs w:val="28"/>
        </w:rPr>
        <w:t>о конкурсной комиссии по отбору программ (проектов) социально ориентированных некоммерческих организаций для предоставления субсидий из бюджета муниципального образования Темрюкский район</w:t>
      </w:r>
      <w:r w:rsidR="007808C2">
        <w:rPr>
          <w:rFonts w:ascii="Times New Roman" w:hAnsi="Times New Roman" w:cs="Times New Roman"/>
          <w:sz w:val="28"/>
          <w:szCs w:val="28"/>
        </w:rPr>
        <w:t>»</w:t>
      </w:r>
      <w:r w:rsidR="00786709">
        <w:rPr>
          <w:rFonts w:ascii="Times New Roman" w:hAnsi="Times New Roman" w:cs="Times New Roman"/>
          <w:sz w:val="28"/>
          <w:szCs w:val="28"/>
        </w:rPr>
        <w:t xml:space="preserve"> п</w:t>
      </w:r>
      <w:r w:rsidR="007808C2" w:rsidRPr="00094204">
        <w:rPr>
          <w:rFonts w:ascii="Times New Roman" w:hAnsi="Times New Roman" w:cs="Times New Roman"/>
          <w:sz w:val="28"/>
          <w:szCs w:val="28"/>
        </w:rPr>
        <w:t xml:space="preserve">ункт </w:t>
      </w:r>
      <w:r w:rsidR="007808C2">
        <w:rPr>
          <w:rFonts w:ascii="Times New Roman" w:hAnsi="Times New Roman" w:cs="Times New Roman"/>
          <w:sz w:val="28"/>
          <w:szCs w:val="28"/>
        </w:rPr>
        <w:t>6</w:t>
      </w:r>
      <w:r w:rsidR="007808C2" w:rsidRPr="0009420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808C2" w:rsidRPr="00CE5D92" w:rsidRDefault="007808C2" w:rsidP="007808C2">
      <w:pPr>
        <w:ind w:firstLine="851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«Состав конкурсной комиссии </w:t>
      </w:r>
      <w:r w:rsidRPr="00C71541">
        <w:rPr>
          <w:sz w:val="28"/>
          <w:szCs w:val="28"/>
        </w:rPr>
        <w:t xml:space="preserve">формируется из </w:t>
      </w:r>
      <w:r w:rsidRPr="003910D3">
        <w:rPr>
          <w:sz w:val="28"/>
          <w:szCs w:val="28"/>
        </w:rPr>
        <w:t xml:space="preserve">числа специалистов, представителей администрации </w:t>
      </w:r>
      <w:r>
        <w:rPr>
          <w:sz w:val="28"/>
          <w:szCs w:val="28"/>
        </w:rPr>
        <w:t>муниципального образования Темрюкский район</w:t>
      </w:r>
      <w:r w:rsidRPr="003910D3">
        <w:rPr>
          <w:sz w:val="28"/>
          <w:szCs w:val="28"/>
        </w:rPr>
        <w:t xml:space="preserve">, депутатов </w:t>
      </w:r>
      <w:r>
        <w:rPr>
          <w:sz w:val="28"/>
          <w:szCs w:val="28"/>
        </w:rPr>
        <w:t xml:space="preserve">Совета муниципального образования Темрюкский район. </w:t>
      </w:r>
      <w:r>
        <w:rPr>
          <w:strike/>
          <w:sz w:val="28"/>
          <w:szCs w:val="28"/>
        </w:rPr>
        <w:t xml:space="preserve"> </w:t>
      </w:r>
    </w:p>
    <w:p w:rsidR="007808C2" w:rsidRPr="00C71541" w:rsidRDefault="007808C2" w:rsidP="007808C2">
      <w:pPr>
        <w:ind w:firstLine="851"/>
        <w:jc w:val="both"/>
        <w:rPr>
          <w:sz w:val="28"/>
          <w:szCs w:val="28"/>
        </w:rPr>
      </w:pPr>
      <w:r w:rsidRPr="00C71541">
        <w:rPr>
          <w:sz w:val="28"/>
          <w:szCs w:val="28"/>
        </w:rPr>
        <w:t xml:space="preserve">Число членов конкурсной комиссии должно быть нечетным и составлять не менее </w:t>
      </w:r>
      <w:r w:rsidRPr="00094204">
        <w:rPr>
          <w:sz w:val="28"/>
          <w:szCs w:val="28"/>
        </w:rPr>
        <w:t>5</w:t>
      </w:r>
      <w:r>
        <w:rPr>
          <w:color w:val="FF0000"/>
          <w:sz w:val="28"/>
          <w:szCs w:val="28"/>
        </w:rPr>
        <w:t xml:space="preserve"> </w:t>
      </w:r>
      <w:r w:rsidRPr="00C71541">
        <w:rPr>
          <w:sz w:val="28"/>
          <w:szCs w:val="28"/>
        </w:rPr>
        <w:t>человек</w:t>
      </w:r>
      <w:r>
        <w:rPr>
          <w:sz w:val="28"/>
          <w:szCs w:val="28"/>
        </w:rPr>
        <w:t>.</w:t>
      </w:r>
    </w:p>
    <w:p w:rsidR="007808C2" w:rsidRDefault="007808C2" w:rsidP="007808C2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Конкурсную комиссию возглавляет председатель, который осуществляет общее руководство деятельностью конкурсной комиссии, ведет заседания, утверждает принимаемые конкурсной комиссией решения, утверждает протокол заседания конкурсной комиссии. В случае отсутствия председателя его функции и права переходят к заместителю председателя конкурсной комиссии.  </w:t>
      </w:r>
      <w:r>
        <w:rPr>
          <w:sz w:val="28"/>
          <w:szCs w:val="28"/>
          <w:lang w:eastAsia="en-US"/>
        </w:rPr>
        <w:t xml:space="preserve">Секретарь конкурсной комиссии оповещает членов конкурсной комиссии о времени и месте заседания конкурсной комиссии, </w:t>
      </w:r>
      <w:r w:rsidRPr="00B2644C">
        <w:rPr>
          <w:sz w:val="28"/>
          <w:szCs w:val="28"/>
        </w:rPr>
        <w:t>не позднее, чем за 5 дней до его проведения</w:t>
      </w:r>
      <w:r w:rsidRPr="00CE5D92">
        <w:rPr>
          <w:color w:val="FF0000"/>
          <w:sz w:val="28"/>
          <w:szCs w:val="28"/>
        </w:rPr>
        <w:t>,</w:t>
      </w:r>
      <w:r>
        <w:rPr>
          <w:sz w:val="28"/>
          <w:szCs w:val="28"/>
          <w:lang w:eastAsia="en-US"/>
        </w:rPr>
        <w:t xml:space="preserve"> ведет протоколы заседаний конкурсной комиссии.</w:t>
      </w:r>
    </w:p>
    <w:p w:rsidR="007808C2" w:rsidRDefault="007808C2" w:rsidP="007808C2">
      <w:pPr>
        <w:autoSpaceDE w:val="0"/>
        <w:autoSpaceDN w:val="0"/>
        <w:adjustRightInd w:val="0"/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Членом конкурсной комиссии не может быть лицо, являющееся учредителем, руководителем, членом (участником), работником некоммерческой организации, подавшей заявку на участие в конкурсе».</w:t>
      </w:r>
    </w:p>
    <w:p w:rsidR="00786709" w:rsidRDefault="00786709" w:rsidP="00786709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</w:p>
    <w:p w:rsidR="00786709" w:rsidRDefault="00786709" w:rsidP="00786709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</w:p>
    <w:p w:rsidR="00786709" w:rsidRDefault="00B24560" w:rsidP="00786709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86709" w:rsidRDefault="00B24560" w:rsidP="00786709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B28A8" w:rsidRPr="00BE1FDF" w:rsidRDefault="00B24560" w:rsidP="00BE1FDF">
      <w:pPr>
        <w:autoSpaceDE w:val="0"/>
        <w:autoSpaceDN w:val="0"/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А.Е. Зимин</w:t>
      </w:r>
    </w:p>
    <w:sectPr w:rsidR="00AB28A8" w:rsidRPr="00BE1FDF" w:rsidSect="0078670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522" w:rsidRDefault="00CD4522" w:rsidP="00786709">
      <w:r>
        <w:separator/>
      </w:r>
    </w:p>
  </w:endnote>
  <w:endnote w:type="continuationSeparator" w:id="0">
    <w:p w:rsidR="00CD4522" w:rsidRDefault="00CD4522" w:rsidP="0078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522" w:rsidRDefault="00CD4522" w:rsidP="00786709">
      <w:r>
        <w:separator/>
      </w:r>
    </w:p>
  </w:footnote>
  <w:footnote w:type="continuationSeparator" w:id="0">
    <w:p w:rsidR="00CD4522" w:rsidRDefault="00CD4522" w:rsidP="00786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130116"/>
      <w:docPartObj>
        <w:docPartGallery w:val="Page Numbers (Top of Page)"/>
        <w:docPartUnique/>
      </w:docPartObj>
    </w:sdtPr>
    <w:sdtEndPr/>
    <w:sdtContent>
      <w:p w:rsidR="00786709" w:rsidRDefault="007867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EDF">
          <w:rPr>
            <w:noProof/>
          </w:rPr>
          <w:t>2</w:t>
        </w:r>
        <w:r>
          <w:fldChar w:fldCharType="end"/>
        </w:r>
      </w:p>
    </w:sdtContent>
  </w:sdt>
  <w:p w:rsidR="00786709" w:rsidRDefault="007867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75858"/>
    <w:multiLevelType w:val="hybridMultilevel"/>
    <w:tmpl w:val="E09C5BEC"/>
    <w:lvl w:ilvl="0" w:tplc="9AA083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6BA"/>
    <w:rsid w:val="000B110B"/>
    <w:rsid w:val="00107336"/>
    <w:rsid w:val="001654FE"/>
    <w:rsid w:val="001B7DA2"/>
    <w:rsid w:val="003065DF"/>
    <w:rsid w:val="00323BD2"/>
    <w:rsid w:val="00330970"/>
    <w:rsid w:val="00356BFD"/>
    <w:rsid w:val="003C1F8A"/>
    <w:rsid w:val="004B75DB"/>
    <w:rsid w:val="004C3473"/>
    <w:rsid w:val="00537DB0"/>
    <w:rsid w:val="005872EF"/>
    <w:rsid w:val="005C4E60"/>
    <w:rsid w:val="006346BA"/>
    <w:rsid w:val="007808C2"/>
    <w:rsid w:val="00786709"/>
    <w:rsid w:val="007B720B"/>
    <w:rsid w:val="007D6A02"/>
    <w:rsid w:val="007F215E"/>
    <w:rsid w:val="00885A75"/>
    <w:rsid w:val="008C4CFF"/>
    <w:rsid w:val="008E154B"/>
    <w:rsid w:val="00915EFE"/>
    <w:rsid w:val="0096016F"/>
    <w:rsid w:val="009D3521"/>
    <w:rsid w:val="00A83E68"/>
    <w:rsid w:val="00AB28A8"/>
    <w:rsid w:val="00AB3EDF"/>
    <w:rsid w:val="00B05B94"/>
    <w:rsid w:val="00B24560"/>
    <w:rsid w:val="00BE1FDF"/>
    <w:rsid w:val="00C36AA6"/>
    <w:rsid w:val="00CC263C"/>
    <w:rsid w:val="00CD4522"/>
    <w:rsid w:val="00D60883"/>
    <w:rsid w:val="00EB1C89"/>
    <w:rsid w:val="00F06EE6"/>
    <w:rsid w:val="00FA3055"/>
    <w:rsid w:val="00FE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7808C2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unhideWhenUsed/>
    <w:rsid w:val="007867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6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67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6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72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2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0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7808C2"/>
    <w:rPr>
      <w:rFonts w:cs="Times New Roman"/>
      <w:color w:val="008000"/>
    </w:rPr>
  </w:style>
  <w:style w:type="paragraph" w:styleId="a4">
    <w:name w:val="header"/>
    <w:basedOn w:val="a"/>
    <w:link w:val="a5"/>
    <w:uiPriority w:val="99"/>
    <w:unhideWhenUsed/>
    <w:rsid w:val="007867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6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867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6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72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2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38D3-C4D4-4C9B-B173-A4A56F55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Prikhodko Nickolay Nickolaevich</dc:creator>
  <cp:keywords/>
  <dc:description/>
  <cp:lastModifiedBy>Lushina Alena Evgenyevna</cp:lastModifiedBy>
  <cp:revision>23</cp:revision>
  <cp:lastPrinted>2016-05-16T07:52:00Z</cp:lastPrinted>
  <dcterms:created xsi:type="dcterms:W3CDTF">2015-12-14T16:22:00Z</dcterms:created>
  <dcterms:modified xsi:type="dcterms:W3CDTF">2016-08-22T07:55:00Z</dcterms:modified>
</cp:coreProperties>
</file>