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614025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9114FF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введении режима </w:t>
      </w:r>
      <w:r w:rsidR="008D4676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9114FF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01C3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Краснострельского и Старотитаровского с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>ельск</w:t>
      </w:r>
      <w:r w:rsidR="006E01C3">
        <w:rPr>
          <w:rFonts w:ascii="Times New Roman" w:hAnsi="Times New Roman" w:cs="Times New Roman"/>
          <w:b/>
          <w:sz w:val="28"/>
          <w:szCs w:val="28"/>
        </w:rPr>
        <w:t>их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893">
        <w:rPr>
          <w:rFonts w:ascii="Times New Roman" w:hAnsi="Times New Roman" w:cs="Times New Roman"/>
          <w:b/>
          <w:sz w:val="28"/>
          <w:szCs w:val="28"/>
        </w:rPr>
        <w:t>поселени</w:t>
      </w:r>
      <w:r w:rsidR="006E01C3">
        <w:rPr>
          <w:rFonts w:ascii="Times New Roman" w:hAnsi="Times New Roman" w:cs="Times New Roman"/>
          <w:b/>
          <w:sz w:val="28"/>
          <w:szCs w:val="28"/>
        </w:rPr>
        <w:t>й</w:t>
      </w:r>
      <w:r w:rsidR="00252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3A5539" w:rsidRPr="009114FF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6E01C3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bookmarkStart w:id="0" w:name="_GoBack"/>
      <w:r w:rsidRPr="006E01C3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6E01C3">
        <w:rPr>
          <w:rFonts w:ascii="Times New Roman" w:hAnsi="Times New Roman" w:cs="Times New Roman"/>
          <w:sz w:val="28"/>
          <w:szCs w:val="28"/>
        </w:rPr>
        <w:t>,</w:t>
      </w:r>
      <w:r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6E01C3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>14</w:t>
      </w:r>
      <w:r w:rsidR="00D34CF5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E01C3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>апреля</w:t>
      </w:r>
      <w:r w:rsidR="009114FF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114FF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6E01C3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>9</w:t>
      </w:r>
      <w:r w:rsidR="002E0D8B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6E01C3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6E01C3">
        <w:rPr>
          <w:rFonts w:ascii="Times New Roman" w:hAnsi="Times New Roman" w:cs="Times New Roman"/>
          <w:sz w:val="28"/>
          <w:szCs w:val="28"/>
        </w:rPr>
        <w:t>в связи с подготовкой к безопасному пропуску весенне-летнего паводка 2025 года на территории Темрюкского района</w:t>
      </w:r>
      <w:r w:rsidR="00981547" w:rsidRPr="006E01C3">
        <w:rPr>
          <w:rFonts w:ascii="Times New Roman" w:hAnsi="Times New Roman" w:cs="Times New Roman"/>
          <w:sz w:val="28"/>
          <w:szCs w:val="28"/>
        </w:rPr>
        <w:t xml:space="preserve">  </w:t>
      </w:r>
      <w:r w:rsidR="00A7021C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6E01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E01C3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987AE2" w:rsidRPr="006E01C3" w:rsidRDefault="00D43AC8" w:rsidP="00DE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6E01C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6E01C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3BFB" w:rsidRPr="006E01C3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DC640B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DC640B" w:rsidRPr="006E01C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114FF" w:rsidRPr="006E01C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6E01C3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DC640B" w:rsidRPr="006E0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C3" w:rsidRPr="006E01C3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65C9B" w:rsidRPr="006E0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C3" w:rsidRPr="006E01C3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9114FF" w:rsidRPr="006E0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0B" w:rsidRPr="006E01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14FF" w:rsidRPr="006E01C3">
        <w:rPr>
          <w:rFonts w:ascii="Times New Roman" w:eastAsia="Times New Roman" w:hAnsi="Times New Roman" w:cs="Times New Roman"/>
          <w:sz w:val="28"/>
          <w:szCs w:val="28"/>
        </w:rPr>
        <w:t>5</w:t>
      </w:r>
      <w:r w:rsidR="00DC640B" w:rsidRPr="006E01C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73BFB" w:rsidRPr="006E0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6E01C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6CD9" w:rsidRPr="006E01C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6E01C3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9114FF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665C9B" w:rsidRPr="006E01C3">
        <w:rPr>
          <w:rFonts w:ascii="Times New Roman" w:hAnsi="Times New Roman" w:cs="Times New Roman"/>
          <w:sz w:val="28"/>
          <w:szCs w:val="28"/>
        </w:rPr>
        <w:t>30</w:t>
      </w:r>
      <w:r w:rsidR="009114FF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6E01C3" w:rsidRPr="006E01C3">
        <w:rPr>
          <w:rFonts w:ascii="Times New Roman" w:hAnsi="Times New Roman" w:cs="Times New Roman"/>
          <w:sz w:val="28"/>
          <w:szCs w:val="28"/>
        </w:rPr>
        <w:t>сентября</w:t>
      </w:r>
      <w:r w:rsidR="009114FF" w:rsidRPr="006E01C3">
        <w:rPr>
          <w:rFonts w:ascii="Times New Roman" w:hAnsi="Times New Roman" w:cs="Times New Roman"/>
          <w:sz w:val="28"/>
          <w:szCs w:val="28"/>
        </w:rPr>
        <w:t xml:space="preserve"> 2025 г. </w:t>
      </w:r>
      <w:r w:rsidR="00987AE2" w:rsidRPr="006E01C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6E01C3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6E01C3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6E01C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73BFB" w:rsidRPr="006E01C3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E721C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6E01C3" w:rsidRPr="006E01C3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6E01C3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6E01C3" w:rsidRPr="006E0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6E01C3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="00DC640B" w:rsidRPr="006E01C3">
        <w:rPr>
          <w:rFonts w:ascii="Times New Roman" w:hAnsi="Times New Roman" w:cs="Times New Roman"/>
          <w:sz w:val="28"/>
          <w:szCs w:val="28"/>
        </w:rPr>
        <w:t>режим</w:t>
      </w:r>
      <w:r w:rsidR="00981547" w:rsidRPr="006E01C3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C640B" w:rsidRPr="006E01C3">
        <w:rPr>
          <w:rFonts w:ascii="Times New Roman" w:hAnsi="Times New Roman" w:cs="Times New Roman"/>
          <w:sz w:val="28"/>
          <w:szCs w:val="28"/>
        </w:rPr>
        <w:t>«Повышенная готовность»</w:t>
      </w:r>
      <w:r w:rsidR="00987AE2" w:rsidRPr="006E01C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Pr="006E01C3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1C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6E01C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6E01C3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6E01C3">
        <w:rPr>
          <w:rFonts w:ascii="Times New Roman" w:hAnsi="Times New Roman" w:cs="Times New Roman"/>
          <w:sz w:val="28"/>
          <w:szCs w:val="28"/>
        </w:rPr>
        <w:t xml:space="preserve"> местный уровень реагирования</w:t>
      </w:r>
      <w:r w:rsidR="0080648B" w:rsidRPr="006E01C3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6E01C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0648B" w:rsidRPr="006E01C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E01C3" w:rsidRPr="006E01C3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6E01C3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252893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6E01C3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80648B" w:rsidRPr="006E01C3">
        <w:rPr>
          <w:rFonts w:ascii="Times New Roman" w:hAnsi="Times New Roman" w:cs="Times New Roman"/>
          <w:sz w:val="28"/>
          <w:szCs w:val="28"/>
        </w:rPr>
        <w:t>.</w:t>
      </w:r>
    </w:p>
    <w:p w:rsidR="00695655" w:rsidRPr="006E01C3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C3">
        <w:rPr>
          <w:rFonts w:ascii="Times New Roman" w:hAnsi="Times New Roman" w:cs="Times New Roman"/>
          <w:sz w:val="28"/>
          <w:szCs w:val="28"/>
        </w:rPr>
        <w:t xml:space="preserve">3. Заместителю главы муниципального образования Темрюкский район Костюку И.И. обеспечить постоянную готовность сил и средств районного звена </w:t>
      </w:r>
      <w:r w:rsidRPr="006E01C3">
        <w:rPr>
          <w:rFonts w:ascii="Times New Roman" w:hAnsi="Times New Roman" w:cs="Times New Roman"/>
          <w:sz w:val="28"/>
          <w:szCs w:val="28"/>
        </w:rPr>
        <w:lastRenderedPageBreak/>
        <w:t>территориальной подсистемы единой государственной системы предупреждения и ликвидации чрезвычайных ситуаций</w:t>
      </w:r>
      <w:r w:rsidR="00950641" w:rsidRPr="006E01C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E01C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E01C3" w:rsidRPr="006E01C3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6E01C3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252893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846CD9" w:rsidRPr="006E01C3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6E01C3">
        <w:rPr>
          <w:rFonts w:ascii="Times New Roman" w:hAnsi="Times New Roman" w:cs="Times New Roman"/>
          <w:sz w:val="28"/>
          <w:szCs w:val="28"/>
        </w:rPr>
        <w:t>.</w:t>
      </w:r>
    </w:p>
    <w:p w:rsidR="00BD208F" w:rsidRPr="006E01C3" w:rsidRDefault="00A020A8" w:rsidP="00950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C3">
        <w:rPr>
          <w:rFonts w:ascii="Times New Roman" w:hAnsi="Times New Roman" w:cs="Times New Roman"/>
          <w:sz w:val="28"/>
          <w:szCs w:val="28"/>
        </w:rPr>
        <w:t>4</w:t>
      </w:r>
      <w:r w:rsidR="00522F70" w:rsidRPr="006E01C3">
        <w:rPr>
          <w:rFonts w:ascii="Times New Roman" w:hAnsi="Times New Roman" w:cs="Times New Roman"/>
          <w:sz w:val="28"/>
          <w:szCs w:val="28"/>
        </w:rPr>
        <w:t xml:space="preserve">. </w:t>
      </w:r>
      <w:r w:rsidR="00DE721C" w:rsidRPr="006E01C3">
        <w:rPr>
          <w:rFonts w:ascii="Times New Roman" w:hAnsi="Times New Roman" w:cs="Times New Roman"/>
          <w:sz w:val="28"/>
          <w:szCs w:val="28"/>
        </w:rPr>
        <w:t xml:space="preserve">Рекомендовать муниципальному казенному учреждению </w:t>
      </w:r>
      <w:r w:rsidR="00522F70" w:rsidRPr="006E01C3"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Темрюкского района»</w:t>
      </w:r>
      <w:r w:rsidR="00DE721C" w:rsidRPr="006E01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721C" w:rsidRPr="006E01C3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="00DE721C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DE721C" w:rsidRPr="006E01C3">
        <w:rPr>
          <w:rFonts w:ascii="Times New Roman" w:hAnsi="Times New Roman" w:cs="Times New Roman"/>
          <w:bCs/>
          <w:sz w:val="28"/>
          <w:szCs w:val="28"/>
        </w:rPr>
        <w:t xml:space="preserve">район </w:t>
      </w:r>
      <w:r w:rsidR="00BD208F" w:rsidRPr="006E01C3">
        <w:rPr>
          <w:rFonts w:ascii="Times New Roman" w:hAnsi="Times New Roman" w:cs="Times New Roman"/>
          <w:sz w:val="28"/>
          <w:szCs w:val="28"/>
        </w:rPr>
        <w:t>организовать сбор и обмен оперативной информацией о складывающейся обстановке на территории</w:t>
      </w:r>
      <w:r w:rsidR="00950641" w:rsidRPr="006E01C3">
        <w:rPr>
          <w:rFonts w:ascii="Times New Roman" w:hAnsi="Times New Roman" w:cs="Times New Roman"/>
          <w:sz w:val="28"/>
          <w:szCs w:val="28"/>
        </w:rPr>
        <w:t xml:space="preserve"> </w:t>
      </w:r>
      <w:r w:rsidR="006E01C3" w:rsidRPr="006E01C3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6E01C3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6E01C3" w:rsidRPr="006E0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41" w:rsidRPr="006E01C3">
        <w:rPr>
          <w:rFonts w:ascii="Times New Roman" w:hAnsi="Times New Roman" w:cs="Times New Roman"/>
          <w:sz w:val="28"/>
          <w:szCs w:val="28"/>
        </w:rPr>
        <w:t>Темрюкского района при действии</w:t>
      </w:r>
      <w:r w:rsidR="00BD208F" w:rsidRPr="006E01C3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готовность».</w:t>
      </w:r>
    </w:p>
    <w:p w:rsidR="001240B0" w:rsidRPr="006E01C3" w:rsidRDefault="00421DF0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C3">
        <w:rPr>
          <w:rFonts w:ascii="Times New Roman" w:hAnsi="Times New Roman" w:cs="Times New Roman"/>
          <w:sz w:val="28"/>
          <w:szCs w:val="28"/>
        </w:rPr>
        <w:t>5.</w:t>
      </w:r>
      <w:r w:rsidR="00987AE2" w:rsidRPr="006E01C3">
        <w:rPr>
          <w:rFonts w:ascii="Times New Roman" w:hAnsi="Times New Roman" w:cs="Times New Roman"/>
          <w:sz w:val="28"/>
          <w:szCs w:val="28"/>
        </w:rPr>
        <w:t> </w:t>
      </w:r>
      <w:r w:rsidR="008E69EE" w:rsidRPr="006E01C3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</w:t>
      </w:r>
      <w:r w:rsidR="006E01C3" w:rsidRPr="006E01C3">
        <w:rPr>
          <w:rFonts w:ascii="Times New Roman" w:hAnsi="Times New Roman" w:cs="Times New Roman"/>
          <w:sz w:val="28"/>
          <w:szCs w:val="28"/>
        </w:rPr>
        <w:t xml:space="preserve">Темрюкский муниципальный район Краснодарского края </w:t>
      </w:r>
      <w:r w:rsidR="008E69EE" w:rsidRPr="006E01C3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постановление </w:t>
      </w:r>
      <w:r w:rsidR="00CC4673" w:rsidRPr="006E01C3">
        <w:rPr>
          <w:rFonts w:ascii="Times New Roman" w:hAnsi="Times New Roman" w:cs="Times New Roman"/>
          <w:sz w:val="28"/>
          <w:szCs w:val="28"/>
        </w:rPr>
        <w:t>«</w:t>
      </w:r>
      <w:r w:rsidR="00D37C3A" w:rsidRPr="006E01C3">
        <w:rPr>
          <w:rFonts w:ascii="Times New Roman" w:hAnsi="Times New Roman" w:cs="Times New Roman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950641" w:rsidRPr="006E01C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37C3A" w:rsidRPr="006E01C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E01C3" w:rsidRPr="006E01C3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6E01C3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BD208F" w:rsidRPr="006E01C3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CC4673" w:rsidRPr="006E01C3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6E01C3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r w:rsidR="006E01C3" w:rsidRPr="006E01C3">
        <w:rPr>
          <w:rFonts w:ascii="Times New Roman" w:hAnsi="Times New Roman" w:cs="Times New Roman"/>
          <w:sz w:val="28"/>
          <w:szCs w:val="28"/>
        </w:rPr>
        <w:t xml:space="preserve">Темрюкский муниципальный район Краснодарского края </w:t>
      </w:r>
      <w:r w:rsidR="001240B0" w:rsidRPr="006E01C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D43AC8" w:rsidRPr="006E01C3" w:rsidRDefault="00DE721C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0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6</w:t>
      </w:r>
      <w:r w:rsidR="00D43AC8" w:rsidRPr="006E0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6E0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6E0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6E01C3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6E0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6E0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6E01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 w:rsidRPr="006E01C3">
        <w:rPr>
          <w:rFonts w:ascii="Times New Roman" w:eastAsia="Times New Roman" w:hAnsi="Times New Roman" w:cs="Times New Roman"/>
          <w:bCs/>
          <w:sz w:val="28"/>
          <w:szCs w:val="28"/>
        </w:rPr>
        <w:t>возложить на заместителя главы администрации муниципального образования Темрюкский район Костюка И.И</w:t>
      </w:r>
      <w:r w:rsidR="00D43AC8" w:rsidRPr="006E01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3AC8" w:rsidRPr="006E01C3" w:rsidRDefault="00DE721C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E01C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D43AC8" w:rsidRPr="006E01C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6E01C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6E01C3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D43AC8" w:rsidRPr="006E01C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6E01C3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6E01C3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81547" w:rsidRPr="006E01C3" w:rsidRDefault="00981547" w:rsidP="00981547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E01C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981547" w:rsidRPr="006E01C3" w:rsidRDefault="00981547" w:rsidP="0098154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1C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bookmarkEnd w:id="0"/>
    <w:p w:rsidR="00981547" w:rsidRPr="006E01C3" w:rsidRDefault="00981547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981547" w:rsidRPr="006E01C3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C1" w:rsidRDefault="00AD58C1">
      <w:pPr>
        <w:spacing w:after="0" w:line="240" w:lineRule="auto"/>
      </w:pPr>
      <w:r>
        <w:separator/>
      </w:r>
    </w:p>
  </w:endnote>
  <w:endnote w:type="continuationSeparator" w:id="0">
    <w:p w:rsidR="00AD58C1" w:rsidRDefault="00AD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C1" w:rsidRDefault="00AD58C1">
      <w:pPr>
        <w:spacing w:after="0" w:line="240" w:lineRule="auto"/>
      </w:pPr>
      <w:r>
        <w:separator/>
      </w:r>
    </w:p>
  </w:footnote>
  <w:footnote w:type="continuationSeparator" w:id="0">
    <w:p w:rsidR="00AD58C1" w:rsidRDefault="00AD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01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AD58C1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AD58C1">
    <w:pPr>
      <w:pStyle w:val="a3"/>
      <w:jc w:val="center"/>
    </w:pPr>
  </w:p>
  <w:p w:rsidR="00102041" w:rsidRDefault="00AD58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D2306"/>
    <w:rsid w:val="000D299F"/>
    <w:rsid w:val="000F4E69"/>
    <w:rsid w:val="001240B0"/>
    <w:rsid w:val="00131EC7"/>
    <w:rsid w:val="00144E0C"/>
    <w:rsid w:val="00154634"/>
    <w:rsid w:val="00171D44"/>
    <w:rsid w:val="00185168"/>
    <w:rsid w:val="001A01C6"/>
    <w:rsid w:val="001E7347"/>
    <w:rsid w:val="0022010F"/>
    <w:rsid w:val="002370E1"/>
    <w:rsid w:val="00252893"/>
    <w:rsid w:val="002602CF"/>
    <w:rsid w:val="00271728"/>
    <w:rsid w:val="002E0D8B"/>
    <w:rsid w:val="002F0155"/>
    <w:rsid w:val="00303A6D"/>
    <w:rsid w:val="00333CA4"/>
    <w:rsid w:val="00360E99"/>
    <w:rsid w:val="00373BFB"/>
    <w:rsid w:val="00383877"/>
    <w:rsid w:val="003842A6"/>
    <w:rsid w:val="003A5539"/>
    <w:rsid w:val="003E4144"/>
    <w:rsid w:val="00421DF0"/>
    <w:rsid w:val="00454260"/>
    <w:rsid w:val="00461EA8"/>
    <w:rsid w:val="00464549"/>
    <w:rsid w:val="0046537D"/>
    <w:rsid w:val="00522F70"/>
    <w:rsid w:val="00525F67"/>
    <w:rsid w:val="00532DCE"/>
    <w:rsid w:val="00543D47"/>
    <w:rsid w:val="005C4930"/>
    <w:rsid w:val="00614025"/>
    <w:rsid w:val="00623A77"/>
    <w:rsid w:val="00636802"/>
    <w:rsid w:val="00647175"/>
    <w:rsid w:val="00665C9B"/>
    <w:rsid w:val="00695655"/>
    <w:rsid w:val="006A406C"/>
    <w:rsid w:val="006A7CB8"/>
    <w:rsid w:val="006C1FAE"/>
    <w:rsid w:val="006E01C3"/>
    <w:rsid w:val="006F0927"/>
    <w:rsid w:val="00762FA3"/>
    <w:rsid w:val="007B24BB"/>
    <w:rsid w:val="007D54CF"/>
    <w:rsid w:val="0080648B"/>
    <w:rsid w:val="008110DC"/>
    <w:rsid w:val="00820A8D"/>
    <w:rsid w:val="00846CD9"/>
    <w:rsid w:val="0088273E"/>
    <w:rsid w:val="008D4676"/>
    <w:rsid w:val="008E69EE"/>
    <w:rsid w:val="00910556"/>
    <w:rsid w:val="009114FF"/>
    <w:rsid w:val="009432AD"/>
    <w:rsid w:val="00950641"/>
    <w:rsid w:val="0095167F"/>
    <w:rsid w:val="00981547"/>
    <w:rsid w:val="00987AE2"/>
    <w:rsid w:val="009C5C5A"/>
    <w:rsid w:val="009E7003"/>
    <w:rsid w:val="00A020A8"/>
    <w:rsid w:val="00A1343F"/>
    <w:rsid w:val="00A239B6"/>
    <w:rsid w:val="00A31BA6"/>
    <w:rsid w:val="00A6373E"/>
    <w:rsid w:val="00A7021C"/>
    <w:rsid w:val="00AC363F"/>
    <w:rsid w:val="00AC3D4B"/>
    <w:rsid w:val="00AD58C1"/>
    <w:rsid w:val="00AE1295"/>
    <w:rsid w:val="00B01F5D"/>
    <w:rsid w:val="00B46998"/>
    <w:rsid w:val="00B84FB9"/>
    <w:rsid w:val="00BB1EA3"/>
    <w:rsid w:val="00BB6EFB"/>
    <w:rsid w:val="00BD208F"/>
    <w:rsid w:val="00C152EE"/>
    <w:rsid w:val="00C16ABD"/>
    <w:rsid w:val="00C659A1"/>
    <w:rsid w:val="00C67DD1"/>
    <w:rsid w:val="00C759B9"/>
    <w:rsid w:val="00CC4673"/>
    <w:rsid w:val="00CE63EB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DD761C"/>
    <w:rsid w:val="00DE721C"/>
    <w:rsid w:val="00E10A82"/>
    <w:rsid w:val="00E17BC2"/>
    <w:rsid w:val="00E37F8D"/>
    <w:rsid w:val="00E54807"/>
    <w:rsid w:val="00E730EB"/>
    <w:rsid w:val="00E77E47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00C6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16</cp:revision>
  <cp:lastPrinted>2025-04-14T08:50:00Z</cp:lastPrinted>
  <dcterms:created xsi:type="dcterms:W3CDTF">2025-02-18T12:23:00Z</dcterms:created>
  <dcterms:modified xsi:type="dcterms:W3CDTF">2025-04-14T08:50:00Z</dcterms:modified>
</cp:coreProperties>
</file>