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86" w:rsidRDefault="00F87B86" w:rsidP="006D0D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B86" w:rsidRDefault="00F87B86" w:rsidP="006D0D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B86" w:rsidRDefault="00F87B86" w:rsidP="006D0D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B86" w:rsidRDefault="00F87B86" w:rsidP="006D0D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B86" w:rsidRDefault="00F87B86" w:rsidP="006D0D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B86" w:rsidRDefault="00F87B86" w:rsidP="006D0D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B86" w:rsidRDefault="00F87B86" w:rsidP="006D0D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3484D" w:rsidRDefault="0083484D" w:rsidP="00834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5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3731F8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31F8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83484D" w:rsidRDefault="0083484D" w:rsidP="00834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F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Темрюкский </w:t>
      </w:r>
      <w:r w:rsidRPr="003731F8">
        <w:rPr>
          <w:rFonts w:ascii="Times New Roman" w:hAnsi="Times New Roman" w:cs="Times New Roman"/>
          <w:b/>
          <w:sz w:val="28"/>
          <w:szCs w:val="28"/>
        </w:rPr>
        <w:t xml:space="preserve">район </w:t>
      </w:r>
    </w:p>
    <w:p w:rsidR="0083484D" w:rsidRDefault="0083484D" w:rsidP="0083484D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от 27 марта 2024  № 423</w:t>
      </w:r>
      <w:r w:rsidRPr="003731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731F8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 xml:space="preserve">Об утверждении Порядка </w:t>
      </w:r>
    </w:p>
    <w:p w:rsidR="0083484D" w:rsidRDefault="0083484D" w:rsidP="00834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субсидии юридическим лицам,  индивидуальным </w:t>
      </w:r>
    </w:p>
    <w:p w:rsidR="0083484D" w:rsidRDefault="0083484D" w:rsidP="00834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предпринимателям, физическим лицам – производителям  товаров, </w:t>
      </w:r>
    </w:p>
    <w:p w:rsidR="0083484D" w:rsidRDefault="0083484D" w:rsidP="00834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работ, услуг на оплату соглашения о финансовом обеспечении затрат, </w:t>
      </w:r>
    </w:p>
    <w:p w:rsidR="0083484D" w:rsidRDefault="0083484D" w:rsidP="00834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связанных с оказанием муниципальных услуг в социальной сфере в</w:t>
      </w:r>
    </w:p>
    <w:p w:rsidR="0083484D" w:rsidRDefault="0083484D" w:rsidP="00834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соответствии с социальным сертификатом на получение </w:t>
      </w:r>
    </w:p>
    <w:p w:rsidR="0083484D" w:rsidRDefault="0083484D" w:rsidP="00834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 услуги в социальной сфере»</w:t>
      </w:r>
    </w:p>
    <w:p w:rsidR="008E2E8A" w:rsidRDefault="00E451CA"/>
    <w:p w:rsidR="00F87B86" w:rsidRDefault="006D0DEB" w:rsidP="00F87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действующих актов в соответствие с Федеральным законом от 26 декабря 2024 года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</w:t>
      </w:r>
      <w:r w:rsidRPr="006D0DEB">
        <w:rPr>
          <w:rFonts w:ascii="Times New Roman" w:eastAsia="Calibri" w:hAnsi="Times New Roman" w:cs="Times New Roman"/>
          <w:sz w:val="28"/>
          <w:szCs w:val="28"/>
        </w:rPr>
        <w:br/>
      </w:r>
      <w:r w:rsidR="00F87B86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Темрюкский район                от 22 апреля 2025 года № 780 «О внесений изменений в решение </w:t>
      </w:r>
      <w:r w:rsidR="00F87B86"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="00F87B86" w:rsidRPr="004D4060">
        <w:rPr>
          <w:rFonts w:ascii="Times New Roman" w:hAnsi="Times New Roman" w:cs="Times New Roman"/>
          <w:sz w:val="28"/>
          <w:szCs w:val="28"/>
        </w:rPr>
        <w:t xml:space="preserve"> </w:t>
      </w:r>
      <w:r w:rsidR="00F87B86">
        <w:rPr>
          <w:rFonts w:ascii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 w:rsidR="00F87B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87B86" w:rsidRPr="004D4060">
        <w:rPr>
          <w:rFonts w:ascii="Times New Roman" w:hAnsi="Times New Roman" w:cs="Times New Roman"/>
          <w:sz w:val="28"/>
          <w:szCs w:val="28"/>
        </w:rPr>
        <w:t xml:space="preserve"> </w:t>
      </w:r>
      <w:r w:rsidR="00F87B86">
        <w:rPr>
          <w:rFonts w:ascii="Times New Roman" w:hAnsi="Times New Roman" w:cs="Times New Roman"/>
          <w:sz w:val="28"/>
          <w:szCs w:val="28"/>
        </w:rPr>
        <w:t>созыва                 от 27 июля 2012 года № 400 «Об утверждении Положения об управлении образованием администрации муниципального образования Темрюкский район», Положением  о муниципальных правовых актах муниципального образования Темрюкский район, утвержденным решением Х</w:t>
      </w:r>
      <w:r w:rsidR="00F87B86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F87B86">
        <w:rPr>
          <w:rFonts w:ascii="Times New Roman" w:hAnsi="Times New Roman" w:cs="Times New Roman"/>
          <w:sz w:val="28"/>
          <w:szCs w:val="28"/>
        </w:rPr>
        <w:t xml:space="preserve">Х сессии Совета муниципального образования Темрюкский район </w:t>
      </w:r>
      <w:r w:rsidR="00F87B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87B86">
        <w:rPr>
          <w:rFonts w:ascii="Times New Roman" w:hAnsi="Times New Roman" w:cs="Times New Roman"/>
          <w:sz w:val="28"/>
          <w:szCs w:val="28"/>
        </w:rPr>
        <w:t xml:space="preserve"> созыва                 от 22 марта 2013 г. № </w:t>
      </w:r>
      <w:r w:rsidR="00F87B86" w:rsidRPr="004B40B9">
        <w:rPr>
          <w:rFonts w:ascii="Times New Roman" w:hAnsi="Times New Roman" w:cs="Times New Roman"/>
          <w:color w:val="000000" w:themeColor="text1"/>
          <w:sz w:val="28"/>
          <w:szCs w:val="28"/>
        </w:rPr>
        <w:t>498 «</w:t>
      </w:r>
      <w:r w:rsidR="00F87B86" w:rsidRPr="004B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Положения о муниципальных правовых актах муниципального образования </w:t>
      </w:r>
      <w:r w:rsidR="00F87B86" w:rsidRPr="004B40B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Темрюкский</w:t>
      </w:r>
      <w:r w:rsidR="00F87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район»                 </w:t>
      </w:r>
      <w:r w:rsidR="00F87B86">
        <w:rPr>
          <w:rFonts w:ascii="Times New Roman" w:hAnsi="Times New Roman" w:cs="Times New Roman"/>
          <w:sz w:val="28"/>
          <w:szCs w:val="28"/>
        </w:rPr>
        <w:t xml:space="preserve"> </w:t>
      </w:r>
      <w:r w:rsidR="00F87B86" w:rsidRPr="000E46EE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F87B86">
        <w:rPr>
          <w:rFonts w:ascii="Times New Roman" w:hAnsi="Times New Roman" w:cs="Times New Roman"/>
          <w:sz w:val="28"/>
          <w:szCs w:val="28"/>
        </w:rPr>
        <w:t>ю</w:t>
      </w:r>
      <w:r w:rsidR="00F87B86"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D0DEB" w:rsidRDefault="006D0DEB" w:rsidP="006D0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3484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84318">
        <w:rPr>
          <w:rFonts w:ascii="Times New Roman" w:eastAsia="Calibri" w:hAnsi="Times New Roman" w:cs="Times New Roman"/>
          <w:sz w:val="28"/>
          <w:szCs w:val="28"/>
        </w:rPr>
        <w:t>Темрюкский</w:t>
      </w:r>
      <w:r w:rsidR="00F87B86">
        <w:rPr>
          <w:rFonts w:ascii="Times New Roman" w:eastAsia="Calibri" w:hAnsi="Times New Roman" w:cs="Times New Roman"/>
          <w:sz w:val="28"/>
          <w:szCs w:val="28"/>
        </w:rPr>
        <w:t xml:space="preserve"> муниципальный </w:t>
      </w:r>
      <w:r w:rsidR="00A8431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F87B86">
        <w:rPr>
          <w:rFonts w:ascii="Times New Roman" w:eastAsia="Calibri" w:hAnsi="Times New Roman" w:cs="Times New Roman"/>
          <w:sz w:val="28"/>
          <w:szCs w:val="28"/>
        </w:rPr>
        <w:t> Краснодарского края </w:t>
      </w:r>
      <w:r w:rsidR="00FD54AB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87B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A843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27 марта 2024 года</w:t>
      </w:r>
      <w:r w:rsidRPr="006D0D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</w:t>
      </w:r>
      <w:r w:rsidR="00A8431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423 </w:t>
      </w:r>
      <w:r w:rsidRPr="006D0D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 w:rsidRPr="006D0DEB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Порядок) следующие изменения</w:t>
      </w:r>
      <w:r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87B86" w:rsidRPr="006D0DEB" w:rsidRDefault="00F87B86" w:rsidP="006D0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8211CD">
        <w:rPr>
          <w:rFonts w:ascii="Times New Roman" w:hAnsi="Times New Roman" w:cs="Times New Roman"/>
          <w:sz w:val="28"/>
          <w:szCs w:val="28"/>
        </w:rPr>
        <w:t>В наименовании, по тексту и в приложении к по</w:t>
      </w:r>
      <w:r>
        <w:rPr>
          <w:rFonts w:ascii="Times New Roman" w:hAnsi="Times New Roman" w:cs="Times New Roman"/>
          <w:sz w:val="28"/>
          <w:szCs w:val="28"/>
        </w:rPr>
        <w:t>становлению слова «Темрюкский</w:t>
      </w:r>
      <w:r w:rsidRPr="008211C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«Темрюкский </w:t>
      </w:r>
      <w:r w:rsidRPr="008211C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края» 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DEB" w:rsidRPr="006D0DEB" w:rsidRDefault="00F87B86" w:rsidP="006D0DE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 xml:space="preserve">Пункт 3. Порядка дополнить словами «, на основании соглашения о </w:t>
      </w:r>
      <w:r w:rsidR="006D0DEB" w:rsidRPr="006D0DEB">
        <w:rPr>
          <w:rFonts w:ascii="Times New Roman" w:eastAsia="Calibri" w:hAnsi="Times New Roman" w:cs="Times New Roman"/>
          <w:bCs/>
          <w:sz w:val="28"/>
          <w:szCs w:val="28"/>
        </w:rPr>
        <w:t xml:space="preserve">финансовом обеспечении 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соглашение).»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DEB" w:rsidRPr="006D0DEB" w:rsidRDefault="00F87B86" w:rsidP="006D0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Пункт 4. Порядка дополнить словами «, в объеме, определенном соглашением.»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DEB" w:rsidRPr="006D0DEB" w:rsidRDefault="00F87B86" w:rsidP="006D0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Пункт 7. Порядка изложить в следующей редакции:</w:t>
      </w:r>
    </w:p>
    <w:p w:rsidR="006D0DEB" w:rsidRPr="006D0DEB" w:rsidRDefault="006D0DEB" w:rsidP="006D0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>«7. Получатель субси</w:t>
      </w:r>
      <w:r w:rsidR="00A84318">
        <w:rPr>
          <w:rFonts w:ascii="Times New Roman" w:eastAsia="Calibri" w:hAnsi="Times New Roman" w:cs="Times New Roman"/>
          <w:sz w:val="28"/>
          <w:szCs w:val="28"/>
        </w:rPr>
        <w:t>дии ежеквартально</w:t>
      </w: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–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</w:t>
      </w:r>
      <w:r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DEB" w:rsidRPr="006D0DEB" w:rsidRDefault="00F87B86" w:rsidP="006D0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ополнить Порядок пунктами 14 – 16 следующего содержания:</w:t>
      </w:r>
    </w:p>
    <w:p w:rsidR="006D0DEB" w:rsidRPr="006D0DEB" w:rsidRDefault="006D0DEB" w:rsidP="006D0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>«14.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</w:p>
    <w:p w:rsidR="006D0DEB" w:rsidRPr="006D0DEB" w:rsidRDefault="006D0DEB" w:rsidP="006D0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:rsidR="006D0DEB" w:rsidRPr="006D0DEB" w:rsidRDefault="006D0DEB" w:rsidP="006D0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>16.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F87B86" w:rsidRPr="00DC123C" w:rsidRDefault="00B021A6" w:rsidP="00F87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87B86" w:rsidRPr="00F87B86">
        <w:rPr>
          <w:rFonts w:ascii="Times New Roman" w:eastAsia="Calibri" w:hAnsi="Times New Roman" w:cs="Times New Roman"/>
          <w:sz w:val="28"/>
        </w:rPr>
        <w:t xml:space="preserve"> </w:t>
      </w:r>
      <w:r w:rsidR="00F87B86" w:rsidRPr="00DA75A9">
        <w:rPr>
          <w:rFonts w:ascii="Times New Roman" w:eastAsia="Calibri" w:hAnsi="Times New Roman" w:cs="Times New Roman"/>
          <w:sz w:val="28"/>
        </w:rPr>
        <w:t xml:space="preserve">Отделу информатизации, технической защиты информации и взаимодействия со СМИ администрации </w:t>
      </w:r>
      <w:r w:rsidR="00F87B86" w:rsidRPr="00DA75A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муниципальный район</w:t>
      </w:r>
      <w:r w:rsidR="00F87B86" w:rsidRPr="00DA75A9">
        <w:rPr>
          <w:rFonts w:ascii="Times New Roman" w:eastAsia="Calibri" w:hAnsi="Times New Roman" w:cs="Times New Roman"/>
          <w:sz w:val="28"/>
        </w:rPr>
        <w:t xml:space="preserve"> Краснодарского края (Семикина О.А.) официально опубликовать </w:t>
      </w:r>
      <w:r w:rsidR="00F87B86">
        <w:rPr>
          <w:rFonts w:ascii="Times New Roman" w:eastAsia="Calibri" w:hAnsi="Times New Roman" w:cs="Times New Roman"/>
          <w:sz w:val="28"/>
        </w:rPr>
        <w:t xml:space="preserve">настоящее </w:t>
      </w:r>
      <w:r w:rsidR="00F87B86" w:rsidRPr="00DA75A9">
        <w:rPr>
          <w:rFonts w:ascii="Times New Roman" w:eastAsia="Calibri" w:hAnsi="Times New Roman" w:cs="Times New Roman"/>
          <w:sz w:val="28"/>
        </w:rPr>
        <w:t>постановление  на официальном сайте муниципального образования Темрюкский муниципальный район Краснодарского края в информационно-телекоммуникационной сети «Интернет».</w:t>
      </w:r>
    </w:p>
    <w:p w:rsidR="00F87B86" w:rsidRPr="00D201BA" w:rsidRDefault="00F87B86" w:rsidP="00F87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Pr="00E120E6"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0C3511">
        <w:rPr>
          <w:rFonts w:ascii="Times New Roman" w:hAnsi="Times New Roman" w:cs="Times New Roman"/>
          <w:sz w:val="28"/>
          <w:szCs w:val="28"/>
        </w:rPr>
        <w:t xml:space="preserve">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C351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511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Темрюкский муниципальный район Краснодарского края  </w:t>
      </w:r>
      <w:r w:rsidRPr="000C3511">
        <w:rPr>
          <w:rFonts w:ascii="Times New Roman" w:hAnsi="Times New Roman" w:cs="Times New Roman"/>
          <w:sz w:val="28"/>
          <w:szCs w:val="28"/>
        </w:rPr>
        <w:t>Дяденко О.В.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21A6" w:rsidRDefault="00F87B86" w:rsidP="00F87B86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21A6">
        <w:rPr>
          <w:rFonts w:ascii="Times New Roman" w:hAnsi="Times New Roman" w:cs="Times New Roman"/>
          <w:sz w:val="28"/>
          <w:szCs w:val="28"/>
        </w:rPr>
        <w:t>5. </w:t>
      </w:r>
      <w:r w:rsidR="00B021A6" w:rsidRPr="006D0DEB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  <w:r w:rsidR="00B02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1A6" w:rsidRPr="00481889" w:rsidRDefault="00B021A6" w:rsidP="00B02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A6" w:rsidRPr="009A57D3" w:rsidRDefault="00B021A6" w:rsidP="00B02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F87B86" w:rsidRDefault="00B021A6" w:rsidP="00B02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</w:t>
      </w:r>
      <w:r w:rsidR="00F87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</w:p>
    <w:p w:rsidR="00B021A6" w:rsidRDefault="00F87B86" w:rsidP="00B02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="00B021A6"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B021A6"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Ф.В. Бабенков</w:t>
      </w:r>
    </w:p>
    <w:p w:rsidR="006D0DEB" w:rsidRDefault="006D0DEB" w:rsidP="006D0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0DEB" w:rsidRDefault="006D0DEB" w:rsidP="006D0DEB">
      <w:pPr>
        <w:spacing w:after="0" w:line="240" w:lineRule="auto"/>
        <w:ind w:firstLine="709"/>
        <w:jc w:val="both"/>
      </w:pPr>
    </w:p>
    <w:p w:rsidR="006D0DEB" w:rsidRDefault="006D0DEB" w:rsidP="006D0DEB">
      <w:pPr>
        <w:spacing w:after="0" w:line="240" w:lineRule="auto"/>
        <w:ind w:firstLine="709"/>
        <w:jc w:val="both"/>
      </w:pPr>
    </w:p>
    <w:sectPr w:rsidR="006D0DEB" w:rsidSect="00A0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1CA" w:rsidRDefault="00E451CA" w:rsidP="0083484D">
      <w:pPr>
        <w:spacing w:after="0" w:line="240" w:lineRule="auto"/>
      </w:pPr>
      <w:r>
        <w:separator/>
      </w:r>
    </w:p>
  </w:endnote>
  <w:endnote w:type="continuationSeparator" w:id="1">
    <w:p w:rsidR="00E451CA" w:rsidRDefault="00E451CA" w:rsidP="0083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1CA" w:rsidRDefault="00E451CA" w:rsidP="0083484D">
      <w:pPr>
        <w:spacing w:after="0" w:line="240" w:lineRule="auto"/>
      </w:pPr>
      <w:r>
        <w:separator/>
      </w:r>
    </w:p>
  </w:footnote>
  <w:footnote w:type="continuationSeparator" w:id="1">
    <w:p w:rsidR="00E451CA" w:rsidRDefault="00E451CA" w:rsidP="00834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92C"/>
    <w:rsid w:val="000234BB"/>
    <w:rsid w:val="00095E06"/>
    <w:rsid w:val="005C092C"/>
    <w:rsid w:val="006D0DEB"/>
    <w:rsid w:val="00722835"/>
    <w:rsid w:val="0083484D"/>
    <w:rsid w:val="00A0302C"/>
    <w:rsid w:val="00A84318"/>
    <w:rsid w:val="00B021A6"/>
    <w:rsid w:val="00B40BF2"/>
    <w:rsid w:val="00BC218C"/>
    <w:rsid w:val="00DD5D7F"/>
    <w:rsid w:val="00E451CA"/>
    <w:rsid w:val="00F87B86"/>
    <w:rsid w:val="00FD40B9"/>
    <w:rsid w:val="00FD5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B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484D"/>
  </w:style>
  <w:style w:type="paragraph" w:styleId="a6">
    <w:name w:val="footer"/>
    <w:basedOn w:val="a"/>
    <w:link w:val="a7"/>
    <w:uiPriority w:val="99"/>
    <w:semiHidden/>
    <w:unhideWhenUsed/>
    <w:rsid w:val="0083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4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2025-06-11T09:05:00Z</cp:lastPrinted>
  <dcterms:created xsi:type="dcterms:W3CDTF">2025-04-08T12:32:00Z</dcterms:created>
  <dcterms:modified xsi:type="dcterms:W3CDTF">2025-06-11T09:06:00Z</dcterms:modified>
</cp:coreProperties>
</file>