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09" w:rsidRDefault="009B4109" w:rsidP="009B4109">
      <w:pPr>
        <w:jc w:val="center"/>
        <w:rPr>
          <w:rFonts w:ascii="Arial" w:hAnsi="Arial" w:cs="Arial"/>
          <w:b/>
          <w:sz w:val="24"/>
          <w:szCs w:val="24"/>
        </w:rPr>
      </w:pPr>
    </w:p>
    <w:p w:rsidR="009B4109" w:rsidRDefault="009B4109" w:rsidP="009B4109">
      <w:pPr>
        <w:jc w:val="center"/>
        <w:rPr>
          <w:rFonts w:ascii="Arial" w:hAnsi="Arial" w:cs="Arial"/>
          <w:b/>
          <w:sz w:val="24"/>
          <w:szCs w:val="24"/>
        </w:rPr>
      </w:pPr>
    </w:p>
    <w:p w:rsidR="009B4109" w:rsidRDefault="009B4109" w:rsidP="009B4109">
      <w:pPr>
        <w:jc w:val="center"/>
        <w:rPr>
          <w:rFonts w:ascii="Arial" w:hAnsi="Arial" w:cs="Arial"/>
          <w:b/>
          <w:sz w:val="24"/>
          <w:szCs w:val="24"/>
        </w:rPr>
      </w:pPr>
    </w:p>
    <w:p w:rsidR="009172B0" w:rsidRDefault="009172B0" w:rsidP="002C46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898" w:rsidRDefault="00DA0898" w:rsidP="002C46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467" w:rsidRDefault="00565467" w:rsidP="002C46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109" w:rsidRPr="00CE4D3B" w:rsidRDefault="00DA0898" w:rsidP="002C46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898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DA0898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Pr="00DA0898">
        <w:rPr>
          <w:rFonts w:ascii="Times New Roman" w:hAnsi="Times New Roman" w:cs="Times New Roman"/>
          <w:b/>
          <w:sz w:val="28"/>
          <w:szCs w:val="28"/>
        </w:rPr>
        <w:t xml:space="preserve"> силу постановления администрации муниципального образования Темрюкский район от </w:t>
      </w:r>
      <w:r>
        <w:rPr>
          <w:rFonts w:ascii="Times New Roman" w:hAnsi="Times New Roman" w:cs="Times New Roman"/>
          <w:b/>
          <w:sz w:val="28"/>
          <w:szCs w:val="28"/>
        </w:rPr>
        <w:t>22 февраля 2019</w:t>
      </w:r>
      <w:r w:rsidRPr="00DA0898">
        <w:rPr>
          <w:rFonts w:ascii="Times New Roman" w:hAnsi="Times New Roman" w:cs="Times New Roman"/>
          <w:b/>
          <w:sz w:val="28"/>
          <w:szCs w:val="28"/>
        </w:rPr>
        <w:t xml:space="preserve"> года      № </w:t>
      </w:r>
      <w:r>
        <w:rPr>
          <w:rFonts w:ascii="Times New Roman" w:hAnsi="Times New Roman" w:cs="Times New Roman"/>
          <w:b/>
          <w:sz w:val="28"/>
          <w:szCs w:val="28"/>
        </w:rPr>
        <w:t>395 «</w:t>
      </w:r>
      <w:r w:rsidR="007E0278" w:rsidRPr="00CE4D3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323013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7E0278" w:rsidRPr="00CE4D3B">
        <w:rPr>
          <w:rFonts w:ascii="Times New Roman" w:hAnsi="Times New Roman" w:cs="Times New Roman"/>
          <w:b/>
          <w:sz w:val="28"/>
          <w:szCs w:val="28"/>
        </w:rPr>
        <w:t>главными распорядителями</w:t>
      </w:r>
      <w:r w:rsidR="00323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278" w:rsidRPr="00CE4D3B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323013"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7E0278" w:rsidRPr="00CE4D3B">
        <w:rPr>
          <w:rFonts w:ascii="Times New Roman" w:hAnsi="Times New Roman" w:cs="Times New Roman"/>
          <w:b/>
          <w:sz w:val="28"/>
          <w:szCs w:val="28"/>
        </w:rPr>
        <w:t xml:space="preserve"> бюджета, главными администраторами доходов </w:t>
      </w:r>
      <w:r w:rsidR="00323013"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7E0278" w:rsidRPr="00CE4D3B">
        <w:rPr>
          <w:rFonts w:ascii="Times New Roman" w:hAnsi="Times New Roman" w:cs="Times New Roman"/>
          <w:b/>
          <w:sz w:val="28"/>
          <w:szCs w:val="28"/>
        </w:rPr>
        <w:t xml:space="preserve"> бюджета, главными администраторами (администраторами) источников финансирования дефицита </w:t>
      </w:r>
      <w:r w:rsidR="00323013"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7E0278" w:rsidRPr="00CE4D3B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323013">
        <w:rPr>
          <w:rFonts w:ascii="Times New Roman" w:hAnsi="Times New Roman" w:cs="Times New Roman"/>
          <w:b/>
          <w:sz w:val="28"/>
          <w:szCs w:val="28"/>
        </w:rPr>
        <w:t xml:space="preserve"> внутреннего финансового контроля и внутреннего финансового аудита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B4109" w:rsidRDefault="009B4109" w:rsidP="00257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F9" w:rsidRPr="00CE4D3B" w:rsidRDefault="005832F9" w:rsidP="00257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1BE" w:rsidRDefault="00DA0898" w:rsidP="00EE21B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898">
        <w:rPr>
          <w:rFonts w:ascii="Times New Roman" w:hAnsi="Times New Roman" w:cs="Times New Roman"/>
          <w:sz w:val="28"/>
          <w:szCs w:val="28"/>
        </w:rPr>
        <w:t>В связи с внесением</w:t>
      </w:r>
      <w:r w:rsidR="00F6634C">
        <w:rPr>
          <w:rFonts w:ascii="Times New Roman" w:hAnsi="Times New Roman" w:cs="Times New Roman"/>
          <w:sz w:val="28"/>
          <w:szCs w:val="28"/>
        </w:rPr>
        <w:t xml:space="preserve"> </w:t>
      </w:r>
      <w:r w:rsidRPr="00DA0898">
        <w:rPr>
          <w:rFonts w:ascii="Times New Roman" w:hAnsi="Times New Roman" w:cs="Times New Roman"/>
          <w:sz w:val="28"/>
          <w:szCs w:val="28"/>
        </w:rPr>
        <w:t xml:space="preserve"> изменений  в пункт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7E0278" w:rsidRPr="00CE4D3B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E0278" w:rsidRPr="00CE4D3B">
        <w:rPr>
          <w:rFonts w:ascii="Times New Roman" w:hAnsi="Times New Roman" w:cs="Times New Roman"/>
          <w:sz w:val="28"/>
          <w:szCs w:val="28"/>
        </w:rPr>
        <w:t xml:space="preserve"> 160.2-1</w:t>
      </w:r>
      <w:r w:rsidR="008E26AD">
        <w:rPr>
          <w:rFonts w:ascii="Times New Roman" w:hAnsi="Times New Roman" w:cs="Times New Roman"/>
          <w:sz w:val="28"/>
          <w:szCs w:val="28"/>
        </w:rPr>
        <w:t xml:space="preserve"> </w:t>
      </w:r>
      <w:r w:rsidR="007E0278" w:rsidRPr="00CE4D3B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 Федерации и письмом </w:t>
      </w:r>
      <w:r w:rsidR="000735F2" w:rsidRPr="00CE4D3B">
        <w:rPr>
          <w:rFonts w:ascii="Times New Roman" w:hAnsi="Times New Roman" w:cs="Times New Roman"/>
          <w:sz w:val="28"/>
          <w:szCs w:val="28"/>
        </w:rPr>
        <w:t xml:space="preserve">Минфина России от 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="00401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401EA1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735F2" w:rsidRPr="00CE4D3B">
        <w:rPr>
          <w:rFonts w:ascii="Times New Roman" w:hAnsi="Times New Roman" w:cs="Times New Roman"/>
          <w:sz w:val="28"/>
          <w:szCs w:val="28"/>
        </w:rPr>
        <w:t>г</w:t>
      </w:r>
      <w:r w:rsidR="00401EA1">
        <w:rPr>
          <w:rFonts w:ascii="Times New Roman" w:hAnsi="Times New Roman" w:cs="Times New Roman"/>
          <w:sz w:val="28"/>
          <w:szCs w:val="28"/>
        </w:rPr>
        <w:t xml:space="preserve">ода </w:t>
      </w:r>
      <w:r w:rsidR="000735F2" w:rsidRPr="00CE4D3B">
        <w:rPr>
          <w:rFonts w:ascii="Times New Roman" w:hAnsi="Times New Roman" w:cs="Times New Roman"/>
          <w:sz w:val="28"/>
          <w:szCs w:val="28"/>
        </w:rPr>
        <w:t xml:space="preserve"> № 02-</w:t>
      </w:r>
      <w:r>
        <w:rPr>
          <w:rFonts w:ascii="Times New Roman" w:hAnsi="Times New Roman" w:cs="Times New Roman"/>
          <w:sz w:val="28"/>
          <w:szCs w:val="28"/>
        </w:rPr>
        <w:t>02</w:t>
      </w:r>
      <w:r w:rsidR="000735F2" w:rsidRPr="00CE4D3B">
        <w:rPr>
          <w:rFonts w:ascii="Times New Roman" w:hAnsi="Times New Roman" w:cs="Times New Roman"/>
          <w:sz w:val="28"/>
          <w:szCs w:val="28"/>
        </w:rPr>
        <w:t>-05/</w:t>
      </w:r>
      <w:r>
        <w:rPr>
          <w:rFonts w:ascii="Times New Roman" w:hAnsi="Times New Roman" w:cs="Times New Roman"/>
          <w:sz w:val="28"/>
          <w:szCs w:val="28"/>
        </w:rPr>
        <w:t xml:space="preserve">98727 </w:t>
      </w:r>
      <w:proofErr w:type="gramStart"/>
      <w:r w:rsidR="000735F2" w:rsidRPr="00CE4D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о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с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т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а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н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о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в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л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я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ю:</w:t>
      </w:r>
    </w:p>
    <w:p w:rsidR="00CD720E" w:rsidRDefault="00602E6C" w:rsidP="00CD72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C9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муниципального образования Темрюкский район от 22 февраля  2019 года        № 395 «</w:t>
      </w:r>
      <w:r w:rsidR="00120A5C" w:rsidRPr="00120A5C">
        <w:rPr>
          <w:rFonts w:ascii="Times New Roman" w:hAnsi="Times New Roman" w:cs="Times New Roman"/>
          <w:sz w:val="28"/>
          <w:szCs w:val="28"/>
        </w:rPr>
        <w:t>Об утверждении Порядка осуществления главными распорядителями средств районного бюджета, главными администраторами доходов районного бюджета, главными администраторами (администраторами) источников финансирования дефицита районного бюджета внутреннего финансового контроля и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2C92">
        <w:rPr>
          <w:rFonts w:ascii="Times New Roman" w:hAnsi="Times New Roman" w:cs="Times New Roman"/>
          <w:sz w:val="28"/>
          <w:szCs w:val="28"/>
        </w:rPr>
        <w:t>.</w:t>
      </w:r>
    </w:p>
    <w:p w:rsidR="00CD720E" w:rsidRDefault="00602E6C" w:rsidP="00CD72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C92">
        <w:rPr>
          <w:rFonts w:ascii="Times New Roman" w:hAnsi="Times New Roman" w:cs="Times New Roman"/>
          <w:sz w:val="28"/>
          <w:szCs w:val="28"/>
        </w:rPr>
        <w:t xml:space="preserve">2. </w:t>
      </w:r>
      <w:r w:rsidR="00475323" w:rsidRPr="00475323">
        <w:rPr>
          <w:rFonts w:ascii="Times New Roman" w:hAnsi="Times New Roman" w:cs="Times New Roman"/>
          <w:sz w:val="28"/>
          <w:szCs w:val="28"/>
        </w:rPr>
        <w:t>Отделу информатизации и взаимодействия со СМИ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CD720E" w:rsidRDefault="00602E6C" w:rsidP="00CD72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02E6C" w:rsidRPr="00C12C92" w:rsidRDefault="00602E6C" w:rsidP="00CD72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12C9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E41CFF" w:rsidRPr="00E41CFF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</w:t>
      </w:r>
      <w:r w:rsidRPr="00C12C92">
        <w:rPr>
          <w:rFonts w:ascii="Times New Roman" w:hAnsi="Times New Roman" w:cs="Times New Roman"/>
          <w:sz w:val="28"/>
          <w:szCs w:val="28"/>
        </w:rPr>
        <w:t>.</w:t>
      </w:r>
    </w:p>
    <w:p w:rsidR="00602E6C" w:rsidRDefault="00602E6C" w:rsidP="00602E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E6C" w:rsidRPr="00C12C92" w:rsidRDefault="00602E6C" w:rsidP="00602E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E6C" w:rsidRPr="00C12C92" w:rsidRDefault="00602E6C" w:rsidP="00602E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C9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02E6C" w:rsidRPr="00C12C92" w:rsidRDefault="00602E6C" w:rsidP="00602E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C92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2C92">
        <w:rPr>
          <w:rFonts w:ascii="Times New Roman" w:hAnsi="Times New Roman" w:cs="Times New Roman"/>
          <w:sz w:val="28"/>
          <w:szCs w:val="28"/>
        </w:rPr>
        <w:t xml:space="preserve">Ф.В. </w:t>
      </w:r>
      <w:proofErr w:type="spellStart"/>
      <w:r w:rsidRPr="00C12C92">
        <w:rPr>
          <w:rFonts w:ascii="Times New Roman" w:hAnsi="Times New Roman" w:cs="Times New Roman"/>
          <w:sz w:val="28"/>
          <w:szCs w:val="28"/>
        </w:rPr>
        <w:t>Бабенков</w:t>
      </w:r>
      <w:proofErr w:type="spellEnd"/>
    </w:p>
    <w:sectPr w:rsidR="00602E6C" w:rsidRPr="00C12C92" w:rsidSect="00A26324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281" w:rsidRDefault="00BC7281" w:rsidP="00A26324">
      <w:pPr>
        <w:spacing w:after="0" w:line="240" w:lineRule="auto"/>
      </w:pPr>
      <w:r>
        <w:separator/>
      </w:r>
    </w:p>
  </w:endnote>
  <w:endnote w:type="continuationSeparator" w:id="0">
    <w:p w:rsidR="00BC7281" w:rsidRDefault="00BC7281" w:rsidP="00A2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281" w:rsidRDefault="00BC7281" w:rsidP="00A26324">
      <w:pPr>
        <w:spacing w:after="0" w:line="240" w:lineRule="auto"/>
      </w:pPr>
      <w:r>
        <w:separator/>
      </w:r>
    </w:p>
  </w:footnote>
  <w:footnote w:type="continuationSeparator" w:id="0">
    <w:p w:rsidR="00BC7281" w:rsidRDefault="00BC7281" w:rsidP="00A2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759477"/>
      <w:docPartObj>
        <w:docPartGallery w:val="Page Numbers (Top of Page)"/>
        <w:docPartUnique/>
      </w:docPartObj>
    </w:sdtPr>
    <w:sdtEndPr/>
    <w:sdtContent>
      <w:p w:rsidR="00A26324" w:rsidRDefault="00A263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B50">
          <w:rPr>
            <w:noProof/>
          </w:rPr>
          <w:t>2</w:t>
        </w:r>
        <w:r>
          <w:fldChar w:fldCharType="end"/>
        </w:r>
      </w:p>
    </w:sdtContent>
  </w:sdt>
  <w:p w:rsidR="00A26324" w:rsidRDefault="00A263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7DC6"/>
    <w:multiLevelType w:val="hybridMultilevel"/>
    <w:tmpl w:val="CBBC7426"/>
    <w:lvl w:ilvl="0" w:tplc="EDBE5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33"/>
    <w:rsid w:val="000735F2"/>
    <w:rsid w:val="00120A5C"/>
    <w:rsid w:val="001954C3"/>
    <w:rsid w:val="001E05EA"/>
    <w:rsid w:val="00257D99"/>
    <w:rsid w:val="002A3A6B"/>
    <w:rsid w:val="002C464C"/>
    <w:rsid w:val="00323013"/>
    <w:rsid w:val="00333552"/>
    <w:rsid w:val="00401EA1"/>
    <w:rsid w:val="00475323"/>
    <w:rsid w:val="004E423E"/>
    <w:rsid w:val="004F32D9"/>
    <w:rsid w:val="00533B50"/>
    <w:rsid w:val="00565467"/>
    <w:rsid w:val="005832F9"/>
    <w:rsid w:val="005913CA"/>
    <w:rsid w:val="005C3117"/>
    <w:rsid w:val="0060227C"/>
    <w:rsid w:val="00602E6C"/>
    <w:rsid w:val="00683BF2"/>
    <w:rsid w:val="006C4097"/>
    <w:rsid w:val="0070644B"/>
    <w:rsid w:val="007E0278"/>
    <w:rsid w:val="008121B7"/>
    <w:rsid w:val="0081683D"/>
    <w:rsid w:val="008E26AD"/>
    <w:rsid w:val="009172B0"/>
    <w:rsid w:val="00931086"/>
    <w:rsid w:val="009B4109"/>
    <w:rsid w:val="00A26324"/>
    <w:rsid w:val="00A8673A"/>
    <w:rsid w:val="00BC7281"/>
    <w:rsid w:val="00C25247"/>
    <w:rsid w:val="00C93980"/>
    <w:rsid w:val="00CB5197"/>
    <w:rsid w:val="00CD720E"/>
    <w:rsid w:val="00CE4D3B"/>
    <w:rsid w:val="00D53D33"/>
    <w:rsid w:val="00DA0898"/>
    <w:rsid w:val="00DD290F"/>
    <w:rsid w:val="00DD6519"/>
    <w:rsid w:val="00DF666F"/>
    <w:rsid w:val="00E41CFF"/>
    <w:rsid w:val="00EA5566"/>
    <w:rsid w:val="00EE21BE"/>
    <w:rsid w:val="00F6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5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324"/>
  </w:style>
  <w:style w:type="paragraph" w:styleId="a6">
    <w:name w:val="footer"/>
    <w:basedOn w:val="a"/>
    <w:link w:val="a7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5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324"/>
  </w:style>
  <w:style w:type="paragraph" w:styleId="a6">
    <w:name w:val="footer"/>
    <w:basedOn w:val="a"/>
    <w:link w:val="a7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11DF2-60EB-4542-96BA-D895C249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 Tatyana Nikolaevna</dc:creator>
  <cp:keywords/>
  <dc:description/>
  <cp:lastModifiedBy>Radchenko Olesya Viktorovna</cp:lastModifiedBy>
  <cp:revision>36</cp:revision>
  <cp:lastPrinted>2020-01-30T08:31:00Z</cp:lastPrinted>
  <dcterms:created xsi:type="dcterms:W3CDTF">2015-03-08T22:50:00Z</dcterms:created>
  <dcterms:modified xsi:type="dcterms:W3CDTF">2020-01-30T08:49:00Z</dcterms:modified>
</cp:coreProperties>
</file>