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1D74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74">
        <w:rPr>
          <w:rFonts w:ascii="Times New Roman" w:hAnsi="Times New Roman" w:cs="Times New Roman"/>
          <w:b/>
          <w:sz w:val="28"/>
          <w:szCs w:val="28"/>
        </w:rPr>
        <w:t>ВЕДОМСТВЕННЫЙ ПЕРЕЧЕНЬ</w:t>
      </w: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1D74">
        <w:rPr>
          <w:rFonts w:ascii="Times New Roman" w:hAnsi="Times New Roman" w:cs="Times New Roman"/>
          <w:b/>
          <w:sz w:val="28"/>
          <w:szCs w:val="28"/>
        </w:rPr>
        <w:t>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</w:p>
    <w:p w:rsidR="00B834E9" w:rsidRDefault="00B834E9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3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930"/>
        <w:gridCol w:w="4854"/>
      </w:tblGrid>
      <w:tr w:rsidR="00867D4E" w:rsidRPr="00FF051D" w:rsidTr="00867D4E">
        <w:tc>
          <w:tcPr>
            <w:tcW w:w="846" w:type="dxa"/>
          </w:tcPr>
          <w:p w:rsidR="00867D4E" w:rsidRPr="00FF051D" w:rsidRDefault="00867D4E" w:rsidP="00016C4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51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:rsidR="00867D4E" w:rsidRPr="00FF051D" w:rsidRDefault="00867D4E" w:rsidP="00016C4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5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 социальной поддержки</w:t>
            </w:r>
          </w:p>
        </w:tc>
        <w:tc>
          <w:tcPr>
            <w:tcW w:w="4854" w:type="dxa"/>
          </w:tcPr>
          <w:p w:rsidR="00867D4E" w:rsidRPr="00FF051D" w:rsidRDefault="00867D4E" w:rsidP="00016C4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5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</w:t>
            </w:r>
          </w:p>
        </w:tc>
      </w:tr>
    </w:tbl>
    <w:p w:rsidR="00867D4E" w:rsidRPr="00867D4E" w:rsidRDefault="00867D4E" w:rsidP="00EF1D74">
      <w:pPr>
        <w:pStyle w:val="a6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630" w:type="dxa"/>
        <w:tblLook w:val="04A0" w:firstRow="1" w:lastRow="0" w:firstColumn="1" w:lastColumn="0" w:noHBand="0" w:noVBand="1"/>
      </w:tblPr>
      <w:tblGrid>
        <w:gridCol w:w="846"/>
        <w:gridCol w:w="8930"/>
        <w:gridCol w:w="4854"/>
      </w:tblGrid>
      <w:tr w:rsidR="00EE03A8" w:rsidRPr="006C79E2" w:rsidTr="00867D4E">
        <w:trPr>
          <w:tblHeader/>
        </w:trPr>
        <w:tc>
          <w:tcPr>
            <w:tcW w:w="846" w:type="dxa"/>
          </w:tcPr>
          <w:p w:rsidR="00EE03A8" w:rsidRPr="006C79E2" w:rsidRDefault="00EE03A8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EE03A8" w:rsidRPr="006C79E2" w:rsidRDefault="00EE03A8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EE03A8" w:rsidRPr="006C79E2" w:rsidRDefault="00EE03A8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EF1D74" w:rsidRPr="006C79E2" w:rsidRDefault="00760102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Первоочередное зачисление детей в группы продленного дня и освобождение от роди</w:t>
            </w:r>
            <w:bookmarkStart w:id="0" w:name="_GoBack"/>
            <w:bookmarkEnd w:id="0"/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тельской платы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EF1D74" w:rsidRPr="006C79E2" w:rsidRDefault="00F57C39" w:rsidP="00867D4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права на </w:t>
            </w: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внеочередно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>зачисление</w:t>
            </w: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</w:t>
            </w: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образовательн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>ые учреждения</w:t>
            </w: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7D4E" w:rsidRPr="006C79E2">
              <w:rPr>
                <w:rFonts w:ascii="Times New Roman" w:hAnsi="Times New Roman" w:cs="Times New Roman"/>
                <w:sz w:val="28"/>
                <w:szCs w:val="28"/>
              </w:rPr>
              <w:t>реализующие программы дошкольного образования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:rsidR="00EF1D74" w:rsidRPr="006C79E2" w:rsidRDefault="00F57C39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Освобождение от оплаты, взимаемой за присмотр и уход за ребёнком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:rsidR="00EF1D74" w:rsidRPr="006C79E2" w:rsidRDefault="00341270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Внеочередной перевод ребенка в </w:t>
            </w:r>
            <w:r w:rsidR="00760102" w:rsidRPr="006C79E2">
              <w:rPr>
                <w:rFonts w:ascii="Times New Roman" w:hAnsi="Times New Roman" w:cs="Times New Roman"/>
                <w:sz w:val="28"/>
                <w:szCs w:val="28"/>
              </w:rPr>
              <w:t>образовательную организацию по месту жительства семьи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:rsidR="00EF1D74" w:rsidRPr="006C79E2" w:rsidRDefault="00F57C39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бесплатного одноразового питания обучающимся 5-11 классов в муниципальных образовательных организациях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930" w:type="dxa"/>
          </w:tcPr>
          <w:p w:rsidR="00EF1D74" w:rsidRPr="006C79E2" w:rsidRDefault="00760102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детям права на бесплатное посещение кружков и секций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F57C39" w:rsidRPr="006C79E2" w:rsidTr="00EE03A8">
        <w:tc>
          <w:tcPr>
            <w:tcW w:w="846" w:type="dxa"/>
          </w:tcPr>
          <w:p w:rsidR="00F57C39" w:rsidRPr="006C79E2" w:rsidRDefault="00F57C39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F57C39" w:rsidRPr="006C79E2" w:rsidRDefault="00F57C39" w:rsidP="00BA7D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Обеспечение детей из семей граждан, участников СВО, возможностью посещения в приоритетном порядке бесплатных занятий по дополнительным общеобразовательным программам в образовательных организациях</w:t>
            </w:r>
          </w:p>
        </w:tc>
        <w:tc>
          <w:tcPr>
            <w:tcW w:w="4854" w:type="dxa"/>
          </w:tcPr>
          <w:p w:rsidR="00F57C39" w:rsidRPr="006C79E2" w:rsidRDefault="00F57C39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EF1D74" w:rsidRPr="006C79E2" w:rsidRDefault="00760102" w:rsidP="00BA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</w:t>
            </w:r>
            <w:r w:rsidR="009C0B73" w:rsidRPr="006C79E2">
              <w:rPr>
                <w:rFonts w:ascii="Times New Roman" w:hAnsi="Times New Roman" w:cs="Times New Roman"/>
                <w:sz w:val="28"/>
                <w:szCs w:val="28"/>
              </w:rPr>
              <w:t>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:rsidR="00EF1D74" w:rsidRPr="006C79E2" w:rsidRDefault="00AB317B" w:rsidP="00970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отсрочки уплаты арендной платы либо возможности расторжения договоров аренды без применения штрафных санкций в связи с частичной мобилизацией</w:t>
            </w:r>
          </w:p>
        </w:tc>
        <w:tc>
          <w:tcPr>
            <w:tcW w:w="4854" w:type="dxa"/>
          </w:tcPr>
          <w:p w:rsidR="00EF1D74" w:rsidRPr="006C79E2" w:rsidRDefault="0076010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</w:tr>
      <w:tr w:rsidR="00EF1D74" w:rsidRPr="006C79E2" w:rsidTr="00EE03A8">
        <w:tc>
          <w:tcPr>
            <w:tcW w:w="846" w:type="dxa"/>
          </w:tcPr>
          <w:p w:rsidR="00EF1D74" w:rsidRPr="006C79E2" w:rsidRDefault="00EF1D74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:rsidR="00EF1D74" w:rsidRPr="006C79E2" w:rsidRDefault="00551ED2" w:rsidP="00AB31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Бесплатное посещение культурно-массовых мероприятий (концерты, спектакли, культурно-образовательные, культурно-досуговые и др.), проводимых согласно установленной квоте учреждениями культуры, за исключением организуемых (проводимых) культурно-массовых мероприятий сторонними организациями (третьими лицами)</w:t>
            </w:r>
          </w:p>
        </w:tc>
        <w:tc>
          <w:tcPr>
            <w:tcW w:w="4854" w:type="dxa"/>
          </w:tcPr>
          <w:p w:rsidR="00EF1D74" w:rsidRPr="006C79E2" w:rsidRDefault="00551ED2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</w:tr>
      <w:tr w:rsidR="008D121A" w:rsidRPr="006C79E2" w:rsidTr="00EE03A8">
        <w:tc>
          <w:tcPr>
            <w:tcW w:w="846" w:type="dxa"/>
          </w:tcPr>
          <w:p w:rsidR="008D121A" w:rsidRPr="006C79E2" w:rsidRDefault="006C79E2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30" w:type="dxa"/>
          </w:tcPr>
          <w:p w:rsidR="008D121A" w:rsidRPr="006C79E2" w:rsidRDefault="008D121A" w:rsidP="008D1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Приоритетное право бесплатного посещения клубных формирований и/или формирований самодеятельного народного творчества при наличии свободных мест</w:t>
            </w:r>
          </w:p>
        </w:tc>
        <w:tc>
          <w:tcPr>
            <w:tcW w:w="4854" w:type="dxa"/>
          </w:tcPr>
          <w:p w:rsidR="008D121A" w:rsidRPr="006C79E2" w:rsidRDefault="008D121A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</w:tr>
      <w:tr w:rsidR="008D121A" w:rsidRPr="006C79E2" w:rsidTr="00EE03A8">
        <w:tc>
          <w:tcPr>
            <w:tcW w:w="846" w:type="dxa"/>
          </w:tcPr>
          <w:p w:rsidR="008D121A" w:rsidRPr="006C79E2" w:rsidRDefault="006C79E2" w:rsidP="00EF1D7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30" w:type="dxa"/>
          </w:tcPr>
          <w:p w:rsidR="008D121A" w:rsidRPr="006C79E2" w:rsidRDefault="008D121A" w:rsidP="008D1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Зачисление детей участников специальной военной операции в учреждения дополнительного образования в первоочередном (преимущественном) порядке на бесплатное обучение</w:t>
            </w:r>
          </w:p>
        </w:tc>
        <w:tc>
          <w:tcPr>
            <w:tcW w:w="4854" w:type="dxa"/>
          </w:tcPr>
          <w:p w:rsidR="008D121A" w:rsidRPr="006C79E2" w:rsidRDefault="008D121A" w:rsidP="00FF05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</w:tr>
      <w:tr w:rsidR="00970395" w:rsidRPr="006C79E2" w:rsidTr="00EE03A8">
        <w:tc>
          <w:tcPr>
            <w:tcW w:w="846" w:type="dxa"/>
          </w:tcPr>
          <w:p w:rsidR="00970395" w:rsidRPr="006C79E2" w:rsidRDefault="006C79E2" w:rsidP="009703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30" w:type="dxa"/>
          </w:tcPr>
          <w:p w:rsidR="00970395" w:rsidRPr="006C79E2" w:rsidRDefault="00AB317B" w:rsidP="00F33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единовременной материальной помощи гражданам Российской Федерации, прошедшим отбор в военном комиссариате Темрюкского района, заключившим в период с 1 апреля 2024 г. до завершения специальной военной операции контракт о прохождении военной службы</w:t>
            </w:r>
          </w:p>
        </w:tc>
        <w:tc>
          <w:tcPr>
            <w:tcW w:w="4854" w:type="dxa"/>
          </w:tcPr>
          <w:p w:rsidR="00970395" w:rsidRPr="006C79E2" w:rsidRDefault="00970395" w:rsidP="00F33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взаимодействию с казачеством </w:t>
            </w:r>
          </w:p>
        </w:tc>
      </w:tr>
      <w:tr w:rsidR="00970395" w:rsidRPr="006C79E2" w:rsidTr="00EE03A8">
        <w:tc>
          <w:tcPr>
            <w:tcW w:w="846" w:type="dxa"/>
          </w:tcPr>
          <w:p w:rsidR="00970395" w:rsidRPr="006C79E2" w:rsidRDefault="006C79E2" w:rsidP="009703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930" w:type="dxa"/>
          </w:tcPr>
          <w:p w:rsidR="00970395" w:rsidRPr="006C79E2" w:rsidRDefault="00AB317B" w:rsidP="00F33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>Предоставление адресной материальной помощи в виде единовременной денежной выплаты гражданам, принимающим (принимавшим) участие в специальной военной операции, и членам их семей, проживающим на территории муниципального образования Темрюкский район</w:t>
            </w:r>
          </w:p>
        </w:tc>
        <w:tc>
          <w:tcPr>
            <w:tcW w:w="4854" w:type="dxa"/>
          </w:tcPr>
          <w:p w:rsidR="00970395" w:rsidRPr="006C79E2" w:rsidRDefault="00970395" w:rsidP="00F33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9E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внутренней политики </w:t>
            </w:r>
          </w:p>
        </w:tc>
      </w:tr>
    </w:tbl>
    <w:p w:rsid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F1D74" w:rsidRP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         Л.Е. Черная</w:t>
      </w:r>
    </w:p>
    <w:p w:rsidR="00EF1D74" w:rsidRP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EF1D74" w:rsidRPr="00EF1D74" w:rsidSect="00EE03A8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AE" w:rsidRDefault="00FC26AE" w:rsidP="00EE03A8">
      <w:pPr>
        <w:spacing w:after="0" w:line="240" w:lineRule="auto"/>
      </w:pPr>
      <w:r>
        <w:separator/>
      </w:r>
    </w:p>
  </w:endnote>
  <w:endnote w:type="continuationSeparator" w:id="0">
    <w:p w:rsidR="00FC26AE" w:rsidRDefault="00FC26AE" w:rsidP="00EE0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AE" w:rsidRDefault="00FC26AE" w:rsidP="00EE03A8">
      <w:pPr>
        <w:spacing w:after="0" w:line="240" w:lineRule="auto"/>
      </w:pPr>
      <w:r>
        <w:separator/>
      </w:r>
    </w:p>
  </w:footnote>
  <w:footnote w:type="continuationSeparator" w:id="0">
    <w:p w:rsidR="00FC26AE" w:rsidRDefault="00FC26AE" w:rsidP="00EE0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7801309"/>
      <w:docPartObj>
        <w:docPartGallery w:val="Page Numbers (Margins)"/>
        <w:docPartUnique/>
      </w:docPartObj>
    </w:sdtPr>
    <w:sdtEndPr/>
    <w:sdtContent>
      <w:p w:rsidR="00EE03A8" w:rsidRDefault="00EE03A8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38100</wp:posOffset>
                  </wp:positionH>
                  <wp:positionV relativeFrom="page">
                    <wp:posOffset>3333750</wp:posOffset>
                  </wp:positionV>
                  <wp:extent cx="352425" cy="895350"/>
                  <wp:effectExtent l="0" t="0" r="9525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24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EE03A8" w:rsidRPr="00EE03A8" w:rsidRDefault="00EE03A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E03A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EE03A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EE03A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C79E2" w:rsidRPr="006C79E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EE03A8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3pt;margin-top:262.5pt;width:27.7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EE03A8" w:rsidRPr="00EE03A8" w:rsidRDefault="00EE03A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E03A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EE03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EE03A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C79E2" w:rsidRPr="006C79E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EE03A8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05"/>
    <w:rsid w:val="0001710C"/>
    <w:rsid w:val="000A5E2B"/>
    <w:rsid w:val="00167205"/>
    <w:rsid w:val="002626C8"/>
    <w:rsid w:val="00341270"/>
    <w:rsid w:val="00371689"/>
    <w:rsid w:val="00490B8B"/>
    <w:rsid w:val="004F3DDE"/>
    <w:rsid w:val="00551ED2"/>
    <w:rsid w:val="00635539"/>
    <w:rsid w:val="00675D8C"/>
    <w:rsid w:val="006C79E2"/>
    <w:rsid w:val="006F3613"/>
    <w:rsid w:val="00741992"/>
    <w:rsid w:val="00760102"/>
    <w:rsid w:val="007974DD"/>
    <w:rsid w:val="007C52D2"/>
    <w:rsid w:val="00867D4E"/>
    <w:rsid w:val="008C1700"/>
    <w:rsid w:val="008D121A"/>
    <w:rsid w:val="00970395"/>
    <w:rsid w:val="009C0B73"/>
    <w:rsid w:val="009E5C40"/>
    <w:rsid w:val="00AB317B"/>
    <w:rsid w:val="00B622D3"/>
    <w:rsid w:val="00B834E9"/>
    <w:rsid w:val="00B96BDD"/>
    <w:rsid w:val="00BA7DB4"/>
    <w:rsid w:val="00C44C2A"/>
    <w:rsid w:val="00EE03A8"/>
    <w:rsid w:val="00EF1D74"/>
    <w:rsid w:val="00F3360E"/>
    <w:rsid w:val="00F57C39"/>
    <w:rsid w:val="00FC26AE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3AAD6"/>
  <w15:chartTrackingRefBased/>
  <w15:docId w15:val="{BADB4FD7-EB9F-4150-81D4-93AFF670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2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D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F1D7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EE0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03A8"/>
  </w:style>
  <w:style w:type="paragraph" w:styleId="a9">
    <w:name w:val="footer"/>
    <w:basedOn w:val="a"/>
    <w:link w:val="aa"/>
    <w:uiPriority w:val="99"/>
    <w:unhideWhenUsed/>
    <w:rsid w:val="00EE0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0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Михайлович Погиба</dc:creator>
  <cp:keywords/>
  <dc:description/>
  <cp:lastModifiedBy>Еременко Ангелина Анатольевна</cp:lastModifiedBy>
  <cp:revision>16</cp:revision>
  <cp:lastPrinted>2026-05-07T12:19:00Z</cp:lastPrinted>
  <dcterms:created xsi:type="dcterms:W3CDTF">2026-02-26T11:31:00Z</dcterms:created>
  <dcterms:modified xsi:type="dcterms:W3CDTF">2026-05-07T12:49:00Z</dcterms:modified>
</cp:coreProperties>
</file>