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7D4" w:rsidRDefault="00145BD6" w:rsidP="009B4A86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-396240</wp:posOffset>
                </wp:positionV>
                <wp:extent cx="352425" cy="857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85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78E08" id="Прямоугольник 1" o:spid="_x0000_s1026" style="position:absolute;margin-left:223.2pt;margin-top:-31.2pt;width:27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" fillcolor="white [3212]" strokecolor="white [3212]" strokeweight="1pt"/>
            </w:pict>
          </mc:Fallback>
        </mc:AlternateContent>
      </w: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451F" w:rsidRDefault="00CF451F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451F" w:rsidRDefault="00CF451F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893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283"/>
      </w:tblGrid>
      <w:tr w:rsidR="00145BD6" w:rsidTr="00606D92">
        <w:tc>
          <w:tcPr>
            <w:tcW w:w="8647" w:type="dxa"/>
          </w:tcPr>
          <w:p w:rsidR="00145BD6" w:rsidRDefault="00E70731" w:rsidP="00CF45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</w:t>
            </w:r>
            <w:r w:rsidR="00D44DB4">
              <w:rPr>
                <w:rFonts w:ascii="Times New Roman" w:hAnsi="Times New Roman" w:cs="Times New Roman"/>
                <w:b/>
                <w:sz w:val="28"/>
                <w:szCs w:val="28"/>
              </w:rPr>
              <w:t>в постановление администрации муниципального образования Темрюкский район от 10 апреля 2024 г</w:t>
            </w:r>
            <w:r w:rsidR="00CF451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44D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518 «</w:t>
            </w:r>
            <w:r w:rsidR="00145BD6" w:rsidRPr="001829B4">
              <w:rPr>
                <w:rFonts w:ascii="Times New Roman" w:hAnsi="Times New Roman" w:cs="Times New Roman"/>
                <w:b/>
                <w:sz w:val="28"/>
                <w:szCs w:val="28"/>
              </w:rPr>
              <w:t>О формировании и ведении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</w:t>
            </w:r>
            <w:r w:rsidR="00145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45BD6" w:rsidRPr="001829B4">
              <w:rPr>
                <w:rFonts w:ascii="Times New Roman" w:hAnsi="Times New Roman" w:cs="Times New Roman"/>
                <w:b/>
                <w:sz w:val="28"/>
                <w:szCs w:val="28"/>
              </w:rPr>
              <w:t>в Темрюкском районе</w:t>
            </w:r>
            <w:r w:rsidR="00D44DB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83" w:type="dxa"/>
          </w:tcPr>
          <w:p w:rsidR="00145BD6" w:rsidRDefault="00145BD6" w:rsidP="00145B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45BD6" w:rsidRDefault="00145BD6" w:rsidP="00145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4DC" w:rsidRDefault="00264304" w:rsidP="00FB0C33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8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952E1">
        <w:rPr>
          <w:rFonts w:ascii="Times New Roman" w:hAnsi="Times New Roman" w:cs="Times New Roman"/>
          <w:sz w:val="28"/>
          <w:szCs w:val="28"/>
        </w:rPr>
        <w:t>письмом департамента развития бизнеса и внешнеэкономической деятельности Краснодарского края от 16 апреля 2026 г. № 333-03-06-2194/26</w:t>
      </w:r>
      <w:r w:rsidR="00CF451F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п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о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с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664C" w:rsidRPr="00DB3D9D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а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н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о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в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л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я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ю:</w:t>
      </w:r>
    </w:p>
    <w:p w:rsidR="008854AD" w:rsidRDefault="00AC44DC" w:rsidP="00CF451F">
      <w:pPr>
        <w:spacing w:after="0" w:line="240" w:lineRule="auto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854A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854AD" w:rsidRPr="008854AD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10 апреля 2024 г</w:t>
      </w:r>
      <w:r w:rsidR="00CF451F">
        <w:rPr>
          <w:rFonts w:ascii="Times New Roman" w:hAnsi="Times New Roman" w:cs="Times New Roman"/>
          <w:sz w:val="28"/>
          <w:szCs w:val="28"/>
        </w:rPr>
        <w:t>.</w:t>
      </w:r>
      <w:r w:rsidR="008854AD" w:rsidRPr="008854AD">
        <w:rPr>
          <w:rFonts w:ascii="Times New Roman" w:hAnsi="Times New Roman" w:cs="Times New Roman"/>
          <w:sz w:val="28"/>
          <w:szCs w:val="28"/>
        </w:rPr>
        <w:t xml:space="preserve"> № 518 «О формировании и ведении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Темрюкском районе»</w:t>
      </w:r>
      <w:r w:rsidR="008854AD">
        <w:rPr>
          <w:rFonts w:ascii="Times New Roman" w:hAnsi="Times New Roman" w:cs="Times New Roman"/>
          <w:sz w:val="28"/>
          <w:szCs w:val="28"/>
        </w:rPr>
        <w:t xml:space="preserve"> следующие изменения:            </w:t>
      </w:r>
    </w:p>
    <w:p w:rsidR="00BD2CE0" w:rsidRDefault="00C3037D" w:rsidP="00CF451F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D2CE0">
        <w:rPr>
          <w:rFonts w:ascii="Times New Roman" w:hAnsi="Times New Roman" w:cs="Times New Roman"/>
          <w:sz w:val="28"/>
          <w:szCs w:val="28"/>
        </w:rPr>
        <w:t>в приложении 1:</w:t>
      </w:r>
    </w:p>
    <w:p w:rsidR="005F2DE1" w:rsidRDefault="00BD2CE0" w:rsidP="00CF451F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8854AD">
        <w:rPr>
          <w:rFonts w:ascii="Times New Roman" w:hAnsi="Times New Roman" w:cs="Times New Roman"/>
          <w:sz w:val="28"/>
          <w:szCs w:val="28"/>
        </w:rPr>
        <w:t xml:space="preserve">в </w:t>
      </w:r>
      <w:r w:rsidR="001B5821">
        <w:rPr>
          <w:rFonts w:ascii="Times New Roman" w:hAnsi="Times New Roman" w:cs="Times New Roman"/>
          <w:sz w:val="28"/>
          <w:szCs w:val="28"/>
        </w:rPr>
        <w:t xml:space="preserve">подпункте 2.2.4 </w:t>
      </w:r>
      <w:r w:rsidR="008854AD">
        <w:rPr>
          <w:rFonts w:ascii="Times New Roman" w:hAnsi="Times New Roman" w:cs="Times New Roman"/>
          <w:sz w:val="28"/>
          <w:szCs w:val="28"/>
        </w:rPr>
        <w:t>пункт</w:t>
      </w:r>
      <w:r w:rsidR="00DC52AA">
        <w:rPr>
          <w:rFonts w:ascii="Times New Roman" w:hAnsi="Times New Roman" w:cs="Times New Roman"/>
          <w:sz w:val="28"/>
          <w:szCs w:val="28"/>
        </w:rPr>
        <w:t>а</w:t>
      </w:r>
      <w:r w:rsidR="008854AD">
        <w:rPr>
          <w:rFonts w:ascii="Times New Roman" w:hAnsi="Times New Roman" w:cs="Times New Roman"/>
          <w:sz w:val="28"/>
          <w:szCs w:val="28"/>
        </w:rPr>
        <w:t xml:space="preserve"> 2</w:t>
      </w:r>
      <w:r w:rsidR="00CF451F">
        <w:rPr>
          <w:rFonts w:ascii="Times New Roman" w:hAnsi="Times New Roman" w:cs="Times New Roman"/>
          <w:sz w:val="28"/>
          <w:szCs w:val="28"/>
        </w:rPr>
        <w:t xml:space="preserve"> приложения 1 к постановлению</w:t>
      </w:r>
      <w:r w:rsidR="00B06AB6">
        <w:rPr>
          <w:rFonts w:ascii="Times New Roman" w:hAnsi="Times New Roman" w:cs="Times New Roman"/>
          <w:sz w:val="28"/>
          <w:szCs w:val="28"/>
        </w:rPr>
        <w:t xml:space="preserve"> </w:t>
      </w:r>
      <w:r w:rsidR="008854AD">
        <w:rPr>
          <w:rFonts w:ascii="Times New Roman" w:hAnsi="Times New Roman" w:cs="Times New Roman"/>
          <w:sz w:val="28"/>
          <w:szCs w:val="28"/>
        </w:rPr>
        <w:t>слова «следственного отдела следственного управления Следственного комитета Российской Федерации по Краснодарскому краю» заменить словами «следственного комитета Российской Федерации или территориального следственного управления Следственного комитета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54AD" w:rsidRDefault="00BD2CE0" w:rsidP="00E35CF0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F2DE1">
        <w:rPr>
          <w:rFonts w:ascii="Times New Roman" w:hAnsi="Times New Roman" w:cs="Times New Roman"/>
          <w:sz w:val="28"/>
          <w:szCs w:val="28"/>
        </w:rPr>
        <w:t xml:space="preserve">) </w:t>
      </w:r>
      <w:r w:rsidR="000803B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0803B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1.2 пункта 1 приложения 1 к постановлению слова «осуществляющие деятельность на территории Темрюкского района» заменить словами «зарегистрированные и осуществляющие деятельность на территории муниципального образования Темрюкский муниципал</w:t>
      </w:r>
      <w:r w:rsidR="008B32FD">
        <w:rPr>
          <w:rFonts w:ascii="Times New Roman" w:hAnsi="Times New Roman" w:cs="Times New Roman"/>
          <w:sz w:val="28"/>
          <w:szCs w:val="28"/>
        </w:rPr>
        <w:t>ьный район Краснодарского края»;</w:t>
      </w:r>
    </w:p>
    <w:p w:rsidR="00A142D1" w:rsidRDefault="00A142D1" w:rsidP="00E35CF0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подпункт 2.2.5 дополнить </w:t>
      </w:r>
      <w:r w:rsidR="008B32FD">
        <w:rPr>
          <w:rFonts w:ascii="Times New Roman" w:hAnsi="Times New Roman" w:cs="Times New Roman"/>
          <w:sz w:val="28"/>
          <w:szCs w:val="28"/>
        </w:rPr>
        <w:t>предложением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53EA5">
        <w:rPr>
          <w:rFonts w:ascii="Times New Roman" w:hAnsi="Times New Roman" w:cs="Times New Roman"/>
          <w:sz w:val="28"/>
          <w:szCs w:val="28"/>
        </w:rPr>
        <w:t>Отчет(ы)</w:t>
      </w:r>
      <w:r w:rsidR="00EB3737">
        <w:rPr>
          <w:rFonts w:ascii="Times New Roman" w:hAnsi="Times New Roman" w:cs="Times New Roman"/>
          <w:sz w:val="28"/>
          <w:szCs w:val="28"/>
        </w:rPr>
        <w:t xml:space="preserve"> необходимо</w:t>
      </w:r>
      <w:bookmarkStart w:id="0" w:name="_GoBack"/>
      <w:bookmarkEnd w:id="0"/>
      <w:r w:rsidR="00853EA5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EB3737">
        <w:rPr>
          <w:rFonts w:ascii="Times New Roman" w:hAnsi="Times New Roman" w:cs="Times New Roman"/>
          <w:sz w:val="28"/>
          <w:szCs w:val="28"/>
        </w:rPr>
        <w:t>ть</w:t>
      </w:r>
      <w:r w:rsidR="00853EA5">
        <w:rPr>
          <w:rFonts w:ascii="Times New Roman" w:hAnsi="Times New Roman" w:cs="Times New Roman"/>
          <w:sz w:val="28"/>
          <w:szCs w:val="28"/>
        </w:rPr>
        <w:t xml:space="preserve"> в распечатанном виде прошнурован(ы), пронумерован(ы), </w:t>
      </w:r>
      <w:r w:rsidR="00853EA5">
        <w:rPr>
          <w:rFonts w:ascii="Times New Roman" w:hAnsi="Times New Roman" w:cs="Times New Roman"/>
          <w:sz w:val="28"/>
          <w:szCs w:val="28"/>
        </w:rPr>
        <w:lastRenderedPageBreak/>
        <w:t>заверен(ы) печатью и подписью, также допускается предоставлени</w:t>
      </w:r>
      <w:r w:rsidR="00E73B7B">
        <w:rPr>
          <w:rFonts w:ascii="Times New Roman" w:hAnsi="Times New Roman" w:cs="Times New Roman"/>
          <w:sz w:val="28"/>
          <w:szCs w:val="28"/>
        </w:rPr>
        <w:t>е</w:t>
      </w:r>
      <w:r w:rsidR="00853EA5">
        <w:rPr>
          <w:rFonts w:ascii="Times New Roman" w:hAnsi="Times New Roman" w:cs="Times New Roman"/>
          <w:sz w:val="28"/>
          <w:szCs w:val="28"/>
        </w:rPr>
        <w:t xml:space="preserve"> отчета(</w:t>
      </w:r>
      <w:proofErr w:type="spellStart"/>
      <w:r w:rsidR="00853EA5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853EA5">
        <w:rPr>
          <w:rFonts w:ascii="Times New Roman" w:hAnsi="Times New Roman" w:cs="Times New Roman"/>
          <w:sz w:val="28"/>
          <w:szCs w:val="28"/>
        </w:rPr>
        <w:t>) в электронном виде подписанный(</w:t>
      </w:r>
      <w:proofErr w:type="spellStart"/>
      <w:r w:rsidR="00853EA5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853EA5">
        <w:rPr>
          <w:rFonts w:ascii="Times New Roman" w:hAnsi="Times New Roman" w:cs="Times New Roman"/>
          <w:sz w:val="28"/>
          <w:szCs w:val="28"/>
        </w:rPr>
        <w:t xml:space="preserve">) </w:t>
      </w:r>
      <w:r w:rsidR="008644B2">
        <w:rPr>
          <w:rFonts w:ascii="Times New Roman" w:hAnsi="Times New Roman" w:cs="Times New Roman"/>
          <w:sz w:val="28"/>
          <w:szCs w:val="28"/>
        </w:rPr>
        <w:t>у</w:t>
      </w:r>
      <w:r w:rsidR="008644B2" w:rsidRPr="008644B2">
        <w:rPr>
          <w:rFonts w:ascii="Times New Roman" w:hAnsi="Times New Roman" w:cs="Times New Roman"/>
          <w:sz w:val="28"/>
          <w:szCs w:val="28"/>
        </w:rPr>
        <w:t>силенн</w:t>
      </w:r>
      <w:r w:rsidR="008644B2">
        <w:rPr>
          <w:rFonts w:ascii="Times New Roman" w:hAnsi="Times New Roman" w:cs="Times New Roman"/>
          <w:sz w:val="28"/>
          <w:szCs w:val="28"/>
        </w:rPr>
        <w:t>ой</w:t>
      </w:r>
      <w:r w:rsidR="008644B2" w:rsidRPr="008644B2">
        <w:rPr>
          <w:rFonts w:ascii="Times New Roman" w:hAnsi="Times New Roman" w:cs="Times New Roman"/>
          <w:sz w:val="28"/>
          <w:szCs w:val="28"/>
        </w:rPr>
        <w:t xml:space="preserve"> квалифицированн</w:t>
      </w:r>
      <w:r w:rsidR="008644B2">
        <w:rPr>
          <w:rFonts w:ascii="Times New Roman" w:hAnsi="Times New Roman" w:cs="Times New Roman"/>
          <w:sz w:val="28"/>
          <w:szCs w:val="28"/>
        </w:rPr>
        <w:t>ой</w:t>
      </w:r>
      <w:r w:rsidR="008644B2" w:rsidRPr="008644B2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8644B2">
        <w:rPr>
          <w:rFonts w:ascii="Times New Roman" w:hAnsi="Times New Roman" w:cs="Times New Roman"/>
          <w:sz w:val="28"/>
          <w:szCs w:val="28"/>
        </w:rPr>
        <w:t>ой</w:t>
      </w:r>
      <w:r w:rsidR="008644B2" w:rsidRPr="008644B2">
        <w:rPr>
          <w:rFonts w:ascii="Times New Roman" w:hAnsi="Times New Roman" w:cs="Times New Roman"/>
          <w:sz w:val="28"/>
          <w:szCs w:val="28"/>
        </w:rPr>
        <w:t xml:space="preserve"> подпись</w:t>
      </w:r>
      <w:r w:rsidR="008644B2">
        <w:rPr>
          <w:rFonts w:ascii="Times New Roman" w:hAnsi="Times New Roman" w:cs="Times New Roman"/>
          <w:sz w:val="28"/>
          <w:szCs w:val="28"/>
        </w:rPr>
        <w:t>ю.</w:t>
      </w:r>
      <w:r w:rsidR="00853E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F09" w:rsidRDefault="00C3037D" w:rsidP="00DA7320">
      <w:pPr>
        <w:spacing w:after="0" w:line="240" w:lineRule="auto"/>
        <w:ind w:right="-5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35CF0">
        <w:rPr>
          <w:rFonts w:ascii="Times New Roman" w:hAnsi="Times New Roman" w:cs="Times New Roman"/>
          <w:sz w:val="28"/>
          <w:szCs w:val="28"/>
        </w:rPr>
        <w:t>2</w:t>
      </w:r>
      <w:r w:rsidR="00D20F09">
        <w:rPr>
          <w:rFonts w:ascii="Times New Roman" w:hAnsi="Times New Roman" w:cs="Times New Roman"/>
          <w:sz w:val="28"/>
          <w:szCs w:val="28"/>
        </w:rPr>
        <w:t xml:space="preserve">) </w:t>
      </w:r>
      <w:r w:rsidR="00BD2CE0">
        <w:rPr>
          <w:rFonts w:ascii="Times New Roman" w:hAnsi="Times New Roman" w:cs="Times New Roman"/>
          <w:sz w:val="28"/>
          <w:szCs w:val="28"/>
        </w:rPr>
        <w:t>приложение 2 к постановлению изложить в новой редакции (прилагается)</w:t>
      </w:r>
      <w:r w:rsidR="00E35CF0">
        <w:rPr>
          <w:rFonts w:ascii="Times New Roman" w:hAnsi="Times New Roman" w:cs="Times New Roman"/>
          <w:sz w:val="28"/>
          <w:szCs w:val="28"/>
        </w:rPr>
        <w:t>.</w:t>
      </w:r>
    </w:p>
    <w:p w:rsidR="00D011D0" w:rsidRDefault="00D011D0" w:rsidP="008854AD">
      <w:pPr>
        <w:spacing w:after="0" w:line="240" w:lineRule="auto"/>
        <w:ind w:right="-5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FF0C83">
        <w:rPr>
          <w:rFonts w:ascii="Times New Roman" w:hAnsi="Times New Roman" w:cs="Times New Roman"/>
          <w:sz w:val="28"/>
          <w:szCs w:val="28"/>
        </w:rPr>
        <w:t>Признать</w:t>
      </w:r>
      <w:r w:rsidRPr="00D011D0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011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от </w:t>
      </w:r>
      <w:r w:rsidR="008B32FD">
        <w:rPr>
          <w:rFonts w:ascii="Times New Roman" w:hAnsi="Times New Roman" w:cs="Times New Roman"/>
          <w:sz w:val="28"/>
          <w:szCs w:val="28"/>
        </w:rPr>
        <w:t>9 июня</w:t>
      </w:r>
      <w:r w:rsidR="00AC71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C71F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F0C83">
        <w:rPr>
          <w:rFonts w:ascii="Times New Roman" w:hAnsi="Times New Roman" w:cs="Times New Roman"/>
          <w:sz w:val="28"/>
          <w:szCs w:val="28"/>
        </w:rPr>
        <w:t xml:space="preserve"> № </w:t>
      </w:r>
      <w:r w:rsidR="008B32FD">
        <w:rPr>
          <w:rFonts w:ascii="Times New Roman" w:hAnsi="Times New Roman" w:cs="Times New Roman"/>
          <w:sz w:val="28"/>
          <w:szCs w:val="28"/>
        </w:rPr>
        <w:t>752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011D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10 апреля 2024 г. № 518 «О формировании и ведении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Темрюкском районе»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44DC" w:rsidRPr="00C8232D" w:rsidRDefault="00D011D0" w:rsidP="003E2A63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54AD">
        <w:rPr>
          <w:rFonts w:ascii="Times New Roman" w:hAnsi="Times New Roman" w:cs="Times New Roman"/>
          <w:sz w:val="28"/>
          <w:szCs w:val="28"/>
        </w:rPr>
        <w:t>.</w:t>
      </w:r>
      <w:r w:rsidR="00E45921" w:rsidRPr="00AC44DC">
        <w:rPr>
          <w:rFonts w:ascii="Times New Roman" w:hAnsi="Times New Roman" w:cs="Times New Roman"/>
          <w:sz w:val="28"/>
          <w:szCs w:val="28"/>
        </w:rPr>
        <w:t xml:space="preserve"> </w:t>
      </w:r>
      <w:r w:rsidR="00BC24AF" w:rsidRPr="00BC24AF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</w:t>
      </w:r>
      <w:r w:rsidR="003E2A6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35CF0">
        <w:rPr>
          <w:rFonts w:ascii="Times New Roman" w:hAnsi="Times New Roman" w:cs="Times New Roman"/>
          <w:sz w:val="28"/>
          <w:szCs w:val="28"/>
        </w:rPr>
        <w:t>«</w:t>
      </w:r>
      <w:r w:rsidR="00E35CF0" w:rsidRPr="00E35CF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10 апреля 2024 г. № 518 «О формировании и ведении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Темрюкском районе»</w:t>
      </w:r>
      <w:r w:rsidR="00E35CF0">
        <w:rPr>
          <w:rFonts w:ascii="Times New Roman" w:hAnsi="Times New Roman" w:cs="Times New Roman"/>
          <w:sz w:val="28"/>
          <w:szCs w:val="28"/>
        </w:rPr>
        <w:t xml:space="preserve"> </w:t>
      </w:r>
      <w:r w:rsidR="003E2A63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8234C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</w:t>
      </w:r>
      <w:r w:rsidR="003E2A63">
        <w:rPr>
          <w:rFonts w:ascii="Times New Roman" w:hAnsi="Times New Roman" w:cs="Times New Roman"/>
          <w:sz w:val="28"/>
          <w:szCs w:val="28"/>
        </w:rPr>
        <w:t xml:space="preserve"> в </w:t>
      </w:r>
      <w:r w:rsidR="003E2A63" w:rsidRPr="003E2A63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</w:t>
      </w:r>
      <w:r w:rsidR="00C8232D" w:rsidRPr="00C8232D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C8232D" w:rsidRPr="00C8232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8232D" w:rsidRPr="00C823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8232D" w:rsidRPr="00C8232D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C8232D" w:rsidRPr="00C823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8232D" w:rsidRPr="00C8232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8232D" w:rsidRPr="00C8232D">
        <w:rPr>
          <w:rFonts w:ascii="Times New Roman" w:hAnsi="Times New Roman" w:cs="Times New Roman"/>
          <w:sz w:val="28"/>
          <w:szCs w:val="28"/>
        </w:rPr>
        <w:t>.</w:t>
      </w:r>
    </w:p>
    <w:p w:rsidR="003160AE" w:rsidRPr="00AC44DC" w:rsidRDefault="00D011D0" w:rsidP="00FB0C33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44DC">
        <w:rPr>
          <w:rFonts w:ascii="Times New Roman" w:hAnsi="Times New Roman" w:cs="Times New Roman"/>
          <w:sz w:val="28"/>
          <w:szCs w:val="28"/>
        </w:rPr>
        <w:t xml:space="preserve">. </w:t>
      </w:r>
      <w:r w:rsidR="003160AE" w:rsidRPr="00AC44D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0F28BE">
        <w:rPr>
          <w:rFonts w:ascii="Times New Roman" w:hAnsi="Times New Roman" w:cs="Times New Roman"/>
          <w:sz w:val="28"/>
          <w:szCs w:val="28"/>
        </w:rPr>
        <w:t>опубликования</w:t>
      </w:r>
      <w:r w:rsidR="003160AE" w:rsidRPr="00AC44DC">
        <w:rPr>
          <w:rFonts w:ascii="Times New Roman" w:hAnsi="Times New Roman" w:cs="Times New Roman"/>
          <w:sz w:val="28"/>
          <w:szCs w:val="28"/>
        </w:rPr>
        <w:t>.</w:t>
      </w:r>
    </w:p>
    <w:p w:rsid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0AE" w:rsidRPr="003160AE" w:rsidRDefault="003160AE" w:rsidP="003160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</w:t>
      </w:r>
    </w:p>
    <w:p w:rsidR="003E2A63" w:rsidRDefault="003160AE" w:rsidP="00FB0C33">
      <w:pPr>
        <w:spacing w:after="0" w:line="240" w:lineRule="auto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</w:t>
      </w:r>
      <w:r w:rsidR="003E2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</w:t>
      </w: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3160AE" w:rsidRPr="003160AE" w:rsidRDefault="003E2A63" w:rsidP="00FB0C33">
      <w:pPr>
        <w:spacing w:after="0" w:line="240" w:lineRule="auto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B4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Ф.В. </w:t>
      </w:r>
      <w:proofErr w:type="spellStart"/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3160AE" w:rsidRP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60AE" w:rsidRPr="003160AE" w:rsidSect="00BD2CE0">
      <w:headerReference w:type="default" r:id="rId7"/>
      <w:pgSz w:w="11906" w:h="16838" w:code="9"/>
      <w:pgMar w:top="1134" w:right="62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D3" w:rsidRDefault="00512BD3" w:rsidP="00145BD6">
      <w:pPr>
        <w:spacing w:after="0" w:line="240" w:lineRule="auto"/>
      </w:pPr>
      <w:r>
        <w:separator/>
      </w:r>
    </w:p>
  </w:endnote>
  <w:endnote w:type="continuationSeparator" w:id="0">
    <w:p w:rsidR="00512BD3" w:rsidRDefault="00512BD3" w:rsidP="00145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D3" w:rsidRDefault="00512BD3" w:rsidP="00145BD6">
      <w:pPr>
        <w:spacing w:after="0" w:line="240" w:lineRule="auto"/>
      </w:pPr>
      <w:r>
        <w:separator/>
      </w:r>
    </w:p>
  </w:footnote>
  <w:footnote w:type="continuationSeparator" w:id="0">
    <w:p w:rsidR="00512BD3" w:rsidRDefault="00512BD3" w:rsidP="00145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2895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5BD6" w:rsidRPr="00B06AB6" w:rsidRDefault="00145BD6" w:rsidP="00B06AB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5B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5B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5B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37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5B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D19CC"/>
    <w:multiLevelType w:val="hybridMultilevel"/>
    <w:tmpl w:val="5E7AD22E"/>
    <w:lvl w:ilvl="0" w:tplc="7AC8A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78445AB"/>
    <w:multiLevelType w:val="hybridMultilevel"/>
    <w:tmpl w:val="D7649138"/>
    <w:lvl w:ilvl="0" w:tplc="467C9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30D"/>
    <w:rsid w:val="0002428A"/>
    <w:rsid w:val="000803B7"/>
    <w:rsid w:val="000943D8"/>
    <w:rsid w:val="000A2A7A"/>
    <w:rsid w:val="000E37D4"/>
    <w:rsid w:val="000F28BE"/>
    <w:rsid w:val="001220FE"/>
    <w:rsid w:val="0013419F"/>
    <w:rsid w:val="00145BD6"/>
    <w:rsid w:val="0016143A"/>
    <w:rsid w:val="001829B4"/>
    <w:rsid w:val="001A58A0"/>
    <w:rsid w:val="001B24B9"/>
    <w:rsid w:val="001B5821"/>
    <w:rsid w:val="00217C02"/>
    <w:rsid w:val="00250121"/>
    <w:rsid w:val="00264304"/>
    <w:rsid w:val="002A5222"/>
    <w:rsid w:val="003056F5"/>
    <w:rsid w:val="003160AE"/>
    <w:rsid w:val="00320C71"/>
    <w:rsid w:val="0033370F"/>
    <w:rsid w:val="00376DA4"/>
    <w:rsid w:val="003C11BD"/>
    <w:rsid w:val="003E2A63"/>
    <w:rsid w:val="00426C9C"/>
    <w:rsid w:val="00451991"/>
    <w:rsid w:val="004A1D7F"/>
    <w:rsid w:val="004C4EBE"/>
    <w:rsid w:val="004F2768"/>
    <w:rsid w:val="00512BD3"/>
    <w:rsid w:val="0053522C"/>
    <w:rsid w:val="0057247D"/>
    <w:rsid w:val="00574643"/>
    <w:rsid w:val="00581D48"/>
    <w:rsid w:val="005952E1"/>
    <w:rsid w:val="005C0DD4"/>
    <w:rsid w:val="005F2DE1"/>
    <w:rsid w:val="00606D92"/>
    <w:rsid w:val="0067230D"/>
    <w:rsid w:val="006E53DD"/>
    <w:rsid w:val="006E54D8"/>
    <w:rsid w:val="006F2463"/>
    <w:rsid w:val="007208BF"/>
    <w:rsid w:val="008218FF"/>
    <w:rsid w:val="008234CE"/>
    <w:rsid w:val="008426F7"/>
    <w:rsid w:val="0084473C"/>
    <w:rsid w:val="00845B0F"/>
    <w:rsid w:val="00853EA5"/>
    <w:rsid w:val="008644B2"/>
    <w:rsid w:val="00875DC4"/>
    <w:rsid w:val="008854AD"/>
    <w:rsid w:val="008A76BB"/>
    <w:rsid w:val="008B32FD"/>
    <w:rsid w:val="008C045A"/>
    <w:rsid w:val="0091288F"/>
    <w:rsid w:val="0098077A"/>
    <w:rsid w:val="009A2C47"/>
    <w:rsid w:val="009B4A86"/>
    <w:rsid w:val="009D52DC"/>
    <w:rsid w:val="00A142D1"/>
    <w:rsid w:val="00A8664C"/>
    <w:rsid w:val="00AC44DC"/>
    <w:rsid w:val="00AC6119"/>
    <w:rsid w:val="00AC71FD"/>
    <w:rsid w:val="00B06AB6"/>
    <w:rsid w:val="00B63B44"/>
    <w:rsid w:val="00B6459C"/>
    <w:rsid w:val="00B67FDF"/>
    <w:rsid w:val="00B76284"/>
    <w:rsid w:val="00B85E34"/>
    <w:rsid w:val="00BC24AF"/>
    <w:rsid w:val="00BD2CE0"/>
    <w:rsid w:val="00BE3B7A"/>
    <w:rsid w:val="00C045DE"/>
    <w:rsid w:val="00C3037D"/>
    <w:rsid w:val="00C52495"/>
    <w:rsid w:val="00C73ACF"/>
    <w:rsid w:val="00C73E10"/>
    <w:rsid w:val="00C80AD6"/>
    <w:rsid w:val="00C8232D"/>
    <w:rsid w:val="00CA010D"/>
    <w:rsid w:val="00CD367D"/>
    <w:rsid w:val="00CF451F"/>
    <w:rsid w:val="00D011D0"/>
    <w:rsid w:val="00D20F09"/>
    <w:rsid w:val="00D44DB4"/>
    <w:rsid w:val="00D9515B"/>
    <w:rsid w:val="00DA7320"/>
    <w:rsid w:val="00DB3D9D"/>
    <w:rsid w:val="00DC52AA"/>
    <w:rsid w:val="00DE6EB3"/>
    <w:rsid w:val="00E35CF0"/>
    <w:rsid w:val="00E45921"/>
    <w:rsid w:val="00E56D9D"/>
    <w:rsid w:val="00E70731"/>
    <w:rsid w:val="00E73B7B"/>
    <w:rsid w:val="00EB3737"/>
    <w:rsid w:val="00ED278E"/>
    <w:rsid w:val="00F07A8A"/>
    <w:rsid w:val="00F12062"/>
    <w:rsid w:val="00F14A50"/>
    <w:rsid w:val="00F77F38"/>
    <w:rsid w:val="00F85601"/>
    <w:rsid w:val="00FB0C33"/>
    <w:rsid w:val="00FE2767"/>
    <w:rsid w:val="00F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7E8CA"/>
  <w15:chartTrackingRefBased/>
  <w15:docId w15:val="{9A1681D3-FD78-4FCD-B581-655BC0B1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6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BD6"/>
  </w:style>
  <w:style w:type="paragraph" w:styleId="a6">
    <w:name w:val="footer"/>
    <w:basedOn w:val="a"/>
    <w:link w:val="a7"/>
    <w:uiPriority w:val="99"/>
    <w:unhideWhenUsed/>
    <w:rsid w:val="0014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BD6"/>
  </w:style>
  <w:style w:type="table" w:styleId="a8">
    <w:name w:val="Table Grid"/>
    <w:basedOn w:val="a1"/>
    <w:uiPriority w:val="39"/>
    <w:rsid w:val="00145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56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56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Жаманкулова Диана Сергеевна</dc:creator>
  <cp:keywords/>
  <dc:description/>
  <cp:lastModifiedBy>Ratushnaya Aleksandra Sergeevna</cp:lastModifiedBy>
  <cp:revision>44</cp:revision>
  <cp:lastPrinted>2026-07-06T13:44:00Z</cp:lastPrinted>
  <dcterms:created xsi:type="dcterms:W3CDTF">2025-07-07T12:09:00Z</dcterms:created>
  <dcterms:modified xsi:type="dcterms:W3CDTF">2026-07-06T13:46:00Z</dcterms:modified>
</cp:coreProperties>
</file>