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F3" w:rsidRDefault="00F273F3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C35D6C" w:rsidRDefault="00974850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</w:t>
      </w:r>
      <w:r w:rsidR="006F3C5E" w:rsidRPr="006F3C5E">
        <w:rPr>
          <w:rFonts w:eastAsia="Calibri" w:cs="Times New Roman"/>
          <w:b/>
          <w:szCs w:val="28"/>
        </w:rPr>
        <w:t xml:space="preserve"> </w:t>
      </w:r>
      <w:r w:rsidR="006C7E71">
        <w:rPr>
          <w:rFonts w:eastAsia="Calibri" w:cs="Times New Roman"/>
          <w:b/>
          <w:szCs w:val="28"/>
        </w:rPr>
        <w:t xml:space="preserve">внесении изменений в постановление администрации </w:t>
      </w:r>
    </w:p>
    <w:p w:rsidR="00C35D6C" w:rsidRDefault="006C7E71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муниципального образования Темрюкский район </w:t>
      </w:r>
    </w:p>
    <w:p w:rsidR="006F3C5E" w:rsidRPr="00A33D60" w:rsidRDefault="006C7E71" w:rsidP="00A33D60">
      <w:pPr>
        <w:tabs>
          <w:tab w:val="left" w:pos="0"/>
          <w:tab w:val="left" w:pos="851"/>
          <w:tab w:val="left" w:pos="1560"/>
        </w:tabs>
        <w:jc w:val="center"/>
        <w:rPr>
          <w:b/>
          <w:szCs w:val="28"/>
        </w:rPr>
      </w:pPr>
      <w:r>
        <w:rPr>
          <w:rFonts w:eastAsia="Calibri" w:cs="Times New Roman"/>
          <w:b/>
          <w:szCs w:val="28"/>
        </w:rPr>
        <w:t xml:space="preserve">от 29 </w:t>
      </w:r>
      <w:r w:rsidR="00A33D60">
        <w:rPr>
          <w:rFonts w:eastAsia="Calibri" w:cs="Times New Roman"/>
          <w:b/>
          <w:szCs w:val="28"/>
        </w:rPr>
        <w:t>марта 2023</w:t>
      </w:r>
      <w:r>
        <w:rPr>
          <w:rFonts w:eastAsia="Calibri" w:cs="Times New Roman"/>
          <w:b/>
          <w:szCs w:val="28"/>
        </w:rPr>
        <w:t xml:space="preserve"> г</w:t>
      </w:r>
      <w:r w:rsidR="00154578">
        <w:rPr>
          <w:rFonts w:eastAsia="Calibri" w:cs="Times New Roman"/>
          <w:b/>
          <w:szCs w:val="28"/>
        </w:rPr>
        <w:t>.</w:t>
      </w:r>
      <w:r w:rsidR="00A33D60">
        <w:rPr>
          <w:rFonts w:eastAsia="Calibri" w:cs="Times New Roman"/>
          <w:b/>
          <w:szCs w:val="28"/>
        </w:rPr>
        <w:t xml:space="preserve"> № 467</w:t>
      </w:r>
      <w:r>
        <w:rPr>
          <w:rFonts w:eastAsia="Calibri" w:cs="Times New Roman"/>
          <w:b/>
          <w:szCs w:val="28"/>
        </w:rPr>
        <w:t xml:space="preserve"> </w:t>
      </w:r>
      <w:r w:rsidR="00703F89"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b/>
          <w:szCs w:val="28"/>
        </w:rPr>
        <w:t>«</w:t>
      </w:r>
      <w:r w:rsidR="00A33D60">
        <w:rPr>
          <w:b/>
          <w:szCs w:val="28"/>
        </w:rPr>
        <w:t xml:space="preserve">Об утверждении </w:t>
      </w:r>
      <w:r w:rsidR="00A33D60" w:rsidRPr="004D5B5B">
        <w:rPr>
          <w:b/>
          <w:szCs w:val="28"/>
        </w:rPr>
        <w:t>порядк</w:t>
      </w:r>
      <w:r w:rsidR="00A33D60">
        <w:rPr>
          <w:b/>
          <w:szCs w:val="28"/>
        </w:rPr>
        <w:t xml:space="preserve">а предоставления </w:t>
      </w:r>
      <w:r w:rsidR="00A33D60" w:rsidRPr="004D5B5B">
        <w:rPr>
          <w:b/>
          <w:szCs w:val="28"/>
        </w:rPr>
        <w:t>выплаты</w:t>
      </w:r>
      <w:r w:rsidR="00A33D60">
        <w:rPr>
          <w:b/>
          <w:szCs w:val="28"/>
        </w:rPr>
        <w:t xml:space="preserve"> гражданам,  принимающим (принимавшим</w:t>
      </w:r>
      <w:r w:rsidR="00A33D60" w:rsidRPr="004D5B5B">
        <w:rPr>
          <w:b/>
          <w:szCs w:val="28"/>
        </w:rPr>
        <w:t>) участие в специальной военной операции, членам семей отдельных категорий</w:t>
      </w:r>
      <w:r w:rsidR="00A33D60">
        <w:rPr>
          <w:b/>
          <w:szCs w:val="28"/>
        </w:rPr>
        <w:t xml:space="preserve"> </w:t>
      </w:r>
      <w:r w:rsidR="00A33D60" w:rsidRPr="004D5B5B">
        <w:rPr>
          <w:b/>
          <w:szCs w:val="28"/>
        </w:rPr>
        <w:t>граждан</w:t>
      </w:r>
      <w:r w:rsidR="00A33D60">
        <w:rPr>
          <w:b/>
          <w:szCs w:val="28"/>
        </w:rPr>
        <w:t xml:space="preserve">, </w:t>
      </w:r>
      <w:r w:rsidR="00A33D60" w:rsidRPr="004D5B5B">
        <w:rPr>
          <w:b/>
          <w:szCs w:val="28"/>
        </w:rPr>
        <w:t>проживающим на территории муниципального образования Темрюкский район</w:t>
      </w:r>
      <w:r w:rsidR="006F3C5E" w:rsidRPr="006F3C5E">
        <w:rPr>
          <w:rFonts w:eastAsia="Times New Roman" w:cs="Arial"/>
          <w:b/>
          <w:szCs w:val="28"/>
          <w:lang w:eastAsia="ru-RU"/>
        </w:rPr>
        <w:t>»</w:t>
      </w:r>
      <w:r w:rsidR="006F3C5E" w:rsidRPr="006F3C5E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6F3C5E" w:rsidRPr="00CA3456" w:rsidRDefault="006F3C5E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C7E71" w:rsidRPr="00CA3456" w:rsidRDefault="006C7E71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F3C5E" w:rsidRPr="003C5CF9" w:rsidRDefault="00A33D60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Положением о муниципальных правовых актах муниципального образования Темрюкский район, утвержденным решением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XLIX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сессии Совета муниципального образования Темрюкский район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созыва от 22 марта 2013 г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498, в целях расширения мер поддержки</w:t>
      </w:r>
      <w:r w:rsidR="006F3C5E" w:rsidRPr="003C5C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граждан,  принимающих (принимавших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>) участие в спец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иальной военной операции, членов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семей отдельны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х категорий граждан, проживающих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Темрюкский район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AD529F" w:rsidRPr="003C5CF9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</w:t>
      </w:r>
    </w:p>
    <w:p w:rsidR="009508CE" w:rsidRDefault="00E27B8C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CF9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A33D60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 xml:space="preserve">приложение 1 к постановлению администрации муниципального образования Темрюкский район от </w:t>
      </w:r>
      <w:r w:rsidR="005042B6">
        <w:rPr>
          <w:rFonts w:ascii="Times New Roman" w:eastAsia="Times New Roman" w:hAnsi="Times New Roman" w:cs="Times New Roman"/>
          <w:sz w:val="28"/>
          <w:szCs w:val="28"/>
        </w:rPr>
        <w:t>29 марта 2023 г. № 467</w:t>
      </w:r>
      <w:r w:rsidR="005042B6" w:rsidRPr="00504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CE" w:rsidRPr="009508C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предоставления выплаты гражданам,  принимающим (принимавшим) участие в специальной военной операции, членам семей отдельных категорий граждан, проживающим на территории муниципального образования Темрюкский район» </w:t>
      </w:r>
      <w:r w:rsidR="00A33D60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3C5E" w:rsidRDefault="00D5454E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E63">
        <w:rPr>
          <w:rFonts w:ascii="Times New Roman" w:eastAsia="Times New Roman" w:hAnsi="Times New Roman" w:cs="Times New Roman"/>
          <w:sz w:val="28"/>
          <w:szCs w:val="28"/>
        </w:rPr>
        <w:t xml:space="preserve">1.5, 1.8, 5.2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CB0E63" w:rsidRPr="00CB0E63" w:rsidRDefault="009508CE" w:rsidP="00CB0E6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0E63">
        <w:rPr>
          <w:rFonts w:eastAsia="Times New Roman" w:cs="Times New Roman"/>
          <w:szCs w:val="28"/>
        </w:rPr>
        <w:t>«</w:t>
      </w:r>
      <w:r w:rsidR="00CB0E63" w:rsidRPr="00CB0E63">
        <w:rPr>
          <w:rFonts w:eastAsia="Times New Roman" w:cs="Times New Roman"/>
          <w:szCs w:val="28"/>
          <w:lang w:eastAsia="ru-RU"/>
        </w:rPr>
        <w:t xml:space="preserve">1.5. Адресная материальная помощь назначается </w:t>
      </w:r>
      <w:r w:rsidR="00CB0E63" w:rsidRPr="00CB0E63">
        <w:rPr>
          <w:rFonts w:eastAsia="Times New Roman" w:cs="Times New Roman"/>
          <w:szCs w:val="28"/>
          <w:lang w:eastAsia="ru-RU"/>
        </w:rPr>
        <w:t xml:space="preserve">единовременно за весь период проведения специальной военной операции  и только одному заявителю из категории лиц, представленных в разделе 3 настоящего положения,  </w:t>
      </w:r>
      <w:r w:rsidR="00CB0E63" w:rsidRPr="00CB0E63">
        <w:rPr>
          <w:rFonts w:eastAsia="Times New Roman" w:cs="Times New Roman"/>
          <w:szCs w:val="28"/>
          <w:lang w:eastAsia="ru-RU"/>
        </w:rPr>
        <w:t xml:space="preserve"> распоряжением администрации муниципального образования Темрюкский район на основании решения комиссии по предоставлению выплаты гражданам, принимающим (принимавшим) участие в специальной военной операции, членам семей отдельных категорий граждан, проживающим на территории муниципального образования Темрюкский район (далее – Комиссия).</w:t>
      </w:r>
    </w:p>
    <w:p w:rsidR="00CB0E63" w:rsidRPr="00CB0E63" w:rsidRDefault="00CB0E63" w:rsidP="00CB0E6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E63">
        <w:rPr>
          <w:rFonts w:ascii="Times New Roman" w:hAnsi="Times New Roman" w:cs="Times New Roman"/>
          <w:sz w:val="28"/>
          <w:szCs w:val="28"/>
        </w:rPr>
        <w:t xml:space="preserve">1.8. Решение о назначении либо об отказе в назначении адресной материальной помощи принимается комиссионно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0E63">
        <w:rPr>
          <w:rFonts w:ascii="Times New Roman" w:hAnsi="Times New Roman" w:cs="Times New Roman"/>
          <w:sz w:val="28"/>
          <w:szCs w:val="28"/>
        </w:rPr>
        <w:t>0 рабочих дней со дня приема</w:t>
      </w:r>
      <w:r>
        <w:rPr>
          <w:rFonts w:ascii="Times New Roman" w:hAnsi="Times New Roman" w:cs="Times New Roman"/>
          <w:sz w:val="28"/>
          <w:szCs w:val="28"/>
        </w:rPr>
        <w:t xml:space="preserve"> полного пакета документов (</w:t>
      </w:r>
      <w:r w:rsidRPr="00CB0E6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приложений к нему)</w:t>
      </w:r>
      <w:r w:rsidRPr="00CB0E63">
        <w:rPr>
          <w:rFonts w:ascii="Times New Roman" w:hAnsi="Times New Roman" w:cs="Times New Roman"/>
          <w:sz w:val="28"/>
          <w:szCs w:val="28"/>
        </w:rPr>
        <w:t>.</w:t>
      </w:r>
    </w:p>
    <w:p w:rsidR="00CB0E63" w:rsidRPr="00CB0E63" w:rsidRDefault="00CB0E63" w:rsidP="00CB0E6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0E63">
        <w:rPr>
          <w:rFonts w:eastAsia="Times New Roman" w:cs="Times New Roman"/>
          <w:szCs w:val="28"/>
          <w:lang w:eastAsia="ru-RU"/>
        </w:rPr>
        <w:lastRenderedPageBreak/>
        <w:t>5.2. Размер материальной адресной помощи на цели, указанные в пункте 4.3 настоящего порядка</w:t>
      </w:r>
      <w:r w:rsidRPr="00CB0E63">
        <w:rPr>
          <w:rFonts w:eastAsia="Times New Roman" w:cs="Times New Roman"/>
          <w:szCs w:val="28"/>
          <w:lang w:eastAsia="ru-RU"/>
        </w:rPr>
        <w:t xml:space="preserve"> назначается следующим образом:</w:t>
      </w:r>
    </w:p>
    <w:p w:rsidR="00CB0E63" w:rsidRPr="00CB0E63" w:rsidRDefault="00CB0E63" w:rsidP="00CB0E6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0E63">
        <w:rPr>
          <w:rFonts w:eastAsia="Times New Roman" w:cs="Times New Roman"/>
          <w:szCs w:val="28"/>
          <w:lang w:eastAsia="ru-RU"/>
        </w:rPr>
        <w:t xml:space="preserve"> на полный (частичный) ремонт жилья </w:t>
      </w:r>
      <w:r w:rsidRPr="00CB0E63">
        <w:rPr>
          <w:rFonts w:eastAsia="Times New Roman" w:cs="Times New Roman"/>
          <w:szCs w:val="28"/>
          <w:lang w:eastAsia="ru-RU"/>
        </w:rPr>
        <w:t xml:space="preserve">- </w:t>
      </w:r>
      <w:r w:rsidRPr="00CB0E63">
        <w:rPr>
          <w:rFonts w:eastAsia="Times New Roman" w:cs="Times New Roman"/>
          <w:szCs w:val="28"/>
          <w:lang w:eastAsia="ru-RU"/>
        </w:rPr>
        <w:t>в размере до 300000 (трехсот тысяч) рублей</w:t>
      </w:r>
      <w:r w:rsidRPr="00CB0E63">
        <w:rPr>
          <w:rFonts w:eastAsia="Times New Roman" w:cs="Times New Roman"/>
          <w:szCs w:val="28"/>
          <w:lang w:eastAsia="ru-RU"/>
        </w:rPr>
        <w:t>;</w:t>
      </w:r>
    </w:p>
    <w:p w:rsidR="009508CE" w:rsidRPr="00CB0E63" w:rsidRDefault="00CB0E63" w:rsidP="00CB0E6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B0E63">
        <w:rPr>
          <w:rFonts w:eastAsia="Times New Roman" w:cs="Times New Roman"/>
          <w:szCs w:val="28"/>
          <w:lang w:eastAsia="ru-RU"/>
        </w:rPr>
        <w:t>ремонт</w:t>
      </w:r>
      <w:r w:rsidRPr="00CB0E63">
        <w:rPr>
          <w:rFonts w:eastAsia="Times New Roman" w:cs="Times New Roman"/>
          <w:szCs w:val="28"/>
          <w:lang w:eastAsia="ru-RU"/>
        </w:rPr>
        <w:t xml:space="preserve"> придомовой территории</w:t>
      </w:r>
      <w:r w:rsidRPr="00CB0E63">
        <w:rPr>
          <w:rFonts w:eastAsia="Times New Roman" w:cs="Times New Roman"/>
          <w:szCs w:val="28"/>
          <w:lang w:eastAsia="ru-RU"/>
        </w:rPr>
        <w:t xml:space="preserve"> - в размере до 100000 (ста  тысяч) рублей.</w:t>
      </w:r>
      <w:r w:rsidR="009508CE" w:rsidRPr="00CB0E63">
        <w:rPr>
          <w:rFonts w:cs="Times New Roman"/>
          <w:szCs w:val="28"/>
        </w:rPr>
        <w:t>».</w:t>
      </w:r>
    </w:p>
    <w:p w:rsidR="00EF4B83" w:rsidRPr="009508CE" w:rsidRDefault="009508CE" w:rsidP="00D5454E">
      <w:pPr>
        <w:jc w:val="both"/>
      </w:pPr>
      <w:r>
        <w:t xml:space="preserve"> </w:t>
      </w:r>
      <w:r>
        <w:tab/>
        <w:t>2</w:t>
      </w:r>
      <w:r w:rsidR="00E27B8C" w:rsidRPr="003C5CF9">
        <w:t>.</w:t>
      </w:r>
      <w:r w:rsidR="006F3C5E" w:rsidRPr="003C5CF9">
        <w:t> </w:t>
      </w:r>
      <w:r w:rsidR="00EF4B83" w:rsidRPr="003C5CF9">
        <w:t>Отделу информатизации и взаимодействия со СМИ администрации муниципального образования Темрюкский район (Семикина</w:t>
      </w:r>
      <w:r w:rsidR="00EF4B83">
        <w:t xml:space="preserve"> О.А.) </w:t>
      </w:r>
      <w:r w:rsidR="00D5454E">
        <w:t xml:space="preserve">              </w:t>
      </w:r>
      <w:r w:rsidR="00EF4B83" w:rsidRPr="003C5CF9">
        <w:t>официально опубликовать</w:t>
      </w:r>
      <w:r w:rsidR="00EF4B83" w:rsidRPr="00B34392">
        <w:t xml:space="preserve"> </w:t>
      </w:r>
      <w:r w:rsidR="00EF4B83" w:rsidRPr="003C5CF9">
        <w:t>постановление</w:t>
      </w:r>
      <w:r w:rsidR="0073384F">
        <w:rPr>
          <w:lang w:eastAsia="ar-SA"/>
        </w:rPr>
        <w:t xml:space="preserve"> </w:t>
      </w:r>
      <w:r w:rsidR="00EF4B83" w:rsidRPr="00FE0CA8">
        <w:t>«О внесении изменений в</w:t>
      </w:r>
      <w:r>
        <w:t xml:space="preserve"> </w:t>
      </w:r>
      <w:r w:rsidR="00D5454E">
        <w:t xml:space="preserve">постановление </w:t>
      </w:r>
      <w:r w:rsidR="00EF4B83">
        <w:t xml:space="preserve">администрации </w:t>
      </w:r>
      <w:r w:rsidR="00EF4B83" w:rsidRPr="00FE0CA8">
        <w:t xml:space="preserve">муниципального образования Темрюкский район </w:t>
      </w:r>
      <w:r w:rsidR="009C1BA1" w:rsidRPr="009C1BA1">
        <w:t>от 29 марта 2023 г. № 467  «Об утверждении порядка предоставления выплаты гражданам,  принимающим (принимавшим) участие в специальной военной операции, членам семей отдельных категорий граждан, проживающим на территории муниципальног</w:t>
      </w:r>
      <w:r w:rsidR="00D5454E">
        <w:t>о образования Темрюкский район»</w:t>
      </w:r>
      <w:r w:rsidR="00EF4B83" w:rsidRPr="00FE0CA8">
        <w:t xml:space="preserve"> </w:t>
      </w:r>
      <w:r w:rsidR="00EF4B83" w:rsidRPr="003C5CF9">
        <w:rPr>
          <w:lang w:eastAsia="ar-SA"/>
        </w:rPr>
        <w:t xml:space="preserve">в периодическом печатном издании газете Темрюкского района «Тамань» и официально опубликовать (разместить) </w:t>
      </w:r>
      <w:r w:rsidR="00EF4B83" w:rsidRPr="003C5CF9"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6F3C5E" w:rsidRPr="00FE0CA8" w:rsidRDefault="00202A56" w:rsidP="005042B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3C5E" w:rsidRPr="00FE0CA8">
        <w:rPr>
          <w:rFonts w:ascii="Times New Roman" w:hAnsi="Times New Roman" w:cs="Times New Roman"/>
          <w:sz w:val="28"/>
          <w:szCs w:val="28"/>
        </w:rPr>
        <w:t>. Постановление</w:t>
      </w:r>
      <w:r w:rsidR="00006F30" w:rsidRPr="00FE0CA8">
        <w:rPr>
          <w:rFonts w:ascii="Times New Roman" w:hAnsi="Times New Roman" w:cs="Times New Roman"/>
          <w:sz w:val="28"/>
          <w:szCs w:val="28"/>
        </w:rPr>
        <w:t> </w:t>
      </w:r>
      <w:r w:rsidR="006F3C5E" w:rsidRPr="00FE0CA8">
        <w:rPr>
          <w:rFonts w:ascii="Times New Roman" w:hAnsi="Times New Roman" w:cs="Times New Roman"/>
          <w:sz w:val="28"/>
          <w:szCs w:val="28"/>
        </w:rPr>
        <w:t>вступает</w:t>
      </w:r>
      <w:r w:rsidR="0073384F"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FE0CA8">
        <w:rPr>
          <w:rFonts w:ascii="Times New Roman" w:hAnsi="Times New Roman" w:cs="Times New Roman"/>
          <w:sz w:val="28"/>
          <w:szCs w:val="28"/>
        </w:rPr>
        <w:t>в силу</w:t>
      </w:r>
      <w:r w:rsidR="0073384F"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FE0CA8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E1130" w:rsidRP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F3C5E" w:rsidRPr="006F3C5E" w:rsidRDefault="00A232C5" w:rsidP="006F3C5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Глава</w:t>
      </w:r>
      <w:r w:rsidR="006F3C5E" w:rsidRPr="006F3C5E">
        <w:rPr>
          <w:rFonts w:eastAsia="Calibri" w:cs="Times New Roman"/>
          <w:szCs w:val="28"/>
        </w:rPr>
        <w:t xml:space="preserve"> муниципального образования</w:t>
      </w:r>
    </w:p>
    <w:p w:rsidR="00C82885" w:rsidRDefault="006F3C5E" w:rsidP="006F3C5E">
      <w:pPr>
        <w:jc w:val="both"/>
        <w:rPr>
          <w:rFonts w:eastAsia="Calibri" w:cs="Times New Roman"/>
          <w:szCs w:val="28"/>
        </w:rPr>
      </w:pPr>
      <w:r w:rsidRPr="006F3C5E">
        <w:rPr>
          <w:rFonts w:eastAsia="Calibri" w:cs="Times New Roman"/>
          <w:szCs w:val="28"/>
        </w:rPr>
        <w:t xml:space="preserve">Темрюкский район                                                                         </w:t>
      </w:r>
      <w:r w:rsidR="001061C9">
        <w:rPr>
          <w:rFonts w:eastAsia="Calibri" w:cs="Times New Roman"/>
          <w:szCs w:val="28"/>
        </w:rPr>
        <w:t xml:space="preserve">   </w:t>
      </w:r>
      <w:r w:rsidR="00A232C5">
        <w:rPr>
          <w:rFonts w:eastAsia="Calibri" w:cs="Times New Roman"/>
          <w:szCs w:val="28"/>
        </w:rPr>
        <w:t xml:space="preserve">  </w:t>
      </w:r>
      <w:r w:rsidR="00222365">
        <w:rPr>
          <w:rFonts w:eastAsia="Calibri" w:cs="Times New Roman"/>
          <w:szCs w:val="28"/>
        </w:rPr>
        <w:t xml:space="preserve">  </w:t>
      </w:r>
      <w:r w:rsidR="00A232C5">
        <w:rPr>
          <w:rFonts w:eastAsia="Calibri" w:cs="Times New Roman"/>
          <w:szCs w:val="28"/>
        </w:rPr>
        <w:t>Ф.В. Бабенков</w:t>
      </w: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Pr="00271825" w:rsidRDefault="006D319E" w:rsidP="006D319E">
      <w:pPr>
        <w:jc w:val="center"/>
        <w:rPr>
          <w:b/>
          <w:szCs w:val="28"/>
        </w:rPr>
      </w:pPr>
      <w:r w:rsidRPr="00271825">
        <w:rPr>
          <w:b/>
          <w:szCs w:val="28"/>
        </w:rPr>
        <w:lastRenderedPageBreak/>
        <w:t>ЛИСТ СОГЛАСОВАНИЯ</w:t>
      </w:r>
    </w:p>
    <w:p w:rsidR="006D319E" w:rsidRPr="00271825" w:rsidRDefault="006D319E" w:rsidP="006D319E">
      <w:pPr>
        <w:ind w:left="-180"/>
        <w:jc w:val="center"/>
        <w:rPr>
          <w:szCs w:val="28"/>
        </w:rPr>
      </w:pPr>
      <w:r w:rsidRPr="00271825">
        <w:rPr>
          <w:szCs w:val="28"/>
        </w:rPr>
        <w:t>проекта постановления администрации муниципального образования</w:t>
      </w:r>
    </w:p>
    <w:p w:rsidR="006D319E" w:rsidRPr="00271825" w:rsidRDefault="006D319E" w:rsidP="006D319E">
      <w:pPr>
        <w:ind w:left="-180"/>
        <w:jc w:val="center"/>
        <w:rPr>
          <w:szCs w:val="28"/>
        </w:rPr>
      </w:pPr>
      <w:r w:rsidRPr="00271825">
        <w:rPr>
          <w:szCs w:val="28"/>
        </w:rPr>
        <w:t>Темрюкский район</w:t>
      </w:r>
    </w:p>
    <w:p w:rsidR="006D319E" w:rsidRPr="00271825" w:rsidRDefault="006D319E" w:rsidP="006D319E">
      <w:pPr>
        <w:jc w:val="center"/>
        <w:rPr>
          <w:szCs w:val="28"/>
        </w:rPr>
      </w:pPr>
      <w:r w:rsidRPr="00271825">
        <w:rPr>
          <w:szCs w:val="28"/>
        </w:rPr>
        <w:t>от_______________ № ________________</w:t>
      </w:r>
    </w:p>
    <w:p w:rsidR="006D319E" w:rsidRPr="006D319E" w:rsidRDefault="006D319E" w:rsidP="00D5454E">
      <w:pPr>
        <w:jc w:val="center"/>
        <w:rPr>
          <w:rFonts w:eastAsia="Calibri" w:cs="Times New Roman"/>
          <w:szCs w:val="28"/>
        </w:rPr>
      </w:pPr>
      <w:r w:rsidRPr="006D319E">
        <w:rPr>
          <w:szCs w:val="28"/>
          <w:lang w:eastAsia="ru-RU"/>
        </w:rPr>
        <w:t>«</w:t>
      </w:r>
      <w:r w:rsidR="00D5454E">
        <w:rPr>
          <w:szCs w:val="28"/>
          <w:lang w:eastAsia="ru-RU"/>
        </w:rPr>
        <w:t xml:space="preserve">О внесении изменений </w:t>
      </w:r>
      <w:r w:rsidR="00D5454E">
        <w:rPr>
          <w:rFonts w:eastAsia="Calibri" w:cs="Times New Roman"/>
          <w:szCs w:val="28"/>
        </w:rPr>
        <w:t xml:space="preserve">в постановление администрации </w:t>
      </w:r>
      <w:r w:rsidR="00D5454E" w:rsidRPr="00D5454E">
        <w:rPr>
          <w:rFonts w:eastAsia="Calibri" w:cs="Times New Roman"/>
          <w:szCs w:val="28"/>
        </w:rPr>
        <w:t>муниципальног</w:t>
      </w:r>
      <w:r w:rsidR="00D5454E">
        <w:rPr>
          <w:rFonts w:eastAsia="Calibri" w:cs="Times New Roman"/>
          <w:szCs w:val="28"/>
        </w:rPr>
        <w:t xml:space="preserve">о образования Темрюкский район </w:t>
      </w:r>
      <w:r w:rsidR="00D5454E" w:rsidRPr="00D5454E">
        <w:rPr>
          <w:rFonts w:eastAsia="Calibri" w:cs="Times New Roman"/>
          <w:szCs w:val="28"/>
        </w:rPr>
        <w:t>от 29 марта 2023 г. № 467  «Об утверждении порядка предоставления выплаты гражданам,  принимающим (принимавшим) участие в специальной военной операции, членам семей отдельных категорий граждан, проживающим на территории муниципального образования Темрюкский район»</w:t>
      </w:r>
    </w:p>
    <w:p w:rsidR="006D319E" w:rsidRPr="00271825" w:rsidRDefault="006D319E" w:rsidP="006D319E">
      <w:pPr>
        <w:jc w:val="center"/>
        <w:rPr>
          <w:szCs w:val="20"/>
        </w:rPr>
      </w:pPr>
    </w:p>
    <w:p w:rsidR="006D319E" w:rsidRPr="00B10F0F" w:rsidRDefault="006D319E" w:rsidP="006D319E">
      <w:pPr>
        <w:rPr>
          <w:szCs w:val="24"/>
        </w:rPr>
      </w:pPr>
      <w:r w:rsidRPr="00B10F0F">
        <w:rPr>
          <w:szCs w:val="24"/>
        </w:rPr>
        <w:t>Проект</w:t>
      </w:r>
      <w:r>
        <w:rPr>
          <w:szCs w:val="24"/>
        </w:rPr>
        <w:t xml:space="preserve"> подготовлен и </w:t>
      </w:r>
      <w:r w:rsidRPr="00B10F0F">
        <w:rPr>
          <w:szCs w:val="24"/>
        </w:rPr>
        <w:t>внесен:</w:t>
      </w:r>
    </w:p>
    <w:p w:rsidR="006D319E" w:rsidRDefault="001E496C" w:rsidP="006D319E">
      <w:pPr>
        <w:rPr>
          <w:szCs w:val="24"/>
        </w:rPr>
      </w:pPr>
      <w:r>
        <w:rPr>
          <w:szCs w:val="24"/>
        </w:rPr>
        <w:t>Управление</w:t>
      </w:r>
      <w:r w:rsidR="00D5454E">
        <w:rPr>
          <w:szCs w:val="24"/>
        </w:rPr>
        <w:t>м</w:t>
      </w:r>
      <w:r>
        <w:rPr>
          <w:szCs w:val="24"/>
        </w:rPr>
        <w:t xml:space="preserve"> внутренней политики</w:t>
      </w:r>
    </w:p>
    <w:p w:rsidR="006D319E" w:rsidRPr="00B10F0F" w:rsidRDefault="006D319E" w:rsidP="006D319E">
      <w:pPr>
        <w:rPr>
          <w:szCs w:val="24"/>
        </w:rPr>
      </w:pPr>
      <w:r>
        <w:rPr>
          <w:szCs w:val="24"/>
        </w:rPr>
        <w:t>Н</w:t>
      </w:r>
      <w:r w:rsidRPr="00B10F0F">
        <w:rPr>
          <w:szCs w:val="24"/>
        </w:rPr>
        <w:t xml:space="preserve">ачальник </w:t>
      </w:r>
      <w:r w:rsidR="001E496C">
        <w:rPr>
          <w:szCs w:val="24"/>
        </w:rPr>
        <w:t>управления</w:t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  <w:t xml:space="preserve"> </w:t>
      </w:r>
      <w:r w:rsidR="001E496C">
        <w:rPr>
          <w:szCs w:val="24"/>
        </w:rPr>
        <w:t xml:space="preserve"> </w:t>
      </w:r>
      <w:r w:rsidRPr="00B10F0F">
        <w:rPr>
          <w:szCs w:val="24"/>
        </w:rPr>
        <w:t xml:space="preserve"> </w:t>
      </w:r>
      <w:r w:rsidR="001E496C">
        <w:rPr>
          <w:szCs w:val="24"/>
        </w:rPr>
        <w:t xml:space="preserve">   Л.Е. Черная</w:t>
      </w:r>
    </w:p>
    <w:p w:rsidR="006D319E" w:rsidRDefault="006D319E" w:rsidP="006D319E">
      <w:pPr>
        <w:rPr>
          <w:szCs w:val="24"/>
        </w:rPr>
      </w:pPr>
    </w:p>
    <w:p w:rsidR="00CB0E63" w:rsidRPr="00CB0E63" w:rsidRDefault="00CB0E63" w:rsidP="00CB0E63">
      <w:pPr>
        <w:rPr>
          <w:szCs w:val="24"/>
        </w:rPr>
      </w:pPr>
      <w:r w:rsidRPr="00CB0E63">
        <w:rPr>
          <w:szCs w:val="24"/>
        </w:rPr>
        <w:t>Составитель проекта:</w:t>
      </w:r>
    </w:p>
    <w:p w:rsidR="00CB0E63" w:rsidRPr="00CB0E63" w:rsidRDefault="00CB0E63" w:rsidP="00CB0E63">
      <w:pPr>
        <w:rPr>
          <w:szCs w:val="24"/>
        </w:rPr>
      </w:pPr>
      <w:r w:rsidRPr="00CB0E63">
        <w:rPr>
          <w:szCs w:val="24"/>
        </w:rPr>
        <w:t xml:space="preserve">Заместитель начальника управления </w:t>
      </w:r>
    </w:p>
    <w:p w:rsidR="00CB0E63" w:rsidRPr="00CB0E63" w:rsidRDefault="00CB0E63" w:rsidP="00CB0E63">
      <w:pPr>
        <w:rPr>
          <w:szCs w:val="24"/>
        </w:rPr>
      </w:pPr>
      <w:r w:rsidRPr="00CB0E63">
        <w:rPr>
          <w:szCs w:val="24"/>
        </w:rPr>
        <w:t>внутренней политики                                                                            И.Н. Жирнова</w:t>
      </w:r>
    </w:p>
    <w:p w:rsidR="00CB0E63" w:rsidRPr="00B10F0F" w:rsidRDefault="00CB0E63" w:rsidP="006D319E">
      <w:pPr>
        <w:rPr>
          <w:szCs w:val="24"/>
        </w:rPr>
      </w:pPr>
    </w:p>
    <w:p w:rsidR="006D319E" w:rsidRDefault="006D319E" w:rsidP="006D319E">
      <w:pPr>
        <w:rPr>
          <w:szCs w:val="24"/>
        </w:rPr>
      </w:pPr>
      <w:r w:rsidRPr="00B10F0F">
        <w:rPr>
          <w:szCs w:val="24"/>
        </w:rPr>
        <w:t>Проект согласован:</w:t>
      </w:r>
    </w:p>
    <w:p w:rsidR="006D319E" w:rsidRPr="00E63A24" w:rsidRDefault="006D319E" w:rsidP="006D319E">
      <w:pPr>
        <w:rPr>
          <w:szCs w:val="24"/>
        </w:rPr>
      </w:pPr>
      <w:r>
        <w:rPr>
          <w:szCs w:val="24"/>
        </w:rPr>
        <w:t>Заместитель</w:t>
      </w:r>
      <w:r w:rsidRPr="00E63A24">
        <w:rPr>
          <w:szCs w:val="24"/>
        </w:rPr>
        <w:t xml:space="preserve"> главы</w:t>
      </w:r>
    </w:p>
    <w:p w:rsidR="006D319E" w:rsidRPr="00E63A24" w:rsidRDefault="006D319E" w:rsidP="006D319E">
      <w:pPr>
        <w:rPr>
          <w:szCs w:val="24"/>
        </w:rPr>
      </w:pPr>
      <w:r w:rsidRPr="00E63A24">
        <w:rPr>
          <w:szCs w:val="24"/>
        </w:rPr>
        <w:t>муниципального образования</w:t>
      </w:r>
    </w:p>
    <w:p w:rsidR="006D319E" w:rsidRDefault="006D319E" w:rsidP="006D319E">
      <w:pPr>
        <w:rPr>
          <w:szCs w:val="24"/>
        </w:rPr>
      </w:pPr>
      <w:r w:rsidRPr="00E63A24">
        <w:rPr>
          <w:szCs w:val="24"/>
        </w:rPr>
        <w:t>Темрюкский район</w:t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  <w:t xml:space="preserve">        </w:t>
      </w:r>
      <w:r>
        <w:rPr>
          <w:szCs w:val="24"/>
        </w:rPr>
        <w:t xml:space="preserve">     М.М. Погиба</w:t>
      </w:r>
    </w:p>
    <w:p w:rsidR="006D319E" w:rsidRDefault="006D319E" w:rsidP="006D319E">
      <w:pPr>
        <w:rPr>
          <w:szCs w:val="24"/>
        </w:rPr>
      </w:pPr>
    </w:p>
    <w:p w:rsidR="006D319E" w:rsidRPr="00E63A24" w:rsidRDefault="006D319E" w:rsidP="006D319E">
      <w:pPr>
        <w:rPr>
          <w:szCs w:val="24"/>
        </w:rPr>
      </w:pPr>
      <w:r>
        <w:rPr>
          <w:szCs w:val="24"/>
        </w:rPr>
        <w:t>Заместитель</w:t>
      </w:r>
      <w:r w:rsidRPr="00E63A24">
        <w:rPr>
          <w:szCs w:val="24"/>
        </w:rPr>
        <w:t xml:space="preserve"> главы</w:t>
      </w:r>
    </w:p>
    <w:p w:rsidR="006D319E" w:rsidRPr="00E63A24" w:rsidRDefault="006D319E" w:rsidP="006D319E">
      <w:pPr>
        <w:tabs>
          <w:tab w:val="left" w:pos="7572"/>
        </w:tabs>
        <w:rPr>
          <w:szCs w:val="24"/>
        </w:rPr>
      </w:pPr>
      <w:r w:rsidRPr="00E63A24">
        <w:rPr>
          <w:szCs w:val="24"/>
        </w:rPr>
        <w:t>муниципального образования</w:t>
      </w:r>
      <w:r>
        <w:rPr>
          <w:szCs w:val="24"/>
        </w:rPr>
        <w:tab/>
        <w:t xml:space="preserve"> С.А. Мануйлова</w:t>
      </w:r>
    </w:p>
    <w:p w:rsidR="006D319E" w:rsidRDefault="006D319E" w:rsidP="006D319E">
      <w:pPr>
        <w:tabs>
          <w:tab w:val="left" w:pos="7548"/>
        </w:tabs>
        <w:rPr>
          <w:szCs w:val="24"/>
        </w:rPr>
      </w:pPr>
      <w:r w:rsidRPr="00E63A24">
        <w:rPr>
          <w:szCs w:val="24"/>
        </w:rPr>
        <w:t>Темрюкский район</w:t>
      </w:r>
    </w:p>
    <w:p w:rsidR="006D319E" w:rsidRDefault="006D319E" w:rsidP="006D319E">
      <w:pPr>
        <w:rPr>
          <w:szCs w:val="24"/>
        </w:rPr>
      </w:pPr>
    </w:p>
    <w:p w:rsidR="001E496C" w:rsidRDefault="009E47BB" w:rsidP="006D319E">
      <w:pPr>
        <w:tabs>
          <w:tab w:val="left" w:pos="7548"/>
        </w:tabs>
        <w:rPr>
          <w:szCs w:val="24"/>
        </w:rPr>
      </w:pPr>
      <w:r>
        <w:rPr>
          <w:szCs w:val="24"/>
        </w:rPr>
        <w:t>Начальник отдела</w:t>
      </w:r>
    </w:p>
    <w:p w:rsidR="006D319E" w:rsidRDefault="009E47BB" w:rsidP="006D319E">
      <w:pPr>
        <w:tabs>
          <w:tab w:val="left" w:pos="7548"/>
        </w:tabs>
        <w:rPr>
          <w:szCs w:val="24"/>
        </w:rPr>
      </w:pPr>
      <w:r>
        <w:rPr>
          <w:szCs w:val="24"/>
        </w:rPr>
        <w:t xml:space="preserve">юридического </w:t>
      </w:r>
      <w:r w:rsidR="006D319E">
        <w:rPr>
          <w:szCs w:val="24"/>
        </w:rPr>
        <w:t xml:space="preserve"> </w:t>
      </w:r>
      <w:r>
        <w:rPr>
          <w:szCs w:val="24"/>
        </w:rPr>
        <w:t>обеспечения</w:t>
      </w:r>
      <w:r w:rsidR="006D319E" w:rsidRPr="00A10368">
        <w:rPr>
          <w:szCs w:val="24"/>
        </w:rPr>
        <w:t xml:space="preserve">     </w:t>
      </w:r>
      <w:r w:rsidR="001E496C" w:rsidRPr="00A10368">
        <w:rPr>
          <w:szCs w:val="24"/>
        </w:rPr>
        <w:t xml:space="preserve">                               </w:t>
      </w:r>
      <w:r w:rsidR="00A10368" w:rsidRPr="00A10368">
        <w:rPr>
          <w:szCs w:val="24"/>
        </w:rPr>
        <w:t xml:space="preserve">  </w:t>
      </w:r>
      <w:r w:rsidR="006D319E" w:rsidRPr="00A10368">
        <w:rPr>
          <w:szCs w:val="24"/>
        </w:rPr>
        <w:t xml:space="preserve">     </w:t>
      </w:r>
      <w:r>
        <w:rPr>
          <w:szCs w:val="24"/>
        </w:rPr>
        <w:t xml:space="preserve">                   </w:t>
      </w:r>
      <w:r w:rsidR="006D319E" w:rsidRPr="00A10368">
        <w:rPr>
          <w:szCs w:val="24"/>
        </w:rPr>
        <w:t xml:space="preserve"> </w:t>
      </w:r>
      <w:r w:rsidR="00A10368" w:rsidRPr="00A10368">
        <w:rPr>
          <w:szCs w:val="24"/>
        </w:rPr>
        <w:t>О.В. Пастернак</w:t>
      </w:r>
    </w:p>
    <w:p w:rsidR="006D319E" w:rsidRDefault="006D319E" w:rsidP="006D319E">
      <w:pPr>
        <w:rPr>
          <w:szCs w:val="24"/>
        </w:rPr>
      </w:pPr>
    </w:p>
    <w:p w:rsidR="006D319E" w:rsidRDefault="006D319E" w:rsidP="006D319E">
      <w:pPr>
        <w:rPr>
          <w:szCs w:val="24"/>
        </w:rPr>
      </w:pPr>
      <w:r>
        <w:rPr>
          <w:szCs w:val="24"/>
        </w:rPr>
        <w:t>Начальник</w:t>
      </w:r>
      <w:r w:rsidRPr="00B10F0F">
        <w:rPr>
          <w:szCs w:val="24"/>
        </w:rPr>
        <w:t xml:space="preserve"> </w:t>
      </w:r>
      <w:r>
        <w:rPr>
          <w:szCs w:val="24"/>
        </w:rPr>
        <w:t>управления</w:t>
      </w:r>
    </w:p>
    <w:p w:rsidR="006D319E" w:rsidRPr="00EE3210" w:rsidRDefault="006D319E" w:rsidP="006D319E">
      <w:pPr>
        <w:rPr>
          <w:szCs w:val="28"/>
        </w:rPr>
      </w:pPr>
      <w:r>
        <w:rPr>
          <w:szCs w:val="24"/>
        </w:rPr>
        <w:t>делопроизводства                                                                                    Л.В. Стадник</w:t>
      </w:r>
    </w:p>
    <w:p w:rsidR="006D319E" w:rsidRPr="0095067C" w:rsidRDefault="006D319E" w:rsidP="006D319E">
      <w:pPr>
        <w:pStyle w:val="ae"/>
        <w:tabs>
          <w:tab w:val="left" w:pos="615"/>
        </w:tabs>
        <w:spacing w:line="240" w:lineRule="auto"/>
        <w:jc w:val="both"/>
        <w:rPr>
          <w:sz w:val="28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Pr="006F3C5E" w:rsidRDefault="006D319E" w:rsidP="006F3C5E">
      <w:pPr>
        <w:jc w:val="both"/>
        <w:rPr>
          <w:rFonts w:eastAsia="Calibri" w:cs="Times New Roman"/>
          <w:szCs w:val="28"/>
        </w:rPr>
      </w:pPr>
      <w:bookmarkStart w:id="0" w:name="_GoBack"/>
      <w:bookmarkEnd w:id="0"/>
    </w:p>
    <w:sectPr w:rsidR="006D319E" w:rsidRPr="006F3C5E" w:rsidSect="006D319E">
      <w:headerReference w:type="default" r:id="rId8"/>
      <w:pgSz w:w="11906" w:h="16838"/>
      <w:pgMar w:top="1134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BB" w:rsidRDefault="00F470BB" w:rsidP="005E35BE">
      <w:r>
        <w:separator/>
      </w:r>
    </w:p>
  </w:endnote>
  <w:endnote w:type="continuationSeparator" w:id="0">
    <w:p w:rsidR="00F470BB" w:rsidRDefault="00F470BB" w:rsidP="005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BB" w:rsidRDefault="00F470BB" w:rsidP="005E35BE">
      <w:r>
        <w:separator/>
      </w:r>
    </w:p>
  </w:footnote>
  <w:footnote w:type="continuationSeparator" w:id="0">
    <w:p w:rsidR="00F470BB" w:rsidRDefault="00F470BB" w:rsidP="005E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536392"/>
      <w:docPartObj>
        <w:docPartGallery w:val="Page Numbers (Top of Page)"/>
        <w:docPartUnique/>
      </w:docPartObj>
    </w:sdtPr>
    <w:sdtEndPr/>
    <w:sdtContent>
      <w:p w:rsidR="006D319E" w:rsidRDefault="006D31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684">
          <w:rPr>
            <w:noProof/>
          </w:rPr>
          <w:t>3</w:t>
        </w:r>
        <w:r>
          <w:fldChar w:fldCharType="end"/>
        </w:r>
      </w:p>
    </w:sdtContent>
  </w:sdt>
  <w:p w:rsidR="006D319E" w:rsidRDefault="006D31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78DA"/>
    <w:multiLevelType w:val="hybridMultilevel"/>
    <w:tmpl w:val="F20087D2"/>
    <w:lvl w:ilvl="0" w:tplc="F91EA6D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D3B04AB"/>
    <w:multiLevelType w:val="hybridMultilevel"/>
    <w:tmpl w:val="D48E0000"/>
    <w:lvl w:ilvl="0" w:tplc="C51C6D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E"/>
    <w:rsid w:val="00006F30"/>
    <w:rsid w:val="000338DD"/>
    <w:rsid w:val="00043668"/>
    <w:rsid w:val="00054DE6"/>
    <w:rsid w:val="0005790F"/>
    <w:rsid w:val="00061B8E"/>
    <w:rsid w:val="000633F4"/>
    <w:rsid w:val="00063ACE"/>
    <w:rsid w:val="0006560D"/>
    <w:rsid w:val="0007150C"/>
    <w:rsid w:val="00080520"/>
    <w:rsid w:val="000921B0"/>
    <w:rsid w:val="000967C2"/>
    <w:rsid w:val="000A526E"/>
    <w:rsid w:val="000B0D83"/>
    <w:rsid w:val="000B6CC5"/>
    <w:rsid w:val="000B793B"/>
    <w:rsid w:val="000C3EAD"/>
    <w:rsid w:val="000C6060"/>
    <w:rsid w:val="000D5B46"/>
    <w:rsid w:val="000D6A09"/>
    <w:rsid w:val="000D777B"/>
    <w:rsid w:val="000E336A"/>
    <w:rsid w:val="000E7F0C"/>
    <w:rsid w:val="000F0123"/>
    <w:rsid w:val="000F0B58"/>
    <w:rsid w:val="000F14F1"/>
    <w:rsid w:val="000F5E46"/>
    <w:rsid w:val="001061C9"/>
    <w:rsid w:val="00120B77"/>
    <w:rsid w:val="001266C8"/>
    <w:rsid w:val="0014332A"/>
    <w:rsid w:val="00143E85"/>
    <w:rsid w:val="00154578"/>
    <w:rsid w:val="0016641A"/>
    <w:rsid w:val="00170879"/>
    <w:rsid w:val="0017229B"/>
    <w:rsid w:val="00174232"/>
    <w:rsid w:val="001826DD"/>
    <w:rsid w:val="001846C9"/>
    <w:rsid w:val="0019329E"/>
    <w:rsid w:val="001A2E07"/>
    <w:rsid w:val="001A7425"/>
    <w:rsid w:val="001A7D11"/>
    <w:rsid w:val="001B1253"/>
    <w:rsid w:val="001B3A87"/>
    <w:rsid w:val="001B7B38"/>
    <w:rsid w:val="001D0FE4"/>
    <w:rsid w:val="001D2ADE"/>
    <w:rsid w:val="001D31F2"/>
    <w:rsid w:val="001D433F"/>
    <w:rsid w:val="001D6C27"/>
    <w:rsid w:val="001E14D7"/>
    <w:rsid w:val="001E496C"/>
    <w:rsid w:val="001E645F"/>
    <w:rsid w:val="001E6684"/>
    <w:rsid w:val="001F0463"/>
    <w:rsid w:val="001F1648"/>
    <w:rsid w:val="00202A56"/>
    <w:rsid w:val="00222365"/>
    <w:rsid w:val="00250247"/>
    <w:rsid w:val="00254BB9"/>
    <w:rsid w:val="002729C1"/>
    <w:rsid w:val="002750E3"/>
    <w:rsid w:val="00280EE0"/>
    <w:rsid w:val="00286666"/>
    <w:rsid w:val="00291940"/>
    <w:rsid w:val="00295638"/>
    <w:rsid w:val="002A4CFA"/>
    <w:rsid w:val="002C2AEB"/>
    <w:rsid w:val="002D0D6E"/>
    <w:rsid w:val="002E1B04"/>
    <w:rsid w:val="002E52C6"/>
    <w:rsid w:val="00311E2D"/>
    <w:rsid w:val="00332FC2"/>
    <w:rsid w:val="00346D20"/>
    <w:rsid w:val="00355152"/>
    <w:rsid w:val="00363853"/>
    <w:rsid w:val="003662E7"/>
    <w:rsid w:val="00371B2D"/>
    <w:rsid w:val="00372D82"/>
    <w:rsid w:val="003825B6"/>
    <w:rsid w:val="00386BA8"/>
    <w:rsid w:val="003A602F"/>
    <w:rsid w:val="003A73CB"/>
    <w:rsid w:val="003C4B5C"/>
    <w:rsid w:val="003C568D"/>
    <w:rsid w:val="003C5CF9"/>
    <w:rsid w:val="003F4714"/>
    <w:rsid w:val="003F6264"/>
    <w:rsid w:val="0040063E"/>
    <w:rsid w:val="00423CE5"/>
    <w:rsid w:val="004563F2"/>
    <w:rsid w:val="004648C0"/>
    <w:rsid w:val="0046725B"/>
    <w:rsid w:val="00467D7E"/>
    <w:rsid w:val="00470AFF"/>
    <w:rsid w:val="004745A5"/>
    <w:rsid w:val="00483FE3"/>
    <w:rsid w:val="00484824"/>
    <w:rsid w:val="004A021F"/>
    <w:rsid w:val="004D6CD5"/>
    <w:rsid w:val="004E197F"/>
    <w:rsid w:val="004E5FB3"/>
    <w:rsid w:val="004F4F49"/>
    <w:rsid w:val="005042B6"/>
    <w:rsid w:val="00504C0D"/>
    <w:rsid w:val="00506ED9"/>
    <w:rsid w:val="00507638"/>
    <w:rsid w:val="00512F92"/>
    <w:rsid w:val="005222B6"/>
    <w:rsid w:val="00523630"/>
    <w:rsid w:val="005375E0"/>
    <w:rsid w:val="00544E32"/>
    <w:rsid w:val="00545D4E"/>
    <w:rsid w:val="00553EBF"/>
    <w:rsid w:val="005602BC"/>
    <w:rsid w:val="0058325F"/>
    <w:rsid w:val="00585067"/>
    <w:rsid w:val="00597972"/>
    <w:rsid w:val="005C3F3A"/>
    <w:rsid w:val="005C427B"/>
    <w:rsid w:val="005C6571"/>
    <w:rsid w:val="005D676B"/>
    <w:rsid w:val="005E2AC3"/>
    <w:rsid w:val="005E35BE"/>
    <w:rsid w:val="005E3E32"/>
    <w:rsid w:val="005F64E2"/>
    <w:rsid w:val="0060074C"/>
    <w:rsid w:val="00604D3F"/>
    <w:rsid w:val="00621E19"/>
    <w:rsid w:val="00622840"/>
    <w:rsid w:val="006278B1"/>
    <w:rsid w:val="0063217F"/>
    <w:rsid w:val="006349CD"/>
    <w:rsid w:val="00635743"/>
    <w:rsid w:val="006516A6"/>
    <w:rsid w:val="0067743C"/>
    <w:rsid w:val="00684B2A"/>
    <w:rsid w:val="00695CE3"/>
    <w:rsid w:val="006970CD"/>
    <w:rsid w:val="006A0B25"/>
    <w:rsid w:val="006A3458"/>
    <w:rsid w:val="006A54C4"/>
    <w:rsid w:val="006A688D"/>
    <w:rsid w:val="006B07EE"/>
    <w:rsid w:val="006C4B52"/>
    <w:rsid w:val="006C7821"/>
    <w:rsid w:val="006C7E71"/>
    <w:rsid w:val="006D0825"/>
    <w:rsid w:val="006D23A1"/>
    <w:rsid w:val="006D319E"/>
    <w:rsid w:val="006E21B2"/>
    <w:rsid w:val="006F130B"/>
    <w:rsid w:val="006F34A7"/>
    <w:rsid w:val="006F3C5E"/>
    <w:rsid w:val="00701031"/>
    <w:rsid w:val="00703F89"/>
    <w:rsid w:val="0071619B"/>
    <w:rsid w:val="00727F1C"/>
    <w:rsid w:val="00731C93"/>
    <w:rsid w:val="00733107"/>
    <w:rsid w:val="0073384F"/>
    <w:rsid w:val="00754F70"/>
    <w:rsid w:val="00757A49"/>
    <w:rsid w:val="007633F0"/>
    <w:rsid w:val="00763650"/>
    <w:rsid w:val="00772C12"/>
    <w:rsid w:val="007850AE"/>
    <w:rsid w:val="00794782"/>
    <w:rsid w:val="007A62A3"/>
    <w:rsid w:val="007B4B8A"/>
    <w:rsid w:val="007B7B41"/>
    <w:rsid w:val="007C03DD"/>
    <w:rsid w:val="007C2A38"/>
    <w:rsid w:val="007D10C5"/>
    <w:rsid w:val="007E0D73"/>
    <w:rsid w:val="007F3FC4"/>
    <w:rsid w:val="00800068"/>
    <w:rsid w:val="00800A90"/>
    <w:rsid w:val="008101F8"/>
    <w:rsid w:val="00812DD7"/>
    <w:rsid w:val="00816E69"/>
    <w:rsid w:val="00825F7C"/>
    <w:rsid w:val="00833F83"/>
    <w:rsid w:val="00834DF6"/>
    <w:rsid w:val="00867E83"/>
    <w:rsid w:val="0088300E"/>
    <w:rsid w:val="00887ED6"/>
    <w:rsid w:val="00890AEB"/>
    <w:rsid w:val="00891986"/>
    <w:rsid w:val="008D46AD"/>
    <w:rsid w:val="008D6C0E"/>
    <w:rsid w:val="00907D43"/>
    <w:rsid w:val="00924E0D"/>
    <w:rsid w:val="009308E7"/>
    <w:rsid w:val="009508CE"/>
    <w:rsid w:val="0095250F"/>
    <w:rsid w:val="00973E8F"/>
    <w:rsid w:val="00974850"/>
    <w:rsid w:val="00997395"/>
    <w:rsid w:val="009C1A20"/>
    <w:rsid w:val="009C1BA1"/>
    <w:rsid w:val="009C23DA"/>
    <w:rsid w:val="009C2B2B"/>
    <w:rsid w:val="009C4DC9"/>
    <w:rsid w:val="009D37B2"/>
    <w:rsid w:val="009D5E44"/>
    <w:rsid w:val="009E19EE"/>
    <w:rsid w:val="009E1D15"/>
    <w:rsid w:val="009E24E4"/>
    <w:rsid w:val="009E39C0"/>
    <w:rsid w:val="009E47BB"/>
    <w:rsid w:val="009E7F43"/>
    <w:rsid w:val="009F1060"/>
    <w:rsid w:val="00A00B09"/>
    <w:rsid w:val="00A0164D"/>
    <w:rsid w:val="00A10368"/>
    <w:rsid w:val="00A232C5"/>
    <w:rsid w:val="00A30CD7"/>
    <w:rsid w:val="00A33D60"/>
    <w:rsid w:val="00A4294E"/>
    <w:rsid w:val="00A560C9"/>
    <w:rsid w:val="00A9303F"/>
    <w:rsid w:val="00A93FFA"/>
    <w:rsid w:val="00AA7661"/>
    <w:rsid w:val="00AD529F"/>
    <w:rsid w:val="00AE57DE"/>
    <w:rsid w:val="00AF1E4F"/>
    <w:rsid w:val="00B11670"/>
    <w:rsid w:val="00B144E8"/>
    <w:rsid w:val="00B37FBD"/>
    <w:rsid w:val="00B50CEC"/>
    <w:rsid w:val="00B545B9"/>
    <w:rsid w:val="00B54C3C"/>
    <w:rsid w:val="00B562AB"/>
    <w:rsid w:val="00B712D5"/>
    <w:rsid w:val="00B773CC"/>
    <w:rsid w:val="00B834D4"/>
    <w:rsid w:val="00B877B3"/>
    <w:rsid w:val="00B960A8"/>
    <w:rsid w:val="00BA7C1B"/>
    <w:rsid w:val="00BC551D"/>
    <w:rsid w:val="00BE0B28"/>
    <w:rsid w:val="00BF697A"/>
    <w:rsid w:val="00C06F74"/>
    <w:rsid w:val="00C137E9"/>
    <w:rsid w:val="00C3141A"/>
    <w:rsid w:val="00C35D6C"/>
    <w:rsid w:val="00C4410A"/>
    <w:rsid w:val="00C54CC3"/>
    <w:rsid w:val="00C57B9D"/>
    <w:rsid w:val="00C73AEA"/>
    <w:rsid w:val="00C7713E"/>
    <w:rsid w:val="00C82885"/>
    <w:rsid w:val="00C83A0C"/>
    <w:rsid w:val="00C8650C"/>
    <w:rsid w:val="00C9679B"/>
    <w:rsid w:val="00CA2CDB"/>
    <w:rsid w:val="00CA3456"/>
    <w:rsid w:val="00CB0E63"/>
    <w:rsid w:val="00CB2B60"/>
    <w:rsid w:val="00CB74CC"/>
    <w:rsid w:val="00CD05F4"/>
    <w:rsid w:val="00D02A3F"/>
    <w:rsid w:val="00D03B42"/>
    <w:rsid w:val="00D04CBC"/>
    <w:rsid w:val="00D058EF"/>
    <w:rsid w:val="00D14933"/>
    <w:rsid w:val="00D53289"/>
    <w:rsid w:val="00D5454E"/>
    <w:rsid w:val="00D66896"/>
    <w:rsid w:val="00D73D61"/>
    <w:rsid w:val="00D97F87"/>
    <w:rsid w:val="00DA371B"/>
    <w:rsid w:val="00DA71E0"/>
    <w:rsid w:val="00DB0AAA"/>
    <w:rsid w:val="00DC0556"/>
    <w:rsid w:val="00DC1EA8"/>
    <w:rsid w:val="00DE62AD"/>
    <w:rsid w:val="00E038CE"/>
    <w:rsid w:val="00E05B65"/>
    <w:rsid w:val="00E22415"/>
    <w:rsid w:val="00E243BC"/>
    <w:rsid w:val="00E25A13"/>
    <w:rsid w:val="00E27B8C"/>
    <w:rsid w:val="00E405D2"/>
    <w:rsid w:val="00E549E8"/>
    <w:rsid w:val="00E566B8"/>
    <w:rsid w:val="00E77C31"/>
    <w:rsid w:val="00E862C6"/>
    <w:rsid w:val="00E908BF"/>
    <w:rsid w:val="00E91AF0"/>
    <w:rsid w:val="00E93E9C"/>
    <w:rsid w:val="00EA0485"/>
    <w:rsid w:val="00EB5E48"/>
    <w:rsid w:val="00EB7BEE"/>
    <w:rsid w:val="00EE051A"/>
    <w:rsid w:val="00EE1130"/>
    <w:rsid w:val="00EE57FA"/>
    <w:rsid w:val="00EF4B83"/>
    <w:rsid w:val="00EF55EE"/>
    <w:rsid w:val="00F07BAE"/>
    <w:rsid w:val="00F12820"/>
    <w:rsid w:val="00F1689A"/>
    <w:rsid w:val="00F2409C"/>
    <w:rsid w:val="00F245B3"/>
    <w:rsid w:val="00F273F3"/>
    <w:rsid w:val="00F32CB9"/>
    <w:rsid w:val="00F470BB"/>
    <w:rsid w:val="00F53C51"/>
    <w:rsid w:val="00F54947"/>
    <w:rsid w:val="00F66B45"/>
    <w:rsid w:val="00F80AF0"/>
    <w:rsid w:val="00FA0535"/>
    <w:rsid w:val="00FA3C6B"/>
    <w:rsid w:val="00FB1A7E"/>
    <w:rsid w:val="00FB27EA"/>
    <w:rsid w:val="00FB3B3B"/>
    <w:rsid w:val="00FB7101"/>
    <w:rsid w:val="00FC00CD"/>
    <w:rsid w:val="00FC58B1"/>
    <w:rsid w:val="00FC6593"/>
    <w:rsid w:val="00FE0CA8"/>
    <w:rsid w:val="00FE6CAC"/>
    <w:rsid w:val="00FF7C27"/>
    <w:rsid w:val="00FF7C4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0C50"/>
  <w15:docId w15:val="{3053938B-983E-42C8-8F42-3C5F0428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Базовый"/>
    <w:uiPriority w:val="99"/>
    <w:rsid w:val="006D319E"/>
    <w:pPr>
      <w:tabs>
        <w:tab w:val="left" w:pos="709"/>
      </w:tabs>
      <w:suppressAutoHyphens/>
      <w:spacing w:line="200" w:lineRule="atLeast"/>
    </w:pPr>
    <w:rPr>
      <w:rFonts w:eastAsia="Times New Roman" w:cs="Times New Roman"/>
      <w:color w:val="00000A"/>
      <w:sz w:val="20"/>
      <w:szCs w:val="20"/>
      <w:lang w:eastAsia="ar-SA"/>
    </w:rPr>
  </w:style>
  <w:style w:type="paragraph" w:customStyle="1" w:styleId="21">
    <w:name w:val="Основной текст 21"/>
    <w:basedOn w:val="ae"/>
    <w:uiPriority w:val="99"/>
    <w:rsid w:val="006D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F472-9080-41C2-84CF-B063F6D5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Jirnova Irina Nikolaevna</cp:lastModifiedBy>
  <cp:revision>4</cp:revision>
  <cp:lastPrinted>2023-12-18T09:54:00Z</cp:lastPrinted>
  <dcterms:created xsi:type="dcterms:W3CDTF">2023-05-12T08:34:00Z</dcterms:created>
  <dcterms:modified xsi:type="dcterms:W3CDTF">2023-12-18T09:54:00Z</dcterms:modified>
</cp:coreProperties>
</file>