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933" w:rsidRDefault="00372933" w:rsidP="00372933">
      <w:pPr>
        <w:ind w:left="5954"/>
        <w:jc w:val="both"/>
        <w:rPr>
          <w:sz w:val="28"/>
          <w:szCs w:val="28"/>
        </w:rPr>
      </w:pPr>
      <w:r>
        <w:rPr>
          <w:sz w:val="28"/>
          <w:szCs w:val="28"/>
        </w:rPr>
        <w:t>Приложение</w:t>
      </w:r>
    </w:p>
    <w:p w:rsidR="00372933" w:rsidRDefault="00372933" w:rsidP="00372933">
      <w:pPr>
        <w:ind w:left="5954"/>
        <w:jc w:val="both"/>
        <w:rPr>
          <w:sz w:val="28"/>
          <w:szCs w:val="28"/>
        </w:rPr>
      </w:pPr>
      <w:r>
        <w:rPr>
          <w:sz w:val="28"/>
          <w:szCs w:val="28"/>
        </w:rPr>
        <w:t>к решению ____ сессии Совета</w:t>
      </w:r>
    </w:p>
    <w:p w:rsidR="00372933" w:rsidRDefault="00372933" w:rsidP="00372933">
      <w:pPr>
        <w:ind w:left="5954"/>
        <w:jc w:val="both"/>
        <w:rPr>
          <w:sz w:val="28"/>
          <w:szCs w:val="28"/>
        </w:rPr>
      </w:pPr>
      <w:r>
        <w:rPr>
          <w:sz w:val="28"/>
          <w:szCs w:val="28"/>
        </w:rPr>
        <w:t>муниципального образования</w:t>
      </w:r>
    </w:p>
    <w:p w:rsidR="00372933" w:rsidRDefault="00372933" w:rsidP="00372933">
      <w:pPr>
        <w:ind w:left="5954"/>
        <w:jc w:val="both"/>
        <w:rPr>
          <w:sz w:val="28"/>
          <w:szCs w:val="28"/>
        </w:rPr>
      </w:pPr>
      <w:r>
        <w:rPr>
          <w:sz w:val="28"/>
          <w:szCs w:val="28"/>
        </w:rPr>
        <w:t xml:space="preserve">Темрюкский район </w:t>
      </w:r>
      <w:r>
        <w:rPr>
          <w:sz w:val="28"/>
          <w:szCs w:val="28"/>
          <w:lang w:val="en-US"/>
        </w:rPr>
        <w:t>VII</w:t>
      </w:r>
      <w:r w:rsidRPr="0076191D">
        <w:rPr>
          <w:sz w:val="28"/>
          <w:szCs w:val="28"/>
        </w:rPr>
        <w:t xml:space="preserve"> </w:t>
      </w:r>
      <w:r>
        <w:rPr>
          <w:sz w:val="28"/>
          <w:szCs w:val="28"/>
        </w:rPr>
        <w:t>созыва</w:t>
      </w:r>
    </w:p>
    <w:p w:rsidR="00372933" w:rsidRDefault="00372933" w:rsidP="00372933">
      <w:pPr>
        <w:ind w:left="5954"/>
        <w:jc w:val="both"/>
        <w:rPr>
          <w:sz w:val="28"/>
          <w:szCs w:val="28"/>
        </w:rPr>
      </w:pPr>
      <w:r>
        <w:rPr>
          <w:sz w:val="28"/>
          <w:szCs w:val="28"/>
        </w:rPr>
        <w:t>от «</w:t>
      </w:r>
      <w:r w:rsidR="001572B2">
        <w:rPr>
          <w:sz w:val="28"/>
          <w:szCs w:val="28"/>
        </w:rPr>
        <w:t>24</w:t>
      </w:r>
      <w:r>
        <w:rPr>
          <w:sz w:val="28"/>
          <w:szCs w:val="28"/>
        </w:rPr>
        <w:t xml:space="preserve">» </w:t>
      </w:r>
      <w:r w:rsidR="001572B2">
        <w:rPr>
          <w:sz w:val="28"/>
          <w:szCs w:val="28"/>
        </w:rPr>
        <w:t>декабря</w:t>
      </w:r>
      <w:r>
        <w:rPr>
          <w:sz w:val="28"/>
          <w:szCs w:val="28"/>
        </w:rPr>
        <w:t xml:space="preserve"> 2024 г. № ____</w:t>
      </w:r>
    </w:p>
    <w:p w:rsidR="00372933" w:rsidRDefault="00372933" w:rsidP="0076191D">
      <w:pPr>
        <w:ind w:left="5954"/>
        <w:jc w:val="both"/>
        <w:rPr>
          <w:sz w:val="28"/>
          <w:szCs w:val="28"/>
        </w:rPr>
      </w:pPr>
    </w:p>
    <w:p w:rsidR="0076191D" w:rsidRDefault="00425A37" w:rsidP="0076191D">
      <w:pPr>
        <w:ind w:left="5954"/>
        <w:jc w:val="both"/>
        <w:rPr>
          <w:sz w:val="28"/>
          <w:szCs w:val="28"/>
        </w:rPr>
      </w:pPr>
      <w:r>
        <w:rPr>
          <w:sz w:val="28"/>
          <w:szCs w:val="28"/>
        </w:rPr>
        <w:t>«</w:t>
      </w:r>
      <w:r w:rsidR="000344A2">
        <w:rPr>
          <w:sz w:val="28"/>
          <w:szCs w:val="28"/>
        </w:rPr>
        <w:t>Приложение</w:t>
      </w:r>
    </w:p>
    <w:p w:rsidR="0076191D" w:rsidRDefault="0076191D" w:rsidP="0076191D">
      <w:pPr>
        <w:ind w:left="5954"/>
        <w:jc w:val="both"/>
        <w:rPr>
          <w:sz w:val="28"/>
          <w:szCs w:val="28"/>
        </w:rPr>
      </w:pPr>
      <w:r>
        <w:rPr>
          <w:sz w:val="28"/>
          <w:szCs w:val="28"/>
        </w:rPr>
        <w:t xml:space="preserve">к решению </w:t>
      </w:r>
      <w:r w:rsidR="00372933">
        <w:rPr>
          <w:sz w:val="28"/>
          <w:szCs w:val="28"/>
          <w:lang w:val="en-US"/>
        </w:rPr>
        <w:t>LXII</w:t>
      </w:r>
      <w:r>
        <w:rPr>
          <w:sz w:val="28"/>
          <w:szCs w:val="28"/>
        </w:rPr>
        <w:t xml:space="preserve"> сессии Совета</w:t>
      </w:r>
    </w:p>
    <w:p w:rsidR="0076191D" w:rsidRDefault="0076191D" w:rsidP="0076191D">
      <w:pPr>
        <w:ind w:left="5954"/>
        <w:jc w:val="both"/>
        <w:rPr>
          <w:sz w:val="28"/>
          <w:szCs w:val="28"/>
        </w:rPr>
      </w:pPr>
      <w:r>
        <w:rPr>
          <w:sz w:val="28"/>
          <w:szCs w:val="28"/>
        </w:rPr>
        <w:t>муниципального образования</w:t>
      </w:r>
    </w:p>
    <w:p w:rsidR="0076191D" w:rsidRDefault="0076191D" w:rsidP="0076191D">
      <w:pPr>
        <w:ind w:left="5954"/>
        <w:jc w:val="both"/>
        <w:rPr>
          <w:sz w:val="28"/>
          <w:szCs w:val="28"/>
        </w:rPr>
      </w:pPr>
      <w:r>
        <w:rPr>
          <w:sz w:val="28"/>
          <w:szCs w:val="28"/>
        </w:rPr>
        <w:t xml:space="preserve">Темрюкский район </w:t>
      </w:r>
      <w:r>
        <w:rPr>
          <w:sz w:val="28"/>
          <w:szCs w:val="28"/>
          <w:lang w:val="en-US"/>
        </w:rPr>
        <w:t>VII</w:t>
      </w:r>
      <w:r w:rsidRPr="0076191D">
        <w:rPr>
          <w:sz w:val="28"/>
          <w:szCs w:val="28"/>
        </w:rPr>
        <w:t xml:space="preserve"> </w:t>
      </w:r>
      <w:r>
        <w:rPr>
          <w:sz w:val="28"/>
          <w:szCs w:val="28"/>
        </w:rPr>
        <w:t>созыва</w:t>
      </w:r>
    </w:p>
    <w:p w:rsidR="0076191D" w:rsidRPr="00425A37" w:rsidRDefault="0076191D" w:rsidP="0076191D">
      <w:pPr>
        <w:ind w:left="5954"/>
        <w:jc w:val="both"/>
        <w:rPr>
          <w:sz w:val="28"/>
          <w:szCs w:val="28"/>
        </w:rPr>
      </w:pPr>
      <w:r>
        <w:rPr>
          <w:sz w:val="28"/>
          <w:szCs w:val="28"/>
        </w:rPr>
        <w:t xml:space="preserve">от «23» апреля 2024 г. № </w:t>
      </w:r>
      <w:r w:rsidR="00372933" w:rsidRPr="00425A37">
        <w:rPr>
          <w:sz w:val="28"/>
          <w:szCs w:val="28"/>
        </w:rPr>
        <w:t>597</w:t>
      </w:r>
    </w:p>
    <w:p w:rsidR="007C7315" w:rsidRDefault="007C7315" w:rsidP="0076191D">
      <w:pPr>
        <w:jc w:val="both"/>
        <w:rPr>
          <w:sz w:val="28"/>
          <w:szCs w:val="28"/>
        </w:rPr>
      </w:pPr>
      <w:r>
        <w:rPr>
          <w:sz w:val="28"/>
          <w:szCs w:val="28"/>
        </w:rPr>
        <w:t xml:space="preserve"> </w:t>
      </w:r>
    </w:p>
    <w:p w:rsidR="007C7315" w:rsidRDefault="007C7315" w:rsidP="0076191D">
      <w:pPr>
        <w:jc w:val="both"/>
        <w:rPr>
          <w:sz w:val="28"/>
          <w:szCs w:val="28"/>
        </w:rPr>
      </w:pPr>
    </w:p>
    <w:p w:rsidR="000344A2" w:rsidRDefault="0076191D" w:rsidP="0076191D">
      <w:pPr>
        <w:jc w:val="center"/>
        <w:rPr>
          <w:sz w:val="28"/>
          <w:szCs w:val="28"/>
        </w:rPr>
      </w:pPr>
      <w:r>
        <w:rPr>
          <w:sz w:val="28"/>
          <w:szCs w:val="28"/>
        </w:rPr>
        <w:t>П</w:t>
      </w:r>
      <w:r w:rsidR="000344A2">
        <w:rPr>
          <w:sz w:val="28"/>
          <w:szCs w:val="28"/>
        </w:rPr>
        <w:t>орядок</w:t>
      </w:r>
    </w:p>
    <w:p w:rsidR="0076191D" w:rsidRDefault="0076191D" w:rsidP="0076191D">
      <w:pPr>
        <w:jc w:val="center"/>
        <w:rPr>
          <w:sz w:val="28"/>
          <w:szCs w:val="28"/>
        </w:rPr>
      </w:pPr>
      <w:r w:rsidRPr="00AA6D69">
        <w:rPr>
          <w:sz w:val="28"/>
          <w:szCs w:val="28"/>
        </w:rPr>
        <w:t>формирования и использования бюджетных ассигнований</w:t>
      </w:r>
      <w:r>
        <w:rPr>
          <w:sz w:val="28"/>
          <w:szCs w:val="28"/>
        </w:rPr>
        <w:t xml:space="preserve"> муниципального дорожного фонда муниципального образования</w:t>
      </w:r>
      <w:r w:rsidR="000344A2">
        <w:rPr>
          <w:sz w:val="28"/>
          <w:szCs w:val="28"/>
        </w:rPr>
        <w:t xml:space="preserve"> Темрюкский район</w:t>
      </w:r>
    </w:p>
    <w:p w:rsidR="007C7315" w:rsidRDefault="007C7315" w:rsidP="0076191D">
      <w:pPr>
        <w:jc w:val="center"/>
        <w:rPr>
          <w:sz w:val="28"/>
          <w:szCs w:val="28"/>
        </w:rPr>
      </w:pPr>
    </w:p>
    <w:p w:rsidR="0076191D" w:rsidRPr="0076191D" w:rsidRDefault="0076191D" w:rsidP="00566A9B">
      <w:pPr>
        <w:ind w:firstLine="709"/>
        <w:jc w:val="both"/>
        <w:rPr>
          <w:sz w:val="28"/>
          <w:szCs w:val="28"/>
        </w:rPr>
      </w:pPr>
      <w:r>
        <w:rPr>
          <w:sz w:val="28"/>
          <w:szCs w:val="28"/>
        </w:rPr>
        <w:t xml:space="preserve">1. Дорожный фонд </w:t>
      </w:r>
      <w:r w:rsidRPr="0076191D">
        <w:rPr>
          <w:sz w:val="28"/>
          <w:szCs w:val="28"/>
        </w:rPr>
        <w:t>муниципального образования</w:t>
      </w:r>
      <w:r>
        <w:rPr>
          <w:sz w:val="28"/>
          <w:szCs w:val="28"/>
        </w:rPr>
        <w:t xml:space="preserve"> </w:t>
      </w:r>
      <w:r w:rsidRPr="0076191D">
        <w:rPr>
          <w:sz w:val="28"/>
          <w:szCs w:val="28"/>
        </w:rPr>
        <w:t>Темрюкский район</w:t>
      </w:r>
      <w:r>
        <w:rPr>
          <w:sz w:val="28"/>
          <w:szCs w:val="28"/>
        </w:rPr>
        <w:t xml:space="preserve"> (далее </w:t>
      </w:r>
      <w:r w:rsidR="00566A9B">
        <w:rPr>
          <w:sz w:val="28"/>
          <w:szCs w:val="28"/>
        </w:rPr>
        <w:t>-</w:t>
      </w:r>
      <w:r>
        <w:rPr>
          <w:sz w:val="28"/>
          <w:szCs w:val="28"/>
        </w:rPr>
        <w:t xml:space="preserve"> Фонд) - </w:t>
      </w:r>
      <w:r w:rsidRPr="0076191D">
        <w:rPr>
          <w:sz w:val="28"/>
          <w:szCs w:val="28"/>
        </w:rPr>
        <w:t xml:space="preserve">часть средств местного бюджета, подлежащая использованию в целях финансового обеспечения дорожной деятельности в отношении автомобильных дорог </w:t>
      </w:r>
      <w:r w:rsidR="00B10E83">
        <w:rPr>
          <w:sz w:val="28"/>
          <w:szCs w:val="28"/>
        </w:rPr>
        <w:t xml:space="preserve">общего пользования </w:t>
      </w:r>
      <w:r w:rsidRPr="0076191D">
        <w:rPr>
          <w:sz w:val="28"/>
          <w:szCs w:val="28"/>
        </w:rPr>
        <w:t>местного значения</w:t>
      </w:r>
      <w:r w:rsidR="00566A9B">
        <w:rPr>
          <w:sz w:val="28"/>
          <w:szCs w:val="28"/>
        </w:rPr>
        <w:t xml:space="preserve"> вне границ населенных пунктов в границах муниципального образования </w:t>
      </w:r>
      <w:r w:rsidR="00566A9B" w:rsidRPr="00AA6D69">
        <w:rPr>
          <w:sz w:val="28"/>
          <w:szCs w:val="28"/>
        </w:rPr>
        <w:t>Темрюкский район</w:t>
      </w:r>
      <w:r w:rsidR="00566A9B">
        <w:rPr>
          <w:sz w:val="28"/>
          <w:szCs w:val="28"/>
        </w:rPr>
        <w:t xml:space="preserve"> (далее – автомобильные дороги местного значения)</w:t>
      </w:r>
      <w:r w:rsidRPr="0076191D">
        <w:rPr>
          <w:sz w:val="28"/>
          <w:szCs w:val="28"/>
        </w:rPr>
        <w:t>.</w:t>
      </w:r>
    </w:p>
    <w:p w:rsidR="000344A2" w:rsidRDefault="0076191D" w:rsidP="0076191D">
      <w:pPr>
        <w:ind w:firstLine="709"/>
        <w:jc w:val="both"/>
        <w:rPr>
          <w:sz w:val="28"/>
          <w:szCs w:val="28"/>
        </w:rPr>
      </w:pPr>
      <w:r w:rsidRPr="0076191D">
        <w:rPr>
          <w:sz w:val="28"/>
          <w:szCs w:val="28"/>
        </w:rPr>
        <w:t xml:space="preserve">2. Объем бюджетных ассигнований Фонда утверждается решением представительного органа муниципального образования </w:t>
      </w:r>
      <w:r w:rsidR="00566A9B">
        <w:rPr>
          <w:sz w:val="28"/>
          <w:szCs w:val="28"/>
        </w:rPr>
        <w:t xml:space="preserve">Темрюкский район </w:t>
      </w:r>
      <w:r w:rsidRPr="0076191D">
        <w:rPr>
          <w:sz w:val="28"/>
          <w:szCs w:val="28"/>
        </w:rPr>
        <w:t>о местном бюджете на очередной финансовый год и плановый период в размере не менее прогнозируемого объема</w:t>
      </w:r>
      <w:r w:rsidR="00814A1A">
        <w:rPr>
          <w:sz w:val="28"/>
          <w:szCs w:val="28"/>
        </w:rPr>
        <w:t xml:space="preserve"> </w:t>
      </w:r>
      <w:r w:rsidR="00814A1A" w:rsidRPr="0076191D">
        <w:rPr>
          <w:sz w:val="28"/>
          <w:szCs w:val="28"/>
        </w:rPr>
        <w:t xml:space="preserve">доходов бюджета муниципального образования </w:t>
      </w:r>
      <w:r w:rsidR="00814A1A">
        <w:rPr>
          <w:sz w:val="28"/>
          <w:szCs w:val="28"/>
        </w:rPr>
        <w:t>Темрюкский район от</w:t>
      </w:r>
      <w:r w:rsidR="000344A2">
        <w:rPr>
          <w:sz w:val="28"/>
          <w:szCs w:val="28"/>
        </w:rPr>
        <w:t>:</w:t>
      </w:r>
    </w:p>
    <w:p w:rsidR="00566A9B" w:rsidRDefault="000344A2" w:rsidP="00814A1A">
      <w:pPr>
        <w:ind w:firstLine="709"/>
        <w:jc w:val="both"/>
        <w:rPr>
          <w:sz w:val="28"/>
          <w:szCs w:val="28"/>
        </w:rPr>
      </w:pPr>
      <w:r>
        <w:rPr>
          <w:sz w:val="28"/>
          <w:szCs w:val="28"/>
        </w:rPr>
        <w:t>1</w:t>
      </w:r>
      <w:r w:rsidR="00814A1A">
        <w:rPr>
          <w:sz w:val="28"/>
          <w:szCs w:val="28"/>
        </w:rPr>
        <w:t xml:space="preserve">) </w:t>
      </w:r>
      <w:r w:rsidR="00566A9B">
        <w:rPr>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sidR="00566A9B">
        <w:rPr>
          <w:sz w:val="28"/>
          <w:szCs w:val="28"/>
        </w:rPr>
        <w:t>инжекторных</w:t>
      </w:r>
      <w:proofErr w:type="spellEnd"/>
      <w:r w:rsidR="00566A9B">
        <w:rPr>
          <w:sz w:val="28"/>
          <w:szCs w:val="28"/>
        </w:rPr>
        <w:t>) двигателей, производимые на территории Российской Федерации, подлежащих зачислению в местный бюджет;</w:t>
      </w:r>
    </w:p>
    <w:p w:rsidR="00D56A99" w:rsidRDefault="00814A1A" w:rsidP="00566A9B">
      <w:pPr>
        <w:pStyle w:val="af1"/>
        <w:ind w:firstLine="720"/>
        <w:jc w:val="both"/>
        <w:rPr>
          <w:rFonts w:ascii="Times New Roman" w:hAnsi="Times New Roman"/>
          <w:sz w:val="28"/>
          <w:szCs w:val="28"/>
        </w:rPr>
      </w:pPr>
      <w:r>
        <w:rPr>
          <w:rFonts w:ascii="Times New Roman" w:hAnsi="Times New Roman"/>
          <w:sz w:val="28"/>
          <w:szCs w:val="28"/>
        </w:rPr>
        <w:t xml:space="preserve">2) </w:t>
      </w:r>
      <w:r w:rsidR="00D56A99" w:rsidRPr="00AA250C">
        <w:rPr>
          <w:rFonts w:ascii="Times New Roman" w:hAnsi="Times New Roman"/>
          <w:sz w:val="28"/>
          <w:szCs w:val="28"/>
        </w:rPr>
        <w:t>платы в счет возмещения вреда, причиняемого автомобильным дорогам местного значения тяжеловесными транспортными средствами;</w:t>
      </w:r>
    </w:p>
    <w:p w:rsidR="007459BC" w:rsidRDefault="00814A1A" w:rsidP="00566A9B">
      <w:pPr>
        <w:pStyle w:val="af1"/>
        <w:ind w:firstLine="720"/>
        <w:jc w:val="both"/>
        <w:rPr>
          <w:rFonts w:ascii="Times New Roman" w:hAnsi="Times New Roman"/>
          <w:sz w:val="28"/>
          <w:szCs w:val="28"/>
        </w:rPr>
      </w:pPr>
      <w:r>
        <w:rPr>
          <w:rFonts w:ascii="Times New Roman" w:hAnsi="Times New Roman"/>
          <w:sz w:val="28"/>
          <w:szCs w:val="28"/>
        </w:rPr>
        <w:t xml:space="preserve">3) </w:t>
      </w:r>
      <w:r w:rsidR="007459BC" w:rsidRPr="007459BC">
        <w:rPr>
          <w:rFonts w:ascii="Times New Roman" w:hAnsi="Times New Roman"/>
          <w:sz w:val="28"/>
          <w:szCs w:val="28"/>
        </w:rPr>
        <w:t>штрафов за нарушение правил движения тяжеловесного и (или) крупногабаритного транспортного средства</w:t>
      </w:r>
      <w:r w:rsidR="007459BC">
        <w:rPr>
          <w:rFonts w:ascii="Times New Roman" w:hAnsi="Times New Roman"/>
          <w:sz w:val="28"/>
          <w:szCs w:val="28"/>
        </w:rPr>
        <w:t>;</w:t>
      </w:r>
    </w:p>
    <w:p w:rsidR="007459BC" w:rsidRPr="00AA250C" w:rsidRDefault="00814A1A" w:rsidP="00566A9B">
      <w:pPr>
        <w:pStyle w:val="af1"/>
        <w:ind w:firstLine="720"/>
        <w:jc w:val="both"/>
        <w:rPr>
          <w:rFonts w:ascii="Times New Roman" w:hAnsi="Times New Roman"/>
          <w:sz w:val="28"/>
          <w:szCs w:val="28"/>
        </w:rPr>
      </w:pPr>
      <w:r>
        <w:rPr>
          <w:rFonts w:ascii="Times New Roman" w:hAnsi="Times New Roman"/>
          <w:sz w:val="28"/>
          <w:szCs w:val="28"/>
        </w:rPr>
        <w:t xml:space="preserve">4) </w:t>
      </w:r>
      <w:r w:rsidR="007459BC">
        <w:rPr>
          <w:rFonts w:ascii="Times New Roman" w:hAnsi="Times New Roman"/>
          <w:sz w:val="28"/>
          <w:szCs w:val="28"/>
        </w:rPr>
        <w:t xml:space="preserve">прочих денежных взысканий (штрафов) за административные правонарушения </w:t>
      </w:r>
      <w:r w:rsidR="007459BC" w:rsidRPr="00AA250C">
        <w:rPr>
          <w:rFonts w:ascii="Times New Roman" w:hAnsi="Times New Roman"/>
          <w:sz w:val="28"/>
          <w:szCs w:val="28"/>
        </w:rPr>
        <w:t>в области дорожного движения</w:t>
      </w:r>
      <w:r w:rsidR="007459BC">
        <w:rPr>
          <w:rFonts w:ascii="Times New Roman" w:hAnsi="Times New Roman"/>
          <w:sz w:val="28"/>
          <w:szCs w:val="28"/>
        </w:rPr>
        <w:t>;</w:t>
      </w:r>
    </w:p>
    <w:p w:rsidR="00D56A99" w:rsidRDefault="00814A1A" w:rsidP="00D56A99">
      <w:pPr>
        <w:pStyle w:val="af1"/>
        <w:ind w:firstLine="720"/>
        <w:jc w:val="both"/>
        <w:rPr>
          <w:rFonts w:ascii="Times New Roman" w:hAnsi="Times New Roman"/>
          <w:sz w:val="28"/>
          <w:szCs w:val="28"/>
        </w:rPr>
      </w:pPr>
      <w:r>
        <w:rPr>
          <w:rFonts w:ascii="Times New Roman" w:hAnsi="Times New Roman"/>
          <w:sz w:val="28"/>
          <w:szCs w:val="28"/>
        </w:rPr>
        <w:t xml:space="preserve">5) </w:t>
      </w:r>
      <w:r w:rsidR="00566A9B">
        <w:rPr>
          <w:rFonts w:ascii="Times New Roman" w:hAnsi="Times New Roman"/>
          <w:sz w:val="28"/>
          <w:szCs w:val="28"/>
        </w:rPr>
        <w:t xml:space="preserve">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w:t>
      </w:r>
      <w:r w:rsidR="00745C9B" w:rsidRPr="00745C9B">
        <w:rPr>
          <w:rFonts w:ascii="Times New Roman" w:hAnsi="Times New Roman"/>
          <w:sz w:val="28"/>
          <w:szCs w:val="28"/>
        </w:rPr>
        <w:t xml:space="preserve">общего пользования </w:t>
      </w:r>
      <w:r w:rsidR="00566A9B">
        <w:rPr>
          <w:rFonts w:ascii="Times New Roman" w:hAnsi="Times New Roman"/>
          <w:sz w:val="28"/>
          <w:szCs w:val="28"/>
        </w:rPr>
        <w:t>местного значения;</w:t>
      </w:r>
    </w:p>
    <w:p w:rsidR="00D56A99" w:rsidRDefault="00814A1A" w:rsidP="00D56A99">
      <w:pPr>
        <w:pStyle w:val="af1"/>
        <w:ind w:firstLine="720"/>
        <w:jc w:val="both"/>
        <w:rPr>
          <w:rFonts w:ascii="Times New Roman" w:hAnsi="Times New Roman"/>
          <w:sz w:val="28"/>
          <w:szCs w:val="28"/>
        </w:rPr>
      </w:pPr>
      <w:r>
        <w:rPr>
          <w:rFonts w:ascii="Times New Roman" w:hAnsi="Times New Roman"/>
          <w:sz w:val="28"/>
          <w:szCs w:val="28"/>
        </w:rPr>
        <w:t xml:space="preserve">6) </w:t>
      </w:r>
      <w:r w:rsidR="00D56A99">
        <w:rPr>
          <w:rFonts w:ascii="Times New Roman" w:hAnsi="Times New Roman"/>
          <w:sz w:val="28"/>
          <w:szCs w:val="28"/>
        </w:rPr>
        <w:t xml:space="preserve">безвозмездных поступлений, в том числе добровольных пожертвований, от физических и (или) юридических лиц на финансовое обеспечение дорожной деятельности в отношении автомобильных дорог </w:t>
      </w:r>
      <w:r w:rsidR="00745C9B" w:rsidRPr="00745C9B">
        <w:rPr>
          <w:rFonts w:ascii="Times New Roman" w:hAnsi="Times New Roman"/>
          <w:sz w:val="28"/>
          <w:szCs w:val="28"/>
        </w:rPr>
        <w:t xml:space="preserve">общего пользования </w:t>
      </w:r>
      <w:r w:rsidR="00D56A99">
        <w:rPr>
          <w:rFonts w:ascii="Times New Roman" w:hAnsi="Times New Roman"/>
          <w:sz w:val="28"/>
          <w:szCs w:val="28"/>
        </w:rPr>
        <w:t>местного значения;</w:t>
      </w:r>
    </w:p>
    <w:p w:rsidR="00566A9B" w:rsidRDefault="00814A1A" w:rsidP="00566A9B">
      <w:pPr>
        <w:pStyle w:val="af1"/>
        <w:ind w:firstLine="720"/>
        <w:jc w:val="both"/>
        <w:rPr>
          <w:rFonts w:ascii="Times New Roman" w:hAnsi="Times New Roman"/>
          <w:sz w:val="28"/>
          <w:szCs w:val="28"/>
        </w:rPr>
      </w:pPr>
      <w:r>
        <w:rPr>
          <w:rFonts w:ascii="Times New Roman" w:hAnsi="Times New Roman"/>
          <w:sz w:val="28"/>
          <w:szCs w:val="28"/>
        </w:rPr>
        <w:lastRenderedPageBreak/>
        <w:t xml:space="preserve">7) </w:t>
      </w:r>
      <w:r w:rsidR="00FA4C6E" w:rsidRPr="00F15B63">
        <w:rPr>
          <w:rFonts w:ascii="Times New Roman" w:hAnsi="Times New Roman"/>
          <w:sz w:val="28"/>
          <w:szCs w:val="28"/>
        </w:rPr>
        <w:t>доходов, получаемых в виде арендной платы</w:t>
      </w:r>
      <w:r w:rsidR="00566A9B">
        <w:rPr>
          <w:rFonts w:ascii="Times New Roman" w:hAnsi="Times New Roman"/>
          <w:sz w:val="28"/>
          <w:szCs w:val="28"/>
        </w:rPr>
        <w:t xml:space="preserve"> за земельные участки, расположенные в полосе отвода автомобильных дорог </w:t>
      </w:r>
      <w:r w:rsidR="00745C9B" w:rsidRPr="00745C9B">
        <w:rPr>
          <w:rFonts w:ascii="Times New Roman" w:hAnsi="Times New Roman"/>
          <w:sz w:val="28"/>
          <w:szCs w:val="28"/>
        </w:rPr>
        <w:t xml:space="preserve">общего пользования </w:t>
      </w:r>
      <w:r w:rsidR="00566A9B">
        <w:rPr>
          <w:rFonts w:ascii="Times New Roman" w:hAnsi="Times New Roman"/>
          <w:sz w:val="28"/>
          <w:szCs w:val="28"/>
        </w:rPr>
        <w:t>местного значения</w:t>
      </w:r>
      <w:r w:rsidR="00745C9B">
        <w:rPr>
          <w:rFonts w:ascii="Times New Roman" w:hAnsi="Times New Roman"/>
          <w:sz w:val="28"/>
          <w:szCs w:val="28"/>
        </w:rPr>
        <w:t>, находящихся в собственности муниципальных районов</w:t>
      </w:r>
      <w:r w:rsidR="00566A9B">
        <w:rPr>
          <w:rFonts w:ascii="Times New Roman" w:hAnsi="Times New Roman"/>
          <w:sz w:val="28"/>
          <w:szCs w:val="28"/>
        </w:rPr>
        <w:t>;</w:t>
      </w:r>
    </w:p>
    <w:p w:rsidR="00316B41" w:rsidRDefault="00814A1A" w:rsidP="00316B41">
      <w:pPr>
        <w:pStyle w:val="af1"/>
        <w:ind w:firstLine="720"/>
        <w:jc w:val="both"/>
        <w:rPr>
          <w:rFonts w:ascii="Times New Roman" w:hAnsi="Times New Roman"/>
          <w:sz w:val="28"/>
          <w:szCs w:val="28"/>
        </w:rPr>
      </w:pPr>
      <w:r>
        <w:rPr>
          <w:rFonts w:ascii="Times New Roman" w:hAnsi="Times New Roman"/>
          <w:sz w:val="28"/>
          <w:szCs w:val="28"/>
        </w:rPr>
        <w:t xml:space="preserve">8) </w:t>
      </w:r>
      <w:r w:rsidR="00316B41">
        <w:rPr>
          <w:rFonts w:ascii="Times New Roman" w:hAnsi="Times New Roman"/>
          <w:sz w:val="28"/>
          <w:szCs w:val="28"/>
        </w:rPr>
        <w:t xml:space="preserve">предоставления на платной основе парковок (парковочных мест), расположенных на автомобильных дорогах </w:t>
      </w:r>
      <w:r w:rsidR="00316B41" w:rsidRPr="00745C9B">
        <w:rPr>
          <w:rFonts w:ascii="Times New Roman" w:hAnsi="Times New Roman"/>
          <w:sz w:val="28"/>
          <w:szCs w:val="28"/>
        </w:rPr>
        <w:t xml:space="preserve">общего пользования </w:t>
      </w:r>
      <w:r w:rsidR="00316B41">
        <w:rPr>
          <w:rFonts w:ascii="Times New Roman" w:hAnsi="Times New Roman"/>
          <w:sz w:val="28"/>
          <w:szCs w:val="28"/>
        </w:rPr>
        <w:t>местного значения;</w:t>
      </w:r>
    </w:p>
    <w:p w:rsidR="00566A9B" w:rsidRDefault="00814A1A" w:rsidP="00566A9B">
      <w:pPr>
        <w:pStyle w:val="af1"/>
        <w:ind w:firstLine="720"/>
        <w:jc w:val="both"/>
        <w:rPr>
          <w:rFonts w:ascii="Times New Roman" w:hAnsi="Times New Roman"/>
          <w:sz w:val="28"/>
          <w:szCs w:val="28"/>
        </w:rPr>
      </w:pPr>
      <w:r>
        <w:rPr>
          <w:rFonts w:ascii="Times New Roman" w:hAnsi="Times New Roman"/>
          <w:sz w:val="28"/>
          <w:szCs w:val="28"/>
        </w:rPr>
        <w:t xml:space="preserve">9) </w:t>
      </w:r>
      <w:r w:rsidR="00566A9B">
        <w:rPr>
          <w:rFonts w:ascii="Times New Roman" w:hAnsi="Times New Roman"/>
          <w:sz w:val="28"/>
          <w:szCs w:val="28"/>
        </w:rPr>
        <w:t xml:space="preserve">платы за оказание услуг по присоединению объектов дорожного сервиса к автомобильным дорогам </w:t>
      </w:r>
      <w:r w:rsidR="00745C9B" w:rsidRPr="00745C9B">
        <w:rPr>
          <w:rFonts w:ascii="Times New Roman" w:hAnsi="Times New Roman"/>
          <w:sz w:val="28"/>
          <w:szCs w:val="28"/>
        </w:rPr>
        <w:t xml:space="preserve">общего пользования </w:t>
      </w:r>
      <w:r w:rsidR="00566A9B">
        <w:rPr>
          <w:rFonts w:ascii="Times New Roman" w:hAnsi="Times New Roman"/>
          <w:sz w:val="28"/>
          <w:szCs w:val="28"/>
        </w:rPr>
        <w:t>местного значения;</w:t>
      </w:r>
    </w:p>
    <w:p w:rsidR="00566A9B" w:rsidRPr="008601B3" w:rsidRDefault="00814A1A" w:rsidP="00566A9B">
      <w:pPr>
        <w:pStyle w:val="af1"/>
        <w:ind w:firstLine="720"/>
        <w:jc w:val="both"/>
        <w:rPr>
          <w:rFonts w:ascii="Times New Roman" w:hAnsi="Times New Roman"/>
          <w:color w:val="FF0000"/>
          <w:sz w:val="28"/>
          <w:szCs w:val="28"/>
        </w:rPr>
      </w:pPr>
      <w:r>
        <w:rPr>
          <w:rFonts w:ascii="Times New Roman" w:hAnsi="Times New Roman"/>
          <w:sz w:val="28"/>
          <w:szCs w:val="28"/>
        </w:rPr>
        <w:t xml:space="preserve">10) </w:t>
      </w:r>
      <w:r w:rsidR="00204ACA" w:rsidRPr="00204ACA">
        <w:rPr>
          <w:rFonts w:ascii="Times New Roman" w:hAnsi="Times New Roman"/>
          <w:sz w:val="28"/>
          <w:szCs w:val="28"/>
        </w:rPr>
        <w:t>поступлений платежей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w:t>
      </w:r>
      <w:r w:rsidR="00A62177">
        <w:rPr>
          <w:rFonts w:ascii="Times New Roman" w:hAnsi="Times New Roman"/>
          <w:sz w:val="28"/>
          <w:szCs w:val="28"/>
        </w:rPr>
        <w:t>х</w:t>
      </w:r>
      <w:r w:rsidR="00204ACA" w:rsidRPr="00204ACA">
        <w:rPr>
          <w:rFonts w:ascii="Times New Roman" w:hAnsi="Times New Roman"/>
          <w:sz w:val="28"/>
          <w:szCs w:val="28"/>
        </w:rPr>
        <w:t xml:space="preserve"> денежны</w:t>
      </w:r>
      <w:r w:rsidR="00A62177">
        <w:rPr>
          <w:rFonts w:ascii="Times New Roman" w:hAnsi="Times New Roman"/>
          <w:sz w:val="28"/>
          <w:szCs w:val="28"/>
        </w:rPr>
        <w:t>х</w:t>
      </w:r>
      <w:r w:rsidR="00204ACA" w:rsidRPr="00204ACA">
        <w:rPr>
          <w:rFonts w:ascii="Times New Roman" w:hAnsi="Times New Roman"/>
          <w:sz w:val="28"/>
          <w:szCs w:val="28"/>
        </w:rPr>
        <w:t xml:space="preserve"> средств, подлежащи</w:t>
      </w:r>
      <w:r w:rsidR="00A62177">
        <w:rPr>
          <w:rFonts w:ascii="Times New Roman" w:hAnsi="Times New Roman"/>
          <w:sz w:val="28"/>
          <w:szCs w:val="28"/>
        </w:rPr>
        <w:t>х</w:t>
      </w:r>
      <w:r w:rsidR="00204ACA" w:rsidRPr="00204ACA">
        <w:rPr>
          <w:rFonts w:ascii="Times New Roman" w:hAnsi="Times New Roman"/>
          <w:sz w:val="28"/>
          <w:szCs w:val="28"/>
        </w:rPr>
        <w:t xml:space="preserve"> зачислению в бюджет муниципального</w:t>
      </w:r>
      <w:r w:rsidR="00204ACA" w:rsidRPr="00204ACA">
        <w:rPr>
          <w:rFonts w:ascii="Times New Roman" w:hAnsi="Times New Roman"/>
          <w:color w:val="FF0000"/>
          <w:sz w:val="28"/>
          <w:szCs w:val="28"/>
        </w:rPr>
        <w:t xml:space="preserve"> </w:t>
      </w:r>
      <w:r w:rsidR="00204ACA" w:rsidRPr="00204ACA">
        <w:rPr>
          <w:rFonts w:ascii="Times New Roman" w:hAnsi="Times New Roman"/>
          <w:sz w:val="28"/>
          <w:szCs w:val="28"/>
        </w:rPr>
        <w:t>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566A9B" w:rsidRPr="00204ACA">
        <w:rPr>
          <w:rFonts w:ascii="Times New Roman" w:hAnsi="Times New Roman"/>
          <w:sz w:val="28"/>
          <w:szCs w:val="28"/>
        </w:rPr>
        <w:t>;</w:t>
      </w:r>
    </w:p>
    <w:p w:rsidR="00566A9B" w:rsidRPr="008601B3" w:rsidRDefault="00814A1A" w:rsidP="00566A9B">
      <w:pPr>
        <w:pStyle w:val="af1"/>
        <w:ind w:firstLine="720"/>
        <w:jc w:val="both"/>
        <w:rPr>
          <w:rFonts w:ascii="Times New Roman" w:hAnsi="Times New Roman"/>
          <w:color w:val="FF0000"/>
          <w:sz w:val="28"/>
          <w:szCs w:val="28"/>
        </w:rPr>
      </w:pPr>
      <w:r>
        <w:rPr>
          <w:rFonts w:ascii="Times New Roman" w:hAnsi="Times New Roman"/>
          <w:sz w:val="28"/>
          <w:szCs w:val="28"/>
        </w:rPr>
        <w:t xml:space="preserve">11) </w:t>
      </w:r>
      <w:r w:rsidR="00204ACA" w:rsidRPr="00204ACA">
        <w:rPr>
          <w:rFonts w:ascii="Times New Roman" w:hAnsi="Times New Roman"/>
          <w:sz w:val="28"/>
          <w:szCs w:val="28"/>
        </w:rPr>
        <w:t>поступлений платежей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r w:rsidR="00566A9B" w:rsidRPr="00204ACA">
        <w:rPr>
          <w:rFonts w:ascii="Times New Roman" w:hAnsi="Times New Roman"/>
          <w:sz w:val="28"/>
          <w:szCs w:val="28"/>
        </w:rPr>
        <w:t>;</w:t>
      </w:r>
    </w:p>
    <w:p w:rsidR="00566A9B" w:rsidRDefault="00814A1A" w:rsidP="00566A9B">
      <w:pPr>
        <w:pStyle w:val="af1"/>
        <w:ind w:firstLine="720"/>
        <w:jc w:val="both"/>
        <w:rPr>
          <w:rFonts w:ascii="Times New Roman" w:hAnsi="Times New Roman"/>
          <w:sz w:val="28"/>
          <w:szCs w:val="28"/>
        </w:rPr>
      </w:pPr>
      <w:r>
        <w:rPr>
          <w:rFonts w:ascii="Times New Roman" w:hAnsi="Times New Roman"/>
          <w:sz w:val="28"/>
          <w:szCs w:val="28"/>
        </w:rPr>
        <w:t xml:space="preserve">12) </w:t>
      </w:r>
      <w:r w:rsidR="00566A9B">
        <w:rPr>
          <w:rFonts w:ascii="Times New Roman" w:hAnsi="Times New Roman"/>
          <w:sz w:val="28"/>
          <w:szCs w:val="28"/>
        </w:rPr>
        <w:t xml:space="preserve">государственной пошлины </w:t>
      </w:r>
      <w:r w:rsidR="002C1C36" w:rsidRPr="002C1C36">
        <w:rPr>
          <w:rFonts w:ascii="Times New Roman" w:hAnsi="Times New Roman"/>
          <w:sz w:val="28"/>
          <w:szCs w:val="28"/>
        </w:rPr>
        <w:t xml:space="preserve">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w:t>
      </w:r>
      <w:r w:rsidR="002C1C36">
        <w:rPr>
          <w:rFonts w:ascii="Times New Roman" w:hAnsi="Times New Roman"/>
          <w:sz w:val="28"/>
          <w:szCs w:val="28"/>
        </w:rPr>
        <w:t>крупногабаритных грузов</w:t>
      </w:r>
      <w:r w:rsidR="00566A9B">
        <w:rPr>
          <w:rFonts w:ascii="Times New Roman" w:hAnsi="Times New Roman"/>
          <w:sz w:val="28"/>
          <w:szCs w:val="28"/>
        </w:rPr>
        <w:t>;</w:t>
      </w:r>
    </w:p>
    <w:p w:rsidR="00814A1A" w:rsidRDefault="00814A1A" w:rsidP="00B91B2D">
      <w:pPr>
        <w:pStyle w:val="af1"/>
        <w:ind w:firstLine="720"/>
        <w:jc w:val="both"/>
        <w:rPr>
          <w:rFonts w:ascii="Times New Roman" w:hAnsi="Times New Roman"/>
          <w:sz w:val="28"/>
          <w:szCs w:val="28"/>
        </w:rPr>
      </w:pPr>
      <w:r>
        <w:rPr>
          <w:rFonts w:ascii="Times New Roman" w:hAnsi="Times New Roman"/>
          <w:sz w:val="28"/>
          <w:szCs w:val="28"/>
        </w:rPr>
        <w:t xml:space="preserve">13) поступлений в бюджет </w:t>
      </w:r>
      <w:r w:rsidRPr="00814A1A">
        <w:rPr>
          <w:rFonts w:ascii="Times New Roman" w:hAnsi="Times New Roman"/>
          <w:sz w:val="28"/>
          <w:szCs w:val="28"/>
        </w:rPr>
        <w:t>муниципального образования Темрюкский район</w:t>
      </w:r>
      <w:r>
        <w:rPr>
          <w:rFonts w:ascii="Times New Roman" w:hAnsi="Times New Roman"/>
          <w:sz w:val="28"/>
          <w:szCs w:val="28"/>
        </w:rPr>
        <w:t>:</w:t>
      </w:r>
    </w:p>
    <w:p w:rsidR="00F15B63" w:rsidRPr="001C33C4" w:rsidRDefault="00814A1A" w:rsidP="00B91B2D">
      <w:pPr>
        <w:pStyle w:val="af1"/>
        <w:ind w:firstLine="720"/>
        <w:jc w:val="both"/>
        <w:rPr>
          <w:rFonts w:ascii="Times New Roman" w:hAnsi="Times New Roman"/>
          <w:color w:val="FF0000"/>
          <w:sz w:val="28"/>
          <w:szCs w:val="28"/>
        </w:rPr>
      </w:pPr>
      <w:r>
        <w:rPr>
          <w:rFonts w:ascii="Times New Roman" w:hAnsi="Times New Roman"/>
          <w:sz w:val="28"/>
          <w:szCs w:val="28"/>
        </w:rPr>
        <w:t xml:space="preserve">на 2024 год от </w:t>
      </w:r>
      <w:r w:rsidR="001572B2" w:rsidRPr="001572B2">
        <w:rPr>
          <w:rFonts w:ascii="Times New Roman" w:hAnsi="Times New Roman"/>
          <w:sz w:val="28"/>
          <w:szCs w:val="28"/>
        </w:rPr>
        <w:t>единого сельскохозяйственного налога в размере 25,8%</w:t>
      </w:r>
      <w:r w:rsidR="00804019" w:rsidRPr="00804019">
        <w:rPr>
          <w:rFonts w:ascii="Times New Roman" w:hAnsi="Times New Roman"/>
          <w:sz w:val="28"/>
          <w:szCs w:val="28"/>
        </w:rPr>
        <w:t>;</w:t>
      </w:r>
    </w:p>
    <w:p w:rsidR="001572B2" w:rsidRDefault="001C33C4" w:rsidP="001572B2">
      <w:pPr>
        <w:pStyle w:val="af1"/>
        <w:ind w:firstLine="720"/>
        <w:jc w:val="both"/>
        <w:rPr>
          <w:rFonts w:ascii="Times New Roman" w:hAnsi="Times New Roman"/>
          <w:sz w:val="28"/>
          <w:szCs w:val="28"/>
        </w:rPr>
      </w:pPr>
      <w:r>
        <w:rPr>
          <w:rFonts w:ascii="Times New Roman" w:hAnsi="Times New Roman"/>
          <w:sz w:val="28"/>
          <w:szCs w:val="28"/>
        </w:rPr>
        <w:t>на 2025 год от</w:t>
      </w:r>
      <w:r w:rsidR="00814A1A">
        <w:rPr>
          <w:rFonts w:ascii="Times New Roman" w:hAnsi="Times New Roman"/>
          <w:sz w:val="28"/>
          <w:szCs w:val="28"/>
        </w:rPr>
        <w:t xml:space="preserve"> </w:t>
      </w:r>
      <w:r w:rsidR="001572B2" w:rsidRPr="001572B2">
        <w:rPr>
          <w:rFonts w:ascii="Times New Roman" w:hAnsi="Times New Roman"/>
          <w:sz w:val="28"/>
          <w:szCs w:val="28"/>
        </w:rPr>
        <w:t>налога, взимаемого в связи с применением упрощенной системы налогообложения, в размере 65,4%</w:t>
      </w:r>
      <w:r w:rsidR="001572B2">
        <w:rPr>
          <w:rFonts w:ascii="Times New Roman" w:hAnsi="Times New Roman"/>
          <w:sz w:val="28"/>
          <w:szCs w:val="28"/>
        </w:rPr>
        <w:t>;</w:t>
      </w:r>
    </w:p>
    <w:p w:rsidR="001572B2" w:rsidRDefault="001572B2" w:rsidP="001572B2">
      <w:pPr>
        <w:pStyle w:val="af1"/>
        <w:ind w:firstLine="720"/>
        <w:jc w:val="both"/>
        <w:rPr>
          <w:rFonts w:ascii="Times New Roman" w:hAnsi="Times New Roman"/>
          <w:sz w:val="28"/>
          <w:szCs w:val="28"/>
        </w:rPr>
      </w:pPr>
      <w:r>
        <w:rPr>
          <w:rFonts w:ascii="Times New Roman" w:hAnsi="Times New Roman"/>
          <w:sz w:val="28"/>
          <w:szCs w:val="28"/>
        </w:rPr>
        <w:t>на 2026 год от</w:t>
      </w:r>
      <w:r w:rsidR="00814A1A">
        <w:rPr>
          <w:rFonts w:ascii="Times New Roman" w:hAnsi="Times New Roman"/>
          <w:sz w:val="28"/>
          <w:szCs w:val="28"/>
        </w:rPr>
        <w:t xml:space="preserve"> </w:t>
      </w:r>
      <w:r w:rsidRPr="00804019">
        <w:rPr>
          <w:rFonts w:ascii="Times New Roman" w:hAnsi="Times New Roman"/>
          <w:sz w:val="28"/>
          <w:szCs w:val="28"/>
        </w:rPr>
        <w:t xml:space="preserve">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в размере </w:t>
      </w:r>
      <w:r>
        <w:rPr>
          <w:rFonts w:ascii="Times New Roman" w:hAnsi="Times New Roman"/>
          <w:sz w:val="28"/>
          <w:szCs w:val="28"/>
        </w:rPr>
        <w:t>80,5</w:t>
      </w:r>
      <w:r w:rsidRPr="00804019">
        <w:rPr>
          <w:rFonts w:ascii="Times New Roman" w:hAnsi="Times New Roman"/>
          <w:sz w:val="28"/>
          <w:szCs w:val="28"/>
        </w:rPr>
        <w:t>%</w:t>
      </w:r>
      <w:r>
        <w:rPr>
          <w:rFonts w:ascii="Times New Roman" w:hAnsi="Times New Roman"/>
          <w:sz w:val="28"/>
          <w:szCs w:val="28"/>
        </w:rPr>
        <w:t>;</w:t>
      </w:r>
    </w:p>
    <w:p w:rsidR="000344A2" w:rsidRPr="001C33C4" w:rsidRDefault="00AC69F5" w:rsidP="00AC69F5">
      <w:pPr>
        <w:pStyle w:val="af1"/>
        <w:ind w:firstLine="720"/>
        <w:jc w:val="both"/>
        <w:rPr>
          <w:rFonts w:ascii="Times New Roman" w:hAnsi="Times New Roman"/>
          <w:sz w:val="28"/>
          <w:szCs w:val="28"/>
        </w:rPr>
      </w:pPr>
      <w:r>
        <w:rPr>
          <w:rFonts w:ascii="Times New Roman" w:hAnsi="Times New Roman"/>
          <w:sz w:val="28"/>
          <w:szCs w:val="28"/>
        </w:rPr>
        <w:t>начиная с бюджета</w:t>
      </w:r>
      <w:r w:rsidR="001572B2" w:rsidRPr="000344A2">
        <w:rPr>
          <w:rFonts w:ascii="Times New Roman" w:hAnsi="Times New Roman"/>
          <w:sz w:val="28"/>
          <w:szCs w:val="28"/>
        </w:rPr>
        <w:t xml:space="preserve"> </w:t>
      </w:r>
      <w:r w:rsidR="001572B2">
        <w:rPr>
          <w:rFonts w:ascii="Times New Roman" w:hAnsi="Times New Roman"/>
          <w:sz w:val="28"/>
          <w:szCs w:val="28"/>
        </w:rPr>
        <w:t>на 202</w:t>
      </w:r>
      <w:r>
        <w:rPr>
          <w:rFonts w:ascii="Times New Roman" w:hAnsi="Times New Roman"/>
          <w:sz w:val="28"/>
          <w:szCs w:val="28"/>
        </w:rPr>
        <w:t>7</w:t>
      </w:r>
      <w:r w:rsidR="001572B2">
        <w:rPr>
          <w:rFonts w:ascii="Times New Roman" w:hAnsi="Times New Roman"/>
          <w:sz w:val="28"/>
          <w:szCs w:val="28"/>
        </w:rPr>
        <w:t xml:space="preserve"> год от</w:t>
      </w:r>
      <w:r w:rsidR="00814A1A">
        <w:rPr>
          <w:rFonts w:ascii="Times New Roman" w:hAnsi="Times New Roman"/>
          <w:sz w:val="28"/>
          <w:szCs w:val="28"/>
        </w:rPr>
        <w:t xml:space="preserve"> </w:t>
      </w:r>
      <w:r w:rsidR="001572B2" w:rsidRPr="00804019">
        <w:rPr>
          <w:rFonts w:ascii="Times New Roman" w:hAnsi="Times New Roman"/>
          <w:sz w:val="28"/>
          <w:szCs w:val="28"/>
        </w:rPr>
        <w:t xml:space="preserve">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в размере </w:t>
      </w:r>
      <w:r>
        <w:rPr>
          <w:rFonts w:ascii="Times New Roman" w:hAnsi="Times New Roman"/>
          <w:sz w:val="28"/>
          <w:szCs w:val="28"/>
        </w:rPr>
        <w:t>62</w:t>
      </w:r>
      <w:r w:rsidR="001572B2" w:rsidRPr="00804019">
        <w:rPr>
          <w:rFonts w:ascii="Times New Roman" w:hAnsi="Times New Roman"/>
          <w:sz w:val="28"/>
          <w:szCs w:val="28"/>
        </w:rPr>
        <w:t>%</w:t>
      </w:r>
      <w:r>
        <w:rPr>
          <w:rFonts w:ascii="Times New Roman" w:hAnsi="Times New Roman"/>
          <w:sz w:val="28"/>
          <w:szCs w:val="28"/>
        </w:rPr>
        <w:t>.</w:t>
      </w:r>
    </w:p>
    <w:p w:rsidR="00566A9B" w:rsidRDefault="000344A2" w:rsidP="00566A9B">
      <w:pPr>
        <w:pStyle w:val="af1"/>
        <w:ind w:firstLine="720"/>
        <w:jc w:val="both"/>
        <w:rPr>
          <w:rFonts w:ascii="Times New Roman" w:hAnsi="Times New Roman"/>
          <w:sz w:val="28"/>
          <w:szCs w:val="28"/>
        </w:rPr>
      </w:pPr>
      <w:r>
        <w:rPr>
          <w:rFonts w:ascii="Times New Roman" w:hAnsi="Times New Roman"/>
          <w:sz w:val="28"/>
          <w:szCs w:val="28"/>
        </w:rPr>
        <w:t xml:space="preserve">3. </w:t>
      </w:r>
      <w:r w:rsidR="00566A9B">
        <w:rPr>
          <w:rFonts w:ascii="Times New Roman" w:hAnsi="Times New Roman"/>
          <w:sz w:val="28"/>
          <w:szCs w:val="28"/>
        </w:rPr>
        <w:t>Формирование бюджетных ассигнований Фонда на очередной финансовый год и плановый период осуществляет</w:t>
      </w:r>
      <w:r w:rsidR="00566A9B">
        <w:rPr>
          <w:rFonts w:ascii="Times New Roman" w:hAnsi="Times New Roman"/>
          <w:sz w:val="28"/>
          <w:szCs w:val="28"/>
        </w:rPr>
        <w:tab/>
        <w:t>финансовое управление администрации муниципального образования Темрюкский район (далее - финансовый орган) в соответствии с Бюджетным кодексом Российской Федерации.</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lastRenderedPageBreak/>
        <w:t>4. Бюджетные ассигнования Фонда, не использованные в текущем финансовом году, направляются на увеличение бюджетных ассигнований Фонда в очередном финансовом году.</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5. Уполномоченным органом местного самоуправления муниципального образования, обеспечивающим использование средств Фонда, является администрация муниципального образования Темрюкский район (далее - Администрация).</w:t>
      </w:r>
    </w:p>
    <w:p w:rsidR="00566A9B" w:rsidRDefault="008601B3" w:rsidP="008601B3">
      <w:pPr>
        <w:pStyle w:val="af1"/>
        <w:tabs>
          <w:tab w:val="left" w:pos="851"/>
          <w:tab w:val="left" w:pos="993"/>
        </w:tabs>
        <w:ind w:firstLine="720"/>
        <w:jc w:val="both"/>
        <w:rPr>
          <w:rFonts w:ascii="Times New Roman" w:hAnsi="Times New Roman"/>
          <w:sz w:val="28"/>
          <w:szCs w:val="28"/>
        </w:rPr>
      </w:pPr>
      <w:r>
        <w:rPr>
          <w:rFonts w:ascii="Times New Roman" w:hAnsi="Times New Roman"/>
          <w:sz w:val="28"/>
          <w:szCs w:val="28"/>
        </w:rPr>
        <w:t xml:space="preserve">6. </w:t>
      </w:r>
      <w:r w:rsidR="00566A9B">
        <w:rPr>
          <w:rFonts w:ascii="Times New Roman" w:hAnsi="Times New Roman"/>
          <w:sz w:val="28"/>
          <w:szCs w:val="28"/>
        </w:rPr>
        <w:t>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на основании документа, подтверждающего поступление указанных в настоящем пункте денежных средств в местный бюджет, в том числе после заключения соответствующего договора (соглашения) между Администрацией  муниципального образования Темрюкский район и физическим или юридическим лицом.</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7. В целях разработки проекта решения представительного органа муниципального образования Темрюкский район о местном бюджете на очередной финансовый год и плановый период финансовый орган доводит до Администрации прогноз предельных и фактических объемов (изменений объемов) бюджетных ассигнований Фонда на очередной финансовый год и плановый период.</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8. Средства Фонда направляются на финансирование следующих расходов:</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1</w:t>
      </w:r>
      <w:r w:rsidR="008601B3">
        <w:rPr>
          <w:rFonts w:ascii="Times New Roman" w:hAnsi="Times New Roman"/>
          <w:sz w:val="28"/>
          <w:szCs w:val="28"/>
        </w:rPr>
        <w:t xml:space="preserve">) </w:t>
      </w:r>
      <w:r w:rsidR="00566A9B">
        <w:rPr>
          <w:rFonts w:ascii="Times New Roman" w:hAnsi="Times New Roman"/>
          <w:sz w:val="28"/>
          <w:szCs w:val="28"/>
        </w:rPr>
        <w:t>капитальный ремонт, ремонт, содержание автомобильных дорог местного значения, включая инженерные изыскания, разработку проектной документации, проведение необходимых экспертиз</w:t>
      </w:r>
      <w:r w:rsidR="008601B3">
        <w:rPr>
          <w:rFonts w:ascii="Times New Roman" w:hAnsi="Times New Roman"/>
          <w:sz w:val="28"/>
          <w:szCs w:val="28"/>
        </w:rPr>
        <w:t>, разработку комплексной схемы организации дорожного движения</w:t>
      </w:r>
      <w:r w:rsidR="00566A9B">
        <w:rPr>
          <w:rFonts w:ascii="Times New Roman" w:hAnsi="Times New Roman"/>
          <w:sz w:val="28"/>
          <w:szCs w:val="28"/>
        </w:rPr>
        <w:t>;</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2</w:t>
      </w:r>
      <w:r w:rsidR="008601B3">
        <w:rPr>
          <w:rFonts w:ascii="Times New Roman" w:hAnsi="Times New Roman"/>
          <w:sz w:val="28"/>
          <w:szCs w:val="28"/>
        </w:rPr>
        <w:t xml:space="preserve">) </w:t>
      </w:r>
      <w:r w:rsidR="00566A9B">
        <w:rPr>
          <w:rFonts w:ascii="Times New Roman" w:hAnsi="Times New Roman"/>
          <w:sz w:val="28"/>
          <w:szCs w:val="28"/>
        </w:rPr>
        <w:t>строительство (реконструкция) автомобильных дорог местного значения, 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выкуп земельных участков и подготовку территории строительства;</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3</w:t>
      </w:r>
      <w:r w:rsidR="008601B3">
        <w:rPr>
          <w:rFonts w:ascii="Times New Roman" w:hAnsi="Times New Roman"/>
          <w:sz w:val="28"/>
          <w:szCs w:val="28"/>
        </w:rPr>
        <w:t xml:space="preserve">) </w:t>
      </w:r>
      <w:r w:rsidR="00566A9B">
        <w:rPr>
          <w:rFonts w:ascii="Times New Roman" w:hAnsi="Times New Roman"/>
          <w:sz w:val="28"/>
          <w:szCs w:val="28"/>
        </w:rPr>
        <w:t>ликвидация последствий чрезвычайных ситуаций на автомобильных дорогах местного значения;</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4</w:t>
      </w:r>
      <w:r w:rsidR="008601B3">
        <w:rPr>
          <w:rFonts w:ascii="Times New Roman" w:hAnsi="Times New Roman"/>
          <w:sz w:val="28"/>
          <w:szCs w:val="28"/>
        </w:rPr>
        <w:t xml:space="preserve">) </w:t>
      </w:r>
      <w:r w:rsidR="00566A9B">
        <w:rPr>
          <w:rFonts w:ascii="Times New Roman" w:hAnsi="Times New Roman"/>
          <w:sz w:val="28"/>
          <w:szCs w:val="28"/>
        </w:rPr>
        <w:t>обустройство автомобильных дорог местного значения в целях повышения безопасности дорожного движения;</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5</w:t>
      </w:r>
      <w:r w:rsidR="008601B3">
        <w:rPr>
          <w:rFonts w:ascii="Times New Roman" w:hAnsi="Times New Roman"/>
          <w:sz w:val="28"/>
          <w:szCs w:val="28"/>
        </w:rPr>
        <w:t xml:space="preserve">) </w:t>
      </w:r>
      <w:r w:rsidR="00566A9B">
        <w:rPr>
          <w:rFonts w:ascii="Times New Roman" w:hAnsi="Times New Roman"/>
          <w:sz w:val="28"/>
          <w:szCs w:val="28"/>
        </w:rPr>
        <w:t>обеспечение деятельности подведомственных администрации муниципального образования Темрюкский район учреждений, осуществляющих функции в области дорожной деятельности;</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6</w:t>
      </w:r>
      <w:r w:rsidR="00566A9B">
        <w:rPr>
          <w:rFonts w:ascii="Times New Roman" w:hAnsi="Times New Roman"/>
          <w:sz w:val="28"/>
          <w:szCs w:val="28"/>
        </w:rPr>
        <w:t>)</w:t>
      </w:r>
      <w:r w:rsidR="008601B3">
        <w:rPr>
          <w:rFonts w:ascii="Times New Roman" w:hAnsi="Times New Roman"/>
          <w:sz w:val="28"/>
          <w:szCs w:val="28"/>
        </w:rPr>
        <w:t xml:space="preserve"> </w:t>
      </w:r>
      <w:r w:rsidR="00566A9B">
        <w:rPr>
          <w:rFonts w:ascii="Times New Roman" w:hAnsi="Times New Roman"/>
          <w:sz w:val="28"/>
          <w:szCs w:val="28"/>
        </w:rPr>
        <w:t>выполнение научно-исследовательских, опытно-конструкторских и технологических работ в сфере дорожного хозяйства;</w:t>
      </w:r>
    </w:p>
    <w:p w:rsidR="00566A9B" w:rsidRDefault="001B0281" w:rsidP="00566A9B">
      <w:pPr>
        <w:pStyle w:val="af1"/>
        <w:ind w:firstLine="720"/>
        <w:jc w:val="both"/>
        <w:rPr>
          <w:rFonts w:ascii="Times New Roman" w:hAnsi="Times New Roman"/>
          <w:sz w:val="28"/>
          <w:szCs w:val="28"/>
        </w:rPr>
      </w:pPr>
      <w:r>
        <w:rPr>
          <w:rFonts w:ascii="Times New Roman" w:hAnsi="Times New Roman"/>
          <w:sz w:val="28"/>
          <w:szCs w:val="28"/>
        </w:rPr>
        <w:t>7</w:t>
      </w:r>
      <w:bookmarkStart w:id="0" w:name="_GoBack"/>
      <w:bookmarkEnd w:id="0"/>
      <w:r w:rsidR="008601B3">
        <w:rPr>
          <w:rFonts w:ascii="Times New Roman" w:hAnsi="Times New Roman"/>
          <w:sz w:val="28"/>
          <w:szCs w:val="28"/>
        </w:rPr>
        <w:t xml:space="preserve">) </w:t>
      </w:r>
      <w:r w:rsidR="00566A9B">
        <w:rPr>
          <w:rFonts w:ascii="Times New Roman" w:hAnsi="Times New Roman"/>
          <w:sz w:val="28"/>
          <w:szCs w:val="28"/>
        </w:rPr>
        <w:t>осуществление иных мероприятий в отношении автомобильных дорог местного значения в случаях, установленных законодательством Российской Федерации и Краснодарского края.</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lastRenderedPageBreak/>
        <w:t>9. Администрация ежеквартально, но не позднее 15-го числа месяца, следующего за отчетным кварталом, направляет отчет об использовании средств Фонда в финансовый орган.</w:t>
      </w:r>
    </w:p>
    <w:p w:rsidR="00566A9B" w:rsidRDefault="00566A9B" w:rsidP="00425A37">
      <w:pPr>
        <w:pStyle w:val="af1"/>
        <w:ind w:firstLine="720"/>
        <w:jc w:val="both"/>
        <w:rPr>
          <w:rFonts w:ascii="Times New Roman" w:hAnsi="Times New Roman"/>
          <w:sz w:val="28"/>
          <w:szCs w:val="28"/>
        </w:rPr>
      </w:pPr>
      <w:r>
        <w:rPr>
          <w:rFonts w:ascii="Times New Roman" w:hAnsi="Times New Roman"/>
          <w:sz w:val="28"/>
          <w:szCs w:val="28"/>
        </w:rPr>
        <w:t>10. Контроль за использованием средств Фонда осуществляется в соответствии с действующим законодательством.</w:t>
      </w:r>
      <w:r w:rsidR="00425A37">
        <w:rPr>
          <w:rFonts w:ascii="Times New Roman" w:hAnsi="Times New Roman"/>
          <w:sz w:val="28"/>
          <w:szCs w:val="28"/>
        </w:rPr>
        <w:t>».</w:t>
      </w:r>
    </w:p>
    <w:p w:rsidR="00566A9B" w:rsidRDefault="00566A9B" w:rsidP="00566A9B">
      <w:pPr>
        <w:pStyle w:val="af1"/>
        <w:jc w:val="both"/>
        <w:rPr>
          <w:rFonts w:ascii="Times New Roman" w:hAnsi="Times New Roman"/>
          <w:sz w:val="28"/>
          <w:szCs w:val="28"/>
        </w:rPr>
      </w:pPr>
    </w:p>
    <w:p w:rsidR="00566A9B" w:rsidRDefault="00566A9B" w:rsidP="00566A9B"/>
    <w:p w:rsidR="00566A9B" w:rsidRPr="001E771E" w:rsidRDefault="00566A9B" w:rsidP="00566A9B">
      <w:pPr>
        <w:rPr>
          <w:sz w:val="28"/>
          <w:szCs w:val="28"/>
        </w:rPr>
      </w:pPr>
      <w:r w:rsidRPr="001E771E">
        <w:rPr>
          <w:sz w:val="28"/>
          <w:szCs w:val="28"/>
        </w:rPr>
        <w:t>Заместитель главы</w:t>
      </w:r>
    </w:p>
    <w:p w:rsidR="00566A9B" w:rsidRPr="001E771E" w:rsidRDefault="00566A9B" w:rsidP="00566A9B">
      <w:pPr>
        <w:rPr>
          <w:sz w:val="28"/>
          <w:szCs w:val="28"/>
        </w:rPr>
      </w:pPr>
      <w:r w:rsidRPr="001E771E">
        <w:rPr>
          <w:sz w:val="28"/>
          <w:szCs w:val="28"/>
        </w:rPr>
        <w:t>муниципального образования</w:t>
      </w:r>
    </w:p>
    <w:p w:rsidR="00566A9B" w:rsidRPr="001E771E" w:rsidRDefault="00566A9B" w:rsidP="00566A9B">
      <w:pPr>
        <w:rPr>
          <w:sz w:val="28"/>
          <w:szCs w:val="28"/>
        </w:rPr>
      </w:pPr>
      <w:r w:rsidRPr="001E771E">
        <w:rPr>
          <w:sz w:val="28"/>
          <w:szCs w:val="28"/>
        </w:rPr>
        <w:t xml:space="preserve">Темрюкский район                                                                         </w:t>
      </w:r>
      <w:r>
        <w:rPr>
          <w:sz w:val="28"/>
          <w:szCs w:val="28"/>
        </w:rPr>
        <w:t xml:space="preserve">     </w:t>
      </w:r>
      <w:r w:rsidR="008601B3">
        <w:rPr>
          <w:sz w:val="28"/>
          <w:szCs w:val="28"/>
        </w:rPr>
        <w:t xml:space="preserve">   С.И. </w:t>
      </w:r>
      <w:proofErr w:type="spellStart"/>
      <w:r w:rsidR="008601B3">
        <w:rPr>
          <w:sz w:val="28"/>
          <w:szCs w:val="28"/>
        </w:rPr>
        <w:t>Лулудов</w:t>
      </w:r>
      <w:proofErr w:type="spellEnd"/>
    </w:p>
    <w:p w:rsidR="009569DA" w:rsidRPr="00B97EB7" w:rsidRDefault="009569DA" w:rsidP="009569DA">
      <w:pPr>
        <w:pStyle w:val="a5"/>
        <w:rPr>
          <w:szCs w:val="28"/>
          <w:lang w:val="ru-RU"/>
        </w:rPr>
      </w:pPr>
    </w:p>
    <w:sectPr w:rsidR="009569DA" w:rsidRPr="00B97EB7" w:rsidSect="007C7315">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1B0281">
      <w:rPr>
        <w:noProof/>
      </w:rPr>
      <w:t>4</w:t>
    </w:r>
    <w:r>
      <w:fldChar w:fldCharType="end"/>
    </w:r>
  </w:p>
  <w:p w:rsidR="00112331" w:rsidRDefault="00112331" w:rsidP="007C454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315" w:rsidRDefault="007C73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4A2"/>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572B2"/>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281"/>
    <w:rsid w:val="001B0366"/>
    <w:rsid w:val="001B0D2B"/>
    <w:rsid w:val="001B11FE"/>
    <w:rsid w:val="001B2A7D"/>
    <w:rsid w:val="001B2E7E"/>
    <w:rsid w:val="001B543A"/>
    <w:rsid w:val="001B571D"/>
    <w:rsid w:val="001B6F64"/>
    <w:rsid w:val="001B726B"/>
    <w:rsid w:val="001C2193"/>
    <w:rsid w:val="001C33C4"/>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4ACA"/>
    <w:rsid w:val="00205FE7"/>
    <w:rsid w:val="00206532"/>
    <w:rsid w:val="00207E1F"/>
    <w:rsid w:val="002114F0"/>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1CC6"/>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085"/>
    <w:rsid w:val="002B5385"/>
    <w:rsid w:val="002B5569"/>
    <w:rsid w:val="002B68C3"/>
    <w:rsid w:val="002B723F"/>
    <w:rsid w:val="002B7A0B"/>
    <w:rsid w:val="002C0A64"/>
    <w:rsid w:val="002C1679"/>
    <w:rsid w:val="002C17BF"/>
    <w:rsid w:val="002C1C36"/>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B41"/>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2933"/>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37"/>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55970"/>
    <w:rsid w:val="004630EB"/>
    <w:rsid w:val="004632EB"/>
    <w:rsid w:val="0046462C"/>
    <w:rsid w:val="00464D24"/>
    <w:rsid w:val="00465DD4"/>
    <w:rsid w:val="00465E5C"/>
    <w:rsid w:val="00466339"/>
    <w:rsid w:val="0046661C"/>
    <w:rsid w:val="00466A44"/>
    <w:rsid w:val="00467A4C"/>
    <w:rsid w:val="00470139"/>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6A9B"/>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3A14"/>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5A1D"/>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459BC"/>
    <w:rsid w:val="00745C9B"/>
    <w:rsid w:val="00751A10"/>
    <w:rsid w:val="00752B81"/>
    <w:rsid w:val="007534DB"/>
    <w:rsid w:val="00753EE5"/>
    <w:rsid w:val="00754204"/>
    <w:rsid w:val="00755E32"/>
    <w:rsid w:val="00756459"/>
    <w:rsid w:val="0075646C"/>
    <w:rsid w:val="00760423"/>
    <w:rsid w:val="00760D44"/>
    <w:rsid w:val="00761214"/>
    <w:rsid w:val="007616C5"/>
    <w:rsid w:val="0076191D"/>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315"/>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4019"/>
    <w:rsid w:val="00805177"/>
    <w:rsid w:val="00805565"/>
    <w:rsid w:val="0080687D"/>
    <w:rsid w:val="00810A8E"/>
    <w:rsid w:val="00811947"/>
    <w:rsid w:val="00811F90"/>
    <w:rsid w:val="0081239E"/>
    <w:rsid w:val="00812D0E"/>
    <w:rsid w:val="00813FD3"/>
    <w:rsid w:val="008145E5"/>
    <w:rsid w:val="00814A1A"/>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01B3"/>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2177"/>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250C"/>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9F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0E83"/>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B2D"/>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A99"/>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B63"/>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B4A"/>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4C6E"/>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43B50-E385-482F-B465-32F137D9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4</Pages>
  <Words>886</Words>
  <Characters>6798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7669</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90</cp:revision>
  <cp:lastPrinted>2024-11-29T10:16:00Z</cp:lastPrinted>
  <dcterms:created xsi:type="dcterms:W3CDTF">2023-10-18T11:06:00Z</dcterms:created>
  <dcterms:modified xsi:type="dcterms:W3CDTF">2024-11-29T10:17:00Z</dcterms:modified>
</cp:coreProperties>
</file>