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976" w:rsidRDefault="00E30976" w:rsidP="00E30976">
      <w:pPr>
        <w:autoSpaceDE w:val="0"/>
        <w:autoSpaceDN w:val="0"/>
        <w:adjustRightInd w:val="0"/>
        <w:spacing w:after="0"/>
        <w:ind w:firstLine="0"/>
        <w:jc w:val="center"/>
        <w:outlineLvl w:val="0"/>
        <w:rPr>
          <w:rFonts w:cs="Times New Roman"/>
          <w:b/>
          <w:bCs/>
          <w:color w:val="26282F"/>
          <w:szCs w:val="28"/>
        </w:rPr>
      </w:pPr>
    </w:p>
    <w:p w:rsidR="00E30976" w:rsidRDefault="00E30976" w:rsidP="00E30976">
      <w:pPr>
        <w:autoSpaceDE w:val="0"/>
        <w:autoSpaceDN w:val="0"/>
        <w:adjustRightInd w:val="0"/>
        <w:spacing w:after="0"/>
        <w:ind w:firstLine="0"/>
        <w:jc w:val="center"/>
        <w:outlineLvl w:val="0"/>
        <w:rPr>
          <w:rFonts w:cs="Times New Roman"/>
          <w:b/>
          <w:bCs/>
          <w:color w:val="26282F"/>
          <w:szCs w:val="28"/>
        </w:rPr>
      </w:pPr>
    </w:p>
    <w:p w:rsidR="00E30976" w:rsidRDefault="00E30976" w:rsidP="00E30976">
      <w:pPr>
        <w:autoSpaceDE w:val="0"/>
        <w:autoSpaceDN w:val="0"/>
        <w:adjustRightInd w:val="0"/>
        <w:spacing w:after="0"/>
        <w:ind w:firstLine="0"/>
        <w:jc w:val="center"/>
        <w:outlineLvl w:val="0"/>
        <w:rPr>
          <w:rFonts w:cs="Times New Roman"/>
          <w:b/>
          <w:bCs/>
          <w:color w:val="26282F"/>
          <w:szCs w:val="28"/>
        </w:rPr>
      </w:pPr>
    </w:p>
    <w:p w:rsidR="00E30976" w:rsidRDefault="00E30976" w:rsidP="00E30976">
      <w:pPr>
        <w:autoSpaceDE w:val="0"/>
        <w:autoSpaceDN w:val="0"/>
        <w:adjustRightInd w:val="0"/>
        <w:spacing w:after="0"/>
        <w:ind w:firstLine="0"/>
        <w:jc w:val="center"/>
        <w:outlineLvl w:val="0"/>
        <w:rPr>
          <w:rFonts w:cs="Times New Roman"/>
          <w:b/>
          <w:bCs/>
          <w:color w:val="26282F"/>
          <w:szCs w:val="28"/>
        </w:rPr>
      </w:pPr>
    </w:p>
    <w:p w:rsidR="00E30976" w:rsidRDefault="00E30976" w:rsidP="00E30976">
      <w:pPr>
        <w:autoSpaceDE w:val="0"/>
        <w:autoSpaceDN w:val="0"/>
        <w:adjustRightInd w:val="0"/>
        <w:spacing w:after="0"/>
        <w:ind w:firstLine="0"/>
        <w:jc w:val="center"/>
        <w:outlineLvl w:val="0"/>
        <w:rPr>
          <w:rFonts w:cs="Times New Roman"/>
          <w:b/>
          <w:bCs/>
          <w:color w:val="26282F"/>
          <w:szCs w:val="28"/>
        </w:rPr>
      </w:pPr>
    </w:p>
    <w:p w:rsidR="00E30976" w:rsidRDefault="00E30976" w:rsidP="00E30976">
      <w:pPr>
        <w:autoSpaceDE w:val="0"/>
        <w:autoSpaceDN w:val="0"/>
        <w:adjustRightInd w:val="0"/>
        <w:spacing w:after="0"/>
        <w:ind w:firstLine="0"/>
        <w:jc w:val="center"/>
        <w:outlineLvl w:val="0"/>
        <w:rPr>
          <w:rFonts w:cs="Times New Roman"/>
          <w:b/>
          <w:bCs/>
          <w:color w:val="26282F"/>
          <w:szCs w:val="28"/>
        </w:rPr>
      </w:pPr>
    </w:p>
    <w:p w:rsidR="00E30976" w:rsidRDefault="00E30976" w:rsidP="00E30976">
      <w:pPr>
        <w:autoSpaceDE w:val="0"/>
        <w:autoSpaceDN w:val="0"/>
        <w:adjustRightInd w:val="0"/>
        <w:spacing w:after="0"/>
        <w:ind w:firstLine="0"/>
        <w:jc w:val="center"/>
        <w:outlineLvl w:val="0"/>
        <w:rPr>
          <w:rFonts w:cs="Times New Roman"/>
          <w:b/>
          <w:bCs/>
          <w:color w:val="26282F"/>
          <w:szCs w:val="28"/>
        </w:rPr>
      </w:pPr>
    </w:p>
    <w:p w:rsidR="00E30976" w:rsidRDefault="00E30976" w:rsidP="00E30976">
      <w:pPr>
        <w:autoSpaceDE w:val="0"/>
        <w:autoSpaceDN w:val="0"/>
        <w:adjustRightInd w:val="0"/>
        <w:spacing w:after="0"/>
        <w:ind w:firstLine="0"/>
        <w:jc w:val="center"/>
        <w:outlineLvl w:val="0"/>
        <w:rPr>
          <w:rFonts w:cs="Times New Roman"/>
          <w:b/>
          <w:bCs/>
          <w:color w:val="26282F"/>
          <w:szCs w:val="28"/>
        </w:rPr>
      </w:pPr>
    </w:p>
    <w:p w:rsidR="00E30976" w:rsidRDefault="00E30976" w:rsidP="00E30976">
      <w:pPr>
        <w:autoSpaceDE w:val="0"/>
        <w:autoSpaceDN w:val="0"/>
        <w:adjustRightInd w:val="0"/>
        <w:spacing w:after="0"/>
        <w:ind w:firstLine="0"/>
        <w:jc w:val="center"/>
        <w:outlineLvl w:val="0"/>
        <w:rPr>
          <w:rFonts w:cs="Times New Roman"/>
          <w:b/>
          <w:bCs/>
          <w:color w:val="26282F"/>
          <w:szCs w:val="28"/>
        </w:rPr>
      </w:pPr>
    </w:p>
    <w:p w:rsidR="00E30976" w:rsidRDefault="00E30976" w:rsidP="00E30976">
      <w:pPr>
        <w:autoSpaceDE w:val="0"/>
        <w:autoSpaceDN w:val="0"/>
        <w:adjustRightInd w:val="0"/>
        <w:spacing w:after="0"/>
        <w:ind w:firstLine="0"/>
        <w:jc w:val="center"/>
        <w:outlineLvl w:val="0"/>
        <w:rPr>
          <w:rFonts w:cs="Times New Roman"/>
          <w:b/>
          <w:bCs/>
          <w:color w:val="26282F"/>
          <w:szCs w:val="28"/>
        </w:rPr>
      </w:pPr>
    </w:p>
    <w:p w:rsidR="00E30976" w:rsidRDefault="00E30976" w:rsidP="00E30976">
      <w:pPr>
        <w:autoSpaceDE w:val="0"/>
        <w:autoSpaceDN w:val="0"/>
        <w:adjustRightInd w:val="0"/>
        <w:spacing w:after="0"/>
        <w:ind w:firstLine="0"/>
        <w:jc w:val="center"/>
        <w:outlineLvl w:val="0"/>
        <w:rPr>
          <w:rFonts w:cs="Times New Roman"/>
          <w:b/>
          <w:bCs/>
          <w:color w:val="26282F"/>
          <w:szCs w:val="28"/>
        </w:rPr>
      </w:pPr>
    </w:p>
    <w:p w:rsidR="00E30976" w:rsidRPr="00273B9F" w:rsidRDefault="00B950C4" w:rsidP="000B2168">
      <w:pPr>
        <w:autoSpaceDE w:val="0"/>
        <w:autoSpaceDN w:val="0"/>
        <w:adjustRightInd w:val="0"/>
        <w:spacing w:after="0"/>
        <w:ind w:firstLine="0"/>
        <w:jc w:val="center"/>
        <w:outlineLvl w:val="0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О внесении изменений в постановление администрации муниципального образования Темрюкский район от 4 июня 2014 года № 1132</w:t>
      </w:r>
      <w:r w:rsidR="00E71220">
        <w:rPr>
          <w:rFonts w:cs="Times New Roman"/>
          <w:b/>
          <w:bCs/>
          <w:szCs w:val="28"/>
        </w:rPr>
        <w:t xml:space="preserve">                    </w:t>
      </w:r>
      <w:r>
        <w:rPr>
          <w:rFonts w:cs="Times New Roman"/>
          <w:b/>
          <w:bCs/>
          <w:szCs w:val="28"/>
        </w:rPr>
        <w:t xml:space="preserve"> «</w:t>
      </w:r>
      <w:r w:rsidR="00E30976" w:rsidRPr="00273B9F">
        <w:rPr>
          <w:rFonts w:cs="Times New Roman"/>
          <w:b/>
          <w:bCs/>
          <w:szCs w:val="28"/>
        </w:rPr>
        <w:t xml:space="preserve">Об утверждении </w:t>
      </w:r>
      <w:r w:rsidR="00FC021B" w:rsidRPr="00273B9F">
        <w:rPr>
          <w:rFonts w:cs="Times New Roman"/>
          <w:b/>
          <w:bCs/>
          <w:szCs w:val="28"/>
        </w:rPr>
        <w:t xml:space="preserve">перечня </w:t>
      </w:r>
      <w:r w:rsidR="000B2168" w:rsidRPr="00273B9F">
        <w:rPr>
          <w:rFonts w:cs="Times New Roman"/>
          <w:b/>
          <w:bCs/>
          <w:szCs w:val="28"/>
        </w:rPr>
        <w:t>расходов, включенных в норматив подушевого финансирования</w:t>
      </w:r>
      <w:r w:rsidR="00FC021B" w:rsidRPr="00273B9F">
        <w:rPr>
          <w:rFonts w:cs="Times New Roman"/>
          <w:bCs/>
          <w:szCs w:val="28"/>
        </w:rPr>
        <w:t xml:space="preserve"> </w:t>
      </w:r>
      <w:r w:rsidR="00FC021B" w:rsidRPr="00273B9F">
        <w:rPr>
          <w:rFonts w:cs="Times New Roman"/>
          <w:b/>
          <w:bCs/>
          <w:szCs w:val="28"/>
        </w:rPr>
        <w:t>общеобразовательных учреждений муниципального образования Темрюкский район</w:t>
      </w:r>
      <w:r>
        <w:rPr>
          <w:rFonts w:cs="Times New Roman"/>
          <w:b/>
          <w:bCs/>
          <w:szCs w:val="28"/>
        </w:rPr>
        <w:t>»</w:t>
      </w:r>
    </w:p>
    <w:p w:rsidR="00E30976" w:rsidRDefault="00E30976" w:rsidP="00E30976">
      <w:pPr>
        <w:autoSpaceDE w:val="0"/>
        <w:autoSpaceDN w:val="0"/>
        <w:adjustRightInd w:val="0"/>
        <w:spacing w:after="0"/>
        <w:ind w:firstLine="0"/>
        <w:jc w:val="center"/>
        <w:outlineLvl w:val="0"/>
        <w:rPr>
          <w:rFonts w:cs="Times New Roman"/>
          <w:b/>
          <w:bCs/>
          <w:color w:val="26282F"/>
          <w:szCs w:val="28"/>
        </w:rPr>
      </w:pPr>
    </w:p>
    <w:p w:rsidR="00E30976" w:rsidRPr="00CD39EC" w:rsidRDefault="00E30976" w:rsidP="00E30976">
      <w:pPr>
        <w:autoSpaceDE w:val="0"/>
        <w:autoSpaceDN w:val="0"/>
        <w:adjustRightInd w:val="0"/>
        <w:spacing w:after="0"/>
        <w:ind w:firstLine="0"/>
        <w:jc w:val="center"/>
        <w:outlineLvl w:val="0"/>
        <w:rPr>
          <w:rFonts w:cs="Times New Roman"/>
          <w:b/>
          <w:bCs/>
          <w:color w:val="26282F"/>
          <w:szCs w:val="28"/>
        </w:rPr>
      </w:pPr>
    </w:p>
    <w:p w:rsidR="00E30976" w:rsidRPr="00CD39EC" w:rsidRDefault="00E30976" w:rsidP="006E521F">
      <w:pPr>
        <w:shd w:val="clear" w:color="auto" w:fill="FFFFFF"/>
        <w:spacing w:after="0"/>
        <w:jc w:val="both"/>
        <w:rPr>
          <w:rFonts w:cs="Times New Roman"/>
          <w:szCs w:val="28"/>
        </w:rPr>
      </w:pPr>
      <w:proofErr w:type="gramStart"/>
      <w:r w:rsidRPr="00CD39EC">
        <w:rPr>
          <w:rFonts w:cs="Times New Roman"/>
          <w:color w:val="000000" w:themeColor="text1"/>
          <w:szCs w:val="28"/>
        </w:rPr>
        <w:t xml:space="preserve">В соответствии с </w:t>
      </w:r>
      <w:hyperlink r:id="rId8" w:history="1">
        <w:r w:rsidRPr="00CD39EC">
          <w:rPr>
            <w:rStyle w:val="a3"/>
            <w:rFonts w:cs="Times New Roman"/>
            <w:b w:val="0"/>
            <w:color w:val="000000" w:themeColor="text1"/>
            <w:szCs w:val="28"/>
          </w:rPr>
          <w:t>Федеральным законом</w:t>
        </w:r>
      </w:hyperlink>
      <w:r w:rsidRPr="00CD39EC">
        <w:rPr>
          <w:rFonts w:cs="Times New Roman"/>
          <w:color w:val="000000" w:themeColor="text1"/>
          <w:szCs w:val="28"/>
        </w:rPr>
        <w:t xml:space="preserve"> от</w:t>
      </w:r>
      <w:r>
        <w:rPr>
          <w:rFonts w:cs="Times New Roman"/>
          <w:color w:val="000000" w:themeColor="text1"/>
          <w:szCs w:val="28"/>
        </w:rPr>
        <w:t xml:space="preserve"> </w:t>
      </w:r>
      <w:r w:rsidR="007B14F0">
        <w:rPr>
          <w:rFonts w:cs="Times New Roman"/>
          <w:color w:val="000000" w:themeColor="text1"/>
          <w:szCs w:val="28"/>
        </w:rPr>
        <w:t xml:space="preserve"> 6 октября 2003 года  </w:t>
      </w:r>
      <w:r w:rsidR="003F5E9C">
        <w:rPr>
          <w:rFonts w:cs="Times New Roman"/>
          <w:color w:val="000000" w:themeColor="text1"/>
          <w:szCs w:val="28"/>
        </w:rPr>
        <w:t xml:space="preserve"> </w:t>
      </w:r>
      <w:r w:rsidR="007B14F0">
        <w:rPr>
          <w:rFonts w:cs="Times New Roman"/>
          <w:color w:val="000000" w:themeColor="text1"/>
          <w:szCs w:val="28"/>
        </w:rPr>
        <w:t xml:space="preserve">            </w:t>
      </w:r>
      <w:r w:rsidR="003F5E9C">
        <w:rPr>
          <w:rFonts w:cs="Times New Roman"/>
          <w:color w:val="000000" w:themeColor="text1"/>
          <w:szCs w:val="28"/>
        </w:rPr>
        <w:t xml:space="preserve"> </w:t>
      </w:r>
      <w:r w:rsidR="007B14F0">
        <w:rPr>
          <w:rFonts w:cs="Times New Roman"/>
          <w:color w:val="000000" w:themeColor="text1"/>
          <w:szCs w:val="28"/>
        </w:rPr>
        <w:t>№ 131-</w:t>
      </w:r>
      <w:r w:rsidRPr="00CD39EC">
        <w:rPr>
          <w:rFonts w:cs="Times New Roman"/>
          <w:color w:val="000000" w:themeColor="text1"/>
          <w:szCs w:val="28"/>
        </w:rPr>
        <w:t xml:space="preserve">ФЗ «Об общих принципах организации местного самоуправления в Российской Федерации» и </w:t>
      </w:r>
      <w:r w:rsidRPr="00CD39EC">
        <w:rPr>
          <w:rFonts w:cs="Times New Roman"/>
          <w:bCs/>
          <w:color w:val="000000" w:themeColor="text1"/>
          <w:szCs w:val="28"/>
        </w:rPr>
        <w:t>Законом Краснодарского края от 3 марта 2010 года № 1911-КЗ «О наделении органов местного самоуправления муниципальных образований Краснодарского края государственными полномочиями в области образования»,</w:t>
      </w:r>
      <w:r w:rsidR="00273B9F">
        <w:rPr>
          <w:rFonts w:cs="Times New Roman"/>
          <w:bCs/>
          <w:color w:val="000000" w:themeColor="text1"/>
          <w:szCs w:val="28"/>
        </w:rPr>
        <w:t xml:space="preserve"> постановлени</w:t>
      </w:r>
      <w:r w:rsidR="003F5E9C">
        <w:rPr>
          <w:rFonts w:cs="Times New Roman"/>
          <w:bCs/>
          <w:color w:val="000000" w:themeColor="text1"/>
          <w:szCs w:val="28"/>
        </w:rPr>
        <w:t>ем</w:t>
      </w:r>
      <w:r w:rsidR="00273B9F">
        <w:rPr>
          <w:rFonts w:cs="Times New Roman"/>
          <w:bCs/>
          <w:color w:val="000000" w:themeColor="text1"/>
          <w:szCs w:val="28"/>
        </w:rPr>
        <w:t xml:space="preserve"> главы администрации (губернатора) Краснодарского края от 21</w:t>
      </w:r>
      <w:r w:rsidR="002A49AD">
        <w:rPr>
          <w:rFonts w:cs="Times New Roman"/>
          <w:bCs/>
          <w:color w:val="000000" w:themeColor="text1"/>
          <w:szCs w:val="28"/>
        </w:rPr>
        <w:t xml:space="preserve"> марта </w:t>
      </w:r>
      <w:r w:rsidR="00273B9F">
        <w:rPr>
          <w:rFonts w:cs="Times New Roman"/>
          <w:bCs/>
          <w:color w:val="000000" w:themeColor="text1"/>
          <w:szCs w:val="28"/>
        </w:rPr>
        <w:t>2014 года № 186 «Об утверждении Порядка расходования</w:t>
      </w:r>
      <w:proofErr w:type="gramEnd"/>
      <w:r w:rsidR="00273B9F">
        <w:rPr>
          <w:rFonts w:cs="Times New Roman"/>
          <w:bCs/>
          <w:color w:val="000000" w:themeColor="text1"/>
          <w:szCs w:val="28"/>
        </w:rPr>
        <w:t xml:space="preserve"> </w:t>
      </w:r>
      <w:proofErr w:type="gramStart"/>
      <w:r w:rsidR="00273B9F">
        <w:rPr>
          <w:rFonts w:cs="Times New Roman"/>
          <w:bCs/>
          <w:color w:val="000000" w:themeColor="text1"/>
          <w:szCs w:val="28"/>
        </w:rPr>
        <w:t>субвенций, предоставляемых бюджетам муниципальных районов (городских округов) Краснодарского края на осуществление государственных полномочий в области образования»,</w:t>
      </w:r>
      <w:r w:rsidRPr="00CD39EC">
        <w:rPr>
          <w:rFonts w:cs="Times New Roman"/>
          <w:bCs/>
          <w:color w:val="000000" w:themeColor="text1"/>
          <w:szCs w:val="28"/>
        </w:rPr>
        <w:t xml:space="preserve"> </w:t>
      </w:r>
      <w:r w:rsidR="006E521F">
        <w:rPr>
          <w:rFonts w:cs="Times New Roman"/>
          <w:bCs/>
          <w:color w:val="000000" w:themeColor="text1"/>
          <w:szCs w:val="28"/>
        </w:rPr>
        <w:t xml:space="preserve">Соглашением № 38/3 от 15 января 2016 года </w:t>
      </w:r>
      <w:r w:rsidR="006E521F" w:rsidRPr="00B729AE">
        <w:rPr>
          <w:rFonts w:eastAsia="Times New Roman"/>
          <w:bCs/>
          <w:spacing w:val="-1"/>
          <w:szCs w:val="28"/>
        </w:rPr>
        <w:t>между министерством образования</w:t>
      </w:r>
      <w:r w:rsidR="006E521F">
        <w:rPr>
          <w:rFonts w:eastAsia="Times New Roman"/>
          <w:bCs/>
          <w:spacing w:val="-1"/>
          <w:szCs w:val="28"/>
        </w:rPr>
        <w:t xml:space="preserve">, </w:t>
      </w:r>
      <w:r w:rsidR="006E521F" w:rsidRPr="00B729AE">
        <w:rPr>
          <w:rFonts w:eastAsia="Times New Roman"/>
          <w:bCs/>
          <w:spacing w:val="-1"/>
          <w:szCs w:val="28"/>
        </w:rPr>
        <w:t>науки</w:t>
      </w:r>
      <w:r w:rsidR="006E521F">
        <w:rPr>
          <w:rFonts w:eastAsia="Times New Roman"/>
          <w:bCs/>
          <w:spacing w:val="-1"/>
          <w:szCs w:val="28"/>
        </w:rPr>
        <w:t xml:space="preserve"> и молодежной политики</w:t>
      </w:r>
      <w:r w:rsidR="006E521F" w:rsidRPr="00B729AE">
        <w:rPr>
          <w:rFonts w:eastAsia="Times New Roman"/>
          <w:bCs/>
          <w:spacing w:val="-1"/>
          <w:szCs w:val="28"/>
        </w:rPr>
        <w:t xml:space="preserve"> Краснодарского края и</w:t>
      </w:r>
      <w:r w:rsidR="006E521F">
        <w:rPr>
          <w:rFonts w:eastAsia="Times New Roman"/>
          <w:bCs/>
          <w:spacing w:val="-1"/>
          <w:szCs w:val="28"/>
        </w:rPr>
        <w:t xml:space="preserve"> муниципальным образованием Темрюкский район </w:t>
      </w:r>
      <w:r w:rsidR="006E521F">
        <w:rPr>
          <w:rFonts w:eastAsia="Times New Roman"/>
          <w:szCs w:val="28"/>
        </w:rPr>
        <w:t>о предоставлении</w:t>
      </w:r>
      <w:r w:rsidR="006E521F" w:rsidRPr="00B729AE">
        <w:rPr>
          <w:rFonts w:eastAsia="Times New Roman"/>
          <w:szCs w:val="28"/>
        </w:rPr>
        <w:t xml:space="preserve"> субвенци</w:t>
      </w:r>
      <w:r w:rsidR="006E521F">
        <w:rPr>
          <w:rFonts w:eastAsia="Times New Roman"/>
          <w:szCs w:val="28"/>
        </w:rPr>
        <w:t>и</w:t>
      </w:r>
      <w:r w:rsidR="006E521F" w:rsidRPr="00B729AE">
        <w:rPr>
          <w:rFonts w:eastAsia="Times New Roman"/>
          <w:szCs w:val="28"/>
        </w:rPr>
        <w:t xml:space="preserve"> из краевого </w:t>
      </w:r>
      <w:r w:rsidR="006E521F">
        <w:rPr>
          <w:rFonts w:eastAsia="Times New Roman"/>
          <w:szCs w:val="28"/>
        </w:rPr>
        <w:t xml:space="preserve">бюджета </w:t>
      </w:r>
      <w:r w:rsidR="006E521F" w:rsidRPr="00B729AE">
        <w:rPr>
          <w:rFonts w:eastAsia="Times New Roman"/>
          <w:szCs w:val="28"/>
        </w:rPr>
        <w:t xml:space="preserve">бюджету </w:t>
      </w:r>
      <w:r w:rsidR="006E521F">
        <w:rPr>
          <w:rFonts w:eastAsia="Times New Roman"/>
          <w:szCs w:val="28"/>
        </w:rPr>
        <w:t xml:space="preserve">муниципального образования Темрюкский район </w:t>
      </w:r>
      <w:r w:rsidR="006E521F" w:rsidRPr="000973B1">
        <w:rPr>
          <w:szCs w:val="28"/>
        </w:rPr>
        <w:t>на осуществление государственных полномочий в области образования по финансовому обеспечению государственных</w:t>
      </w:r>
      <w:proofErr w:type="gramEnd"/>
      <w:r w:rsidR="006E521F" w:rsidRPr="000973B1">
        <w:rPr>
          <w:szCs w:val="28"/>
        </w:rPr>
        <w:t xml:space="preserve"> </w:t>
      </w:r>
      <w:proofErr w:type="gramStart"/>
      <w:r w:rsidR="006E521F" w:rsidRPr="000973B1">
        <w:rPr>
          <w:szCs w:val="28"/>
        </w:rPr>
        <w:t xml:space="preserve">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</w:t>
      </w:r>
      <w:r w:rsidR="006E521F" w:rsidRPr="000973B1">
        <w:rPr>
          <w:szCs w:val="28"/>
        </w:rPr>
        <w:br/>
        <w:t xml:space="preserve">общеобразовательных организациях, включая расходы на оплату труда, приобретение учебников и учебных пособий, средств обучения, игр, </w:t>
      </w:r>
      <w:r w:rsidR="006E521F" w:rsidRPr="000973B1">
        <w:rPr>
          <w:szCs w:val="28"/>
        </w:rPr>
        <w:br/>
        <w:t>игрушек (за исключением расходов на содержание зданий и оплату коммунальных услуг)</w:t>
      </w:r>
      <w:r w:rsidR="006E521F">
        <w:rPr>
          <w:szCs w:val="28"/>
        </w:rPr>
        <w:t xml:space="preserve">, </w:t>
      </w:r>
      <w:r w:rsidRPr="00CD39EC">
        <w:rPr>
          <w:rFonts w:cs="Times New Roman"/>
          <w:bCs/>
          <w:color w:val="000000" w:themeColor="text1"/>
          <w:szCs w:val="28"/>
        </w:rPr>
        <w:t>в целях</w:t>
      </w:r>
      <w:r>
        <w:rPr>
          <w:rFonts w:cs="Times New Roman"/>
          <w:bCs/>
          <w:color w:val="000000" w:themeColor="text1"/>
          <w:szCs w:val="28"/>
        </w:rPr>
        <w:t xml:space="preserve"> </w:t>
      </w:r>
      <w:r w:rsidRPr="00CD39EC">
        <w:rPr>
          <w:rFonts w:cs="Times New Roman"/>
          <w:szCs w:val="28"/>
        </w:rPr>
        <w:t>финансового обеспечения государственных гарантий</w:t>
      </w:r>
      <w:r w:rsidR="000B2168">
        <w:rPr>
          <w:rFonts w:cs="Times New Roman"/>
          <w:szCs w:val="28"/>
        </w:rPr>
        <w:t xml:space="preserve"> прав граждан</w:t>
      </w:r>
      <w:proofErr w:type="gramEnd"/>
      <w:r w:rsidR="000B2168">
        <w:rPr>
          <w:rFonts w:cs="Times New Roman"/>
          <w:szCs w:val="28"/>
        </w:rPr>
        <w:t xml:space="preserve"> </w:t>
      </w:r>
      <w:proofErr w:type="gramStart"/>
      <w:r w:rsidR="000B2168">
        <w:rPr>
          <w:rFonts w:cs="Times New Roman"/>
          <w:szCs w:val="28"/>
        </w:rPr>
        <w:t xml:space="preserve">на получение </w:t>
      </w:r>
      <w:r w:rsidRPr="005632D1">
        <w:rPr>
          <w:rFonts w:cs="Times New Roman"/>
          <w:szCs w:val="28"/>
        </w:rPr>
        <w:t xml:space="preserve">общедоступного и бесплатного </w:t>
      </w:r>
      <w:r w:rsidR="000B2168" w:rsidRPr="005632D1">
        <w:rPr>
          <w:rFonts w:cs="Times New Roman"/>
          <w:szCs w:val="28"/>
        </w:rPr>
        <w:t>начального общего, основного общего, среднего общего</w:t>
      </w:r>
      <w:r w:rsidRPr="005632D1">
        <w:rPr>
          <w:rFonts w:cs="Times New Roman"/>
          <w:szCs w:val="28"/>
        </w:rPr>
        <w:t xml:space="preserve"> образования в муниципальных </w:t>
      </w:r>
      <w:r w:rsidR="000B2168" w:rsidRPr="005632D1">
        <w:rPr>
          <w:rFonts w:cs="Times New Roman"/>
          <w:szCs w:val="28"/>
        </w:rPr>
        <w:t>обще</w:t>
      </w:r>
      <w:r w:rsidRPr="005632D1">
        <w:rPr>
          <w:rFonts w:cs="Times New Roman"/>
          <w:szCs w:val="28"/>
        </w:rPr>
        <w:t>образователь</w:t>
      </w:r>
      <w:r w:rsidR="00055DBE">
        <w:rPr>
          <w:rFonts w:cs="Times New Roman"/>
          <w:szCs w:val="28"/>
        </w:rPr>
        <w:t xml:space="preserve">ных учреждениях (организациях)  в соответствии с нормативами финансового обеспечения образовательной </w:t>
      </w:r>
      <w:r w:rsidR="00055DBE">
        <w:rPr>
          <w:rFonts w:cs="Times New Roman"/>
          <w:szCs w:val="28"/>
        </w:rPr>
        <w:lastRenderedPageBreak/>
        <w:t xml:space="preserve">деятельности (нормативами подушевого финансирования расходов), </w:t>
      </w:r>
      <w:r w:rsidRPr="00CD39EC">
        <w:rPr>
          <w:rFonts w:cs="Times New Roman"/>
          <w:szCs w:val="28"/>
        </w:rPr>
        <w:t>установленными законом Краснодарского края о краевом бюджете на соответствующий финансовый год и на плановый период,</w:t>
      </w:r>
      <w:r w:rsidR="00053D4C">
        <w:rPr>
          <w:rFonts w:cs="Times New Roman"/>
          <w:szCs w:val="28"/>
        </w:rPr>
        <w:t xml:space="preserve"> письмом министерства образования, науки и молодежной политики Краснодарского края от  17 июня 2016 года № 47-10270/16-1</w:t>
      </w:r>
      <w:proofErr w:type="gramEnd"/>
      <w:r w:rsidR="003F50CC">
        <w:rPr>
          <w:rFonts w:cs="Times New Roman"/>
          <w:szCs w:val="28"/>
        </w:rPr>
        <w:t xml:space="preserve">, совместным письмом министерств образования и науки Краснодарского края и  финансов Краснодарского края от 20 мая 2015 года № 47-7096/15-14  № 205-2920/15-12-04  </w:t>
      </w:r>
      <w:r w:rsidR="002C52E2">
        <w:rPr>
          <w:rFonts w:cs="Times New Roman"/>
          <w:szCs w:val="28"/>
        </w:rPr>
        <w:t xml:space="preserve"> </w:t>
      </w:r>
      <w:proofErr w:type="gramStart"/>
      <w:r w:rsidRPr="00CD39EC">
        <w:rPr>
          <w:rFonts w:cs="Times New Roman"/>
          <w:szCs w:val="28"/>
        </w:rPr>
        <w:t>п</w:t>
      </w:r>
      <w:proofErr w:type="gramEnd"/>
      <w:r>
        <w:rPr>
          <w:rFonts w:cs="Times New Roman"/>
          <w:szCs w:val="28"/>
        </w:rPr>
        <w:t xml:space="preserve"> </w:t>
      </w:r>
      <w:r w:rsidRPr="00CD39EC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CD39EC">
        <w:rPr>
          <w:rFonts w:cs="Times New Roman"/>
          <w:szCs w:val="28"/>
        </w:rPr>
        <w:t>с</w:t>
      </w:r>
      <w:r>
        <w:rPr>
          <w:rFonts w:cs="Times New Roman"/>
          <w:szCs w:val="28"/>
        </w:rPr>
        <w:t xml:space="preserve"> </w:t>
      </w:r>
      <w:r w:rsidRPr="00CD39EC">
        <w:rPr>
          <w:rFonts w:cs="Times New Roman"/>
          <w:szCs w:val="28"/>
        </w:rPr>
        <w:t>т</w:t>
      </w:r>
      <w:r>
        <w:rPr>
          <w:rFonts w:cs="Times New Roman"/>
          <w:szCs w:val="28"/>
        </w:rPr>
        <w:t xml:space="preserve"> </w:t>
      </w:r>
      <w:r w:rsidRPr="00CD39EC">
        <w:rPr>
          <w:rFonts w:cs="Times New Roman"/>
          <w:szCs w:val="28"/>
        </w:rPr>
        <w:t>а</w:t>
      </w:r>
      <w:r>
        <w:rPr>
          <w:rFonts w:cs="Times New Roman"/>
          <w:szCs w:val="28"/>
        </w:rPr>
        <w:t xml:space="preserve"> </w:t>
      </w:r>
      <w:r w:rsidRPr="00CD39EC">
        <w:rPr>
          <w:rFonts w:cs="Times New Roman"/>
          <w:szCs w:val="28"/>
        </w:rPr>
        <w:t>н</w:t>
      </w:r>
      <w:r>
        <w:rPr>
          <w:rFonts w:cs="Times New Roman"/>
          <w:szCs w:val="28"/>
        </w:rPr>
        <w:t xml:space="preserve"> </w:t>
      </w:r>
      <w:r w:rsidRPr="00CD39EC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CD39EC">
        <w:rPr>
          <w:rFonts w:cs="Times New Roman"/>
          <w:szCs w:val="28"/>
        </w:rPr>
        <w:t>в</w:t>
      </w:r>
      <w:r>
        <w:rPr>
          <w:rFonts w:cs="Times New Roman"/>
          <w:szCs w:val="28"/>
        </w:rPr>
        <w:t xml:space="preserve"> </w:t>
      </w:r>
      <w:r w:rsidRPr="00CD39EC">
        <w:rPr>
          <w:rFonts w:cs="Times New Roman"/>
          <w:szCs w:val="28"/>
        </w:rPr>
        <w:t>л</w:t>
      </w:r>
      <w:r>
        <w:rPr>
          <w:rFonts w:cs="Times New Roman"/>
          <w:szCs w:val="28"/>
        </w:rPr>
        <w:t xml:space="preserve"> </w:t>
      </w:r>
      <w:r w:rsidRPr="00CD39EC">
        <w:rPr>
          <w:rFonts w:cs="Times New Roman"/>
          <w:szCs w:val="28"/>
        </w:rPr>
        <w:t>я</w:t>
      </w:r>
      <w:r>
        <w:rPr>
          <w:rFonts w:cs="Times New Roman"/>
          <w:szCs w:val="28"/>
        </w:rPr>
        <w:t xml:space="preserve"> </w:t>
      </w:r>
      <w:r w:rsidRPr="00CD39EC">
        <w:rPr>
          <w:rFonts w:cs="Times New Roman"/>
          <w:szCs w:val="28"/>
        </w:rPr>
        <w:t>ю:</w:t>
      </w:r>
    </w:p>
    <w:p w:rsidR="00B950C4" w:rsidRDefault="00B950C4" w:rsidP="0048480D">
      <w:pPr>
        <w:autoSpaceDE w:val="0"/>
        <w:autoSpaceDN w:val="0"/>
        <w:adjustRightInd w:val="0"/>
        <w:spacing w:after="0"/>
        <w:ind w:firstLine="709"/>
        <w:jc w:val="both"/>
        <w:outlineLvl w:val="0"/>
        <w:rPr>
          <w:rFonts w:cs="Times New Roman"/>
          <w:szCs w:val="28"/>
        </w:rPr>
      </w:pPr>
      <w:r w:rsidRPr="00B950C4">
        <w:rPr>
          <w:rFonts w:cs="Times New Roman"/>
          <w:szCs w:val="28"/>
        </w:rPr>
        <w:t xml:space="preserve">1. Внести в постановление администрации муниципального образования Темрюкский район от  4 июня 2014 года  № 1132 </w:t>
      </w:r>
      <w:r w:rsidRPr="00B950C4">
        <w:rPr>
          <w:rFonts w:cs="Times New Roman"/>
          <w:bCs/>
          <w:szCs w:val="28"/>
        </w:rPr>
        <w:t>«Об утверждении перечня расходов, включенных в норматив подушевого финансирования общеобразовательных учреждений муниципального образования Темрюкский район»</w:t>
      </w:r>
      <w:r>
        <w:rPr>
          <w:rFonts w:cs="Times New Roman"/>
          <w:bCs/>
          <w:szCs w:val="28"/>
        </w:rPr>
        <w:t xml:space="preserve"> </w:t>
      </w:r>
      <w:r w:rsidRPr="00B950C4">
        <w:rPr>
          <w:rFonts w:cs="Times New Roman"/>
          <w:szCs w:val="28"/>
        </w:rPr>
        <w:t>следующ</w:t>
      </w:r>
      <w:r>
        <w:rPr>
          <w:rFonts w:cs="Times New Roman"/>
          <w:szCs w:val="28"/>
        </w:rPr>
        <w:t>ее изменение</w:t>
      </w:r>
      <w:r w:rsidRPr="00B950C4">
        <w:rPr>
          <w:rFonts w:cs="Times New Roman"/>
          <w:szCs w:val="28"/>
        </w:rPr>
        <w:t>:</w:t>
      </w:r>
    </w:p>
    <w:p w:rsidR="003F50CC" w:rsidRDefault="00B950C4" w:rsidP="0048480D">
      <w:pPr>
        <w:autoSpaceDE w:val="0"/>
        <w:autoSpaceDN w:val="0"/>
        <w:adjustRightInd w:val="0"/>
        <w:spacing w:after="0"/>
        <w:ind w:firstLine="708"/>
        <w:jc w:val="both"/>
        <w:outlineLvl w:val="0"/>
        <w:rPr>
          <w:rFonts w:eastAsia="Times New Roman"/>
          <w:szCs w:val="28"/>
        </w:rPr>
      </w:pPr>
      <w:r w:rsidRPr="00BA4D5D">
        <w:rPr>
          <w:rFonts w:eastAsia="Times New Roman"/>
          <w:szCs w:val="28"/>
        </w:rPr>
        <w:t>1</w:t>
      </w:r>
      <w:r>
        <w:rPr>
          <w:rFonts w:eastAsia="Times New Roman"/>
          <w:szCs w:val="28"/>
        </w:rPr>
        <w:t>)</w:t>
      </w:r>
      <w:r w:rsidRPr="00BA4D5D">
        <w:rPr>
          <w:rFonts w:eastAsia="Times New Roman"/>
          <w:szCs w:val="28"/>
        </w:rPr>
        <w:t xml:space="preserve"> </w:t>
      </w:r>
      <w:r w:rsidR="003F50CC">
        <w:rPr>
          <w:rFonts w:eastAsia="Times New Roman"/>
          <w:szCs w:val="28"/>
        </w:rPr>
        <w:t xml:space="preserve">дополнить </w:t>
      </w:r>
      <w:r w:rsidR="006E521F">
        <w:rPr>
          <w:rFonts w:eastAsia="Times New Roman"/>
          <w:szCs w:val="28"/>
        </w:rPr>
        <w:t xml:space="preserve"> </w:t>
      </w:r>
      <w:r>
        <w:rPr>
          <w:rFonts w:eastAsia="Times New Roman"/>
          <w:szCs w:val="28"/>
        </w:rPr>
        <w:t xml:space="preserve"> подпункт 1 пункта 1</w:t>
      </w:r>
      <w:r w:rsidR="00E71220">
        <w:rPr>
          <w:rFonts w:eastAsia="Times New Roman"/>
          <w:szCs w:val="28"/>
        </w:rPr>
        <w:t xml:space="preserve"> постановления</w:t>
      </w:r>
      <w:r w:rsidR="003F50CC">
        <w:rPr>
          <w:rFonts w:eastAsia="Times New Roman"/>
          <w:szCs w:val="28"/>
        </w:rPr>
        <w:t xml:space="preserve"> абзацем следующего содержания</w:t>
      </w:r>
      <w:r w:rsidR="00A233BA">
        <w:rPr>
          <w:rFonts w:eastAsia="Times New Roman"/>
          <w:szCs w:val="28"/>
        </w:rPr>
        <w:t>:</w:t>
      </w:r>
    </w:p>
    <w:p w:rsidR="00D2709E" w:rsidRDefault="006E521F" w:rsidP="0048480D">
      <w:pPr>
        <w:autoSpaceDE w:val="0"/>
        <w:autoSpaceDN w:val="0"/>
        <w:adjustRightInd w:val="0"/>
        <w:spacing w:after="0"/>
        <w:ind w:firstLine="708"/>
        <w:jc w:val="both"/>
        <w:outlineLvl w:val="0"/>
        <w:rPr>
          <w:rFonts w:cs="Times New Roman"/>
          <w:bCs/>
          <w:szCs w:val="28"/>
        </w:rPr>
      </w:pPr>
      <w:r>
        <w:rPr>
          <w:rFonts w:eastAsia="Times New Roman"/>
          <w:szCs w:val="28"/>
        </w:rPr>
        <w:t>«</w:t>
      </w:r>
      <w:r w:rsidR="003F50CC">
        <w:rPr>
          <w:rFonts w:eastAsia="Times New Roman"/>
          <w:szCs w:val="28"/>
        </w:rPr>
        <w:t>командировочные расходы при направлении работников на обучающие курсы и семинары по проведению государственной итоговой</w:t>
      </w:r>
      <w:r w:rsidR="00E57B93">
        <w:rPr>
          <w:rFonts w:eastAsia="Times New Roman"/>
          <w:szCs w:val="28"/>
        </w:rPr>
        <w:t xml:space="preserve"> аттестации</w:t>
      </w:r>
      <w:r w:rsidR="0048480D">
        <w:rPr>
          <w:rFonts w:eastAsia="Times New Roman"/>
          <w:szCs w:val="28"/>
        </w:rPr>
        <w:t>».</w:t>
      </w:r>
    </w:p>
    <w:p w:rsidR="0048480D" w:rsidRDefault="000C69FE" w:rsidP="0048480D">
      <w:pPr>
        <w:tabs>
          <w:tab w:val="left" w:pos="851"/>
          <w:tab w:val="left" w:pos="4500"/>
          <w:tab w:val="left" w:pos="5400"/>
        </w:tabs>
        <w:spacing w:after="0"/>
        <w:ind w:firstLine="709"/>
        <w:jc w:val="both"/>
        <w:rPr>
          <w:szCs w:val="28"/>
        </w:rPr>
      </w:pPr>
      <w:r w:rsidRPr="002F5B41">
        <w:rPr>
          <w:rFonts w:cs="Times New Roman"/>
          <w:szCs w:val="28"/>
        </w:rPr>
        <w:t xml:space="preserve">2. </w:t>
      </w:r>
      <w:r w:rsidR="0048480D">
        <w:rPr>
          <w:rFonts w:cs="Times New Roman"/>
          <w:b/>
          <w:szCs w:val="28"/>
        </w:rPr>
        <w:t xml:space="preserve"> </w:t>
      </w:r>
      <w:r w:rsidR="0048480D">
        <w:rPr>
          <w:szCs w:val="28"/>
        </w:rPr>
        <w:t xml:space="preserve">Управлению </w:t>
      </w:r>
      <w:r w:rsidR="0048480D" w:rsidRPr="006F67D0">
        <w:rPr>
          <w:szCs w:val="28"/>
        </w:rPr>
        <w:t xml:space="preserve"> информатизации (Манакова) </w:t>
      </w:r>
      <w:proofErr w:type="gramStart"/>
      <w:r w:rsidR="0048480D" w:rsidRPr="006F67D0">
        <w:rPr>
          <w:szCs w:val="28"/>
        </w:rPr>
        <w:t>разместить</w:t>
      </w:r>
      <w:r w:rsidR="0048480D">
        <w:rPr>
          <w:szCs w:val="28"/>
        </w:rPr>
        <w:t xml:space="preserve">  </w:t>
      </w:r>
      <w:r w:rsidR="0048480D" w:rsidRPr="006F67D0">
        <w:rPr>
          <w:szCs w:val="28"/>
        </w:rPr>
        <w:t>постановление</w:t>
      </w:r>
      <w:proofErr w:type="gramEnd"/>
      <w:r w:rsidR="0048480D" w:rsidRPr="0048480D">
        <w:rPr>
          <w:rFonts w:cs="Times New Roman"/>
          <w:b/>
          <w:bCs/>
          <w:szCs w:val="28"/>
        </w:rPr>
        <w:t xml:space="preserve"> </w:t>
      </w:r>
      <w:r w:rsidR="0048480D">
        <w:rPr>
          <w:rFonts w:cs="Times New Roman"/>
          <w:b/>
          <w:bCs/>
          <w:szCs w:val="28"/>
        </w:rPr>
        <w:t>«</w:t>
      </w:r>
      <w:r w:rsidR="0048480D" w:rsidRPr="0048480D">
        <w:rPr>
          <w:bCs/>
          <w:szCs w:val="28"/>
        </w:rPr>
        <w:t>О внесении изменений в постановление администрации муниципального образования Темрюкский район от 4 июня 2014 года № 1132 «Об утверждении перечня расходов, включенных в норматив подушевого финансирования общеобразовательных учреждений муниципального образования Темрюкский район»</w:t>
      </w:r>
      <w:r w:rsidR="0048480D">
        <w:rPr>
          <w:bCs/>
          <w:szCs w:val="28"/>
        </w:rPr>
        <w:t xml:space="preserve"> </w:t>
      </w:r>
      <w:r w:rsidR="0048480D" w:rsidRPr="006F67D0">
        <w:rPr>
          <w:szCs w:val="28"/>
        </w:rPr>
        <w:t>на официальном сайте</w:t>
      </w:r>
      <w:r w:rsidR="0048480D">
        <w:rPr>
          <w:szCs w:val="28"/>
        </w:rPr>
        <w:t xml:space="preserve"> администрации </w:t>
      </w:r>
      <w:r w:rsidR="0048480D" w:rsidRPr="006F67D0">
        <w:rPr>
          <w:szCs w:val="28"/>
        </w:rPr>
        <w:t xml:space="preserve"> муниципального образования Темрюкский район</w:t>
      </w:r>
      <w:r w:rsidR="0048480D">
        <w:rPr>
          <w:szCs w:val="28"/>
        </w:rPr>
        <w:t xml:space="preserve"> </w:t>
      </w:r>
      <w:r w:rsidR="0048480D" w:rsidRPr="001343B7">
        <w:rPr>
          <w:szCs w:val="28"/>
        </w:rPr>
        <w:t>в информационно-телекоммуникационной сети «Интернет»</w:t>
      </w:r>
      <w:r w:rsidR="0048480D" w:rsidRPr="006F67D0">
        <w:rPr>
          <w:szCs w:val="28"/>
        </w:rPr>
        <w:t>.</w:t>
      </w:r>
    </w:p>
    <w:p w:rsidR="00397C0F" w:rsidRPr="00397C0F" w:rsidRDefault="00397C0F" w:rsidP="00397C0F">
      <w:pPr>
        <w:spacing w:after="0"/>
        <w:ind w:firstLine="708"/>
        <w:jc w:val="both"/>
        <w:rPr>
          <w:szCs w:val="28"/>
        </w:rPr>
      </w:pPr>
      <w:r w:rsidRPr="00397C0F">
        <w:rPr>
          <w:szCs w:val="28"/>
        </w:rPr>
        <w:t>3. Отделу по взаимодействию со СМИ (</w:t>
      </w:r>
      <w:proofErr w:type="spellStart"/>
      <w:r w:rsidRPr="00397C0F">
        <w:rPr>
          <w:szCs w:val="28"/>
        </w:rPr>
        <w:t>Кистанова</w:t>
      </w:r>
      <w:proofErr w:type="spellEnd"/>
      <w:r w:rsidRPr="00397C0F">
        <w:rPr>
          <w:szCs w:val="28"/>
        </w:rPr>
        <w:t>) обеспечить официальное опубликование настоящего постановления в периодическом печатном издании органов местного самоуправления муниципального образования Темрюкский район «Вестник органов местного самоуправления муниципального образования Темрюкский район».</w:t>
      </w:r>
    </w:p>
    <w:p w:rsidR="00E30976" w:rsidRPr="00863D77" w:rsidRDefault="00397C0F" w:rsidP="0048480D">
      <w:pPr>
        <w:autoSpaceDE w:val="0"/>
        <w:autoSpaceDN w:val="0"/>
        <w:adjustRightInd w:val="0"/>
        <w:spacing w:after="0"/>
        <w:ind w:firstLine="708"/>
        <w:jc w:val="both"/>
        <w:outlineLvl w:val="0"/>
        <w:rPr>
          <w:rFonts w:cs="Times New Roman"/>
          <w:bCs/>
          <w:szCs w:val="28"/>
        </w:rPr>
      </w:pPr>
      <w:r>
        <w:rPr>
          <w:rFonts w:cs="Times New Roman"/>
          <w:szCs w:val="28"/>
        </w:rPr>
        <w:t>4</w:t>
      </w:r>
      <w:r w:rsidR="00863D77">
        <w:rPr>
          <w:rFonts w:cs="Times New Roman"/>
          <w:szCs w:val="28"/>
        </w:rPr>
        <w:t xml:space="preserve">. </w:t>
      </w:r>
      <w:proofErr w:type="gramStart"/>
      <w:r w:rsidR="00E30976" w:rsidRPr="00863D77">
        <w:rPr>
          <w:rFonts w:cs="Times New Roman"/>
          <w:szCs w:val="28"/>
        </w:rPr>
        <w:t>Контроль за</w:t>
      </w:r>
      <w:proofErr w:type="gramEnd"/>
      <w:r w:rsidR="00E30976" w:rsidRPr="00863D77">
        <w:rPr>
          <w:rFonts w:cs="Times New Roman"/>
          <w:szCs w:val="28"/>
        </w:rPr>
        <w:t xml:space="preserve"> выполнением настоящего постановления возложить на заместителя главы муниципального  образования  Темрюкский район </w:t>
      </w:r>
      <w:r w:rsidR="0048480D">
        <w:rPr>
          <w:rFonts w:cs="Times New Roman"/>
          <w:szCs w:val="28"/>
        </w:rPr>
        <w:t xml:space="preserve">           О.В. </w:t>
      </w:r>
      <w:proofErr w:type="spellStart"/>
      <w:r w:rsidR="0048480D">
        <w:rPr>
          <w:rFonts w:cs="Times New Roman"/>
          <w:szCs w:val="28"/>
        </w:rPr>
        <w:t>Дяденко</w:t>
      </w:r>
      <w:proofErr w:type="spellEnd"/>
      <w:r w:rsidR="00E30976" w:rsidRPr="00863D77">
        <w:rPr>
          <w:rFonts w:cs="Times New Roman"/>
          <w:szCs w:val="28"/>
        </w:rPr>
        <w:t>.</w:t>
      </w:r>
    </w:p>
    <w:p w:rsidR="00E562A7" w:rsidRPr="00372CD4" w:rsidRDefault="00397C0F" w:rsidP="00E6045B">
      <w:pPr>
        <w:spacing w:after="0"/>
        <w:ind w:firstLine="708"/>
        <w:jc w:val="both"/>
        <w:rPr>
          <w:rFonts w:eastAsia="Calibri" w:cs="Times New Roman"/>
          <w:szCs w:val="28"/>
        </w:rPr>
      </w:pPr>
      <w:r>
        <w:rPr>
          <w:rFonts w:cs="Times New Roman"/>
          <w:color w:val="000000"/>
          <w:szCs w:val="28"/>
        </w:rPr>
        <w:t>5</w:t>
      </w:r>
      <w:r w:rsidR="00863D77">
        <w:rPr>
          <w:rFonts w:cs="Times New Roman"/>
          <w:color w:val="000000"/>
          <w:szCs w:val="28"/>
        </w:rPr>
        <w:t xml:space="preserve">. </w:t>
      </w:r>
      <w:r w:rsidR="00E562A7" w:rsidRPr="00372CD4">
        <w:rPr>
          <w:rFonts w:eastAsia="Calibri" w:cs="Times New Roman"/>
          <w:szCs w:val="28"/>
        </w:rPr>
        <w:t>Постановление вступает в силу на следующий день после его официального опубликования.</w:t>
      </w:r>
    </w:p>
    <w:p w:rsidR="00E6045B" w:rsidRDefault="00E6045B" w:rsidP="00E6045B">
      <w:pPr>
        <w:spacing w:after="0"/>
        <w:ind w:firstLine="0"/>
        <w:jc w:val="both"/>
        <w:rPr>
          <w:rFonts w:cs="Times New Roman"/>
          <w:color w:val="000000" w:themeColor="text1"/>
          <w:szCs w:val="28"/>
        </w:rPr>
      </w:pPr>
    </w:p>
    <w:p w:rsidR="00E6045B" w:rsidRDefault="00E6045B" w:rsidP="00E6045B">
      <w:pPr>
        <w:spacing w:after="0"/>
        <w:ind w:firstLine="0"/>
        <w:jc w:val="both"/>
        <w:rPr>
          <w:rFonts w:cs="Times New Roman"/>
          <w:color w:val="000000" w:themeColor="text1"/>
          <w:szCs w:val="28"/>
        </w:rPr>
      </w:pPr>
    </w:p>
    <w:p w:rsidR="0048480D" w:rsidRDefault="0059618C" w:rsidP="00E6045B">
      <w:pPr>
        <w:spacing w:after="0"/>
        <w:ind w:firstLine="0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>Г</w:t>
      </w:r>
      <w:r w:rsidR="00E30976" w:rsidRPr="00CD39EC">
        <w:rPr>
          <w:rFonts w:cs="Times New Roman"/>
          <w:color w:val="000000" w:themeColor="text1"/>
          <w:szCs w:val="28"/>
        </w:rPr>
        <w:t>лав</w:t>
      </w:r>
      <w:r>
        <w:rPr>
          <w:rFonts w:cs="Times New Roman"/>
          <w:color w:val="000000" w:themeColor="text1"/>
          <w:szCs w:val="28"/>
        </w:rPr>
        <w:t>а</w:t>
      </w:r>
      <w:r w:rsidR="00E30976" w:rsidRPr="00CD39EC">
        <w:rPr>
          <w:rFonts w:cs="Times New Roman"/>
          <w:color w:val="000000" w:themeColor="text1"/>
          <w:szCs w:val="28"/>
        </w:rPr>
        <w:t xml:space="preserve"> муниципального образования</w:t>
      </w:r>
    </w:p>
    <w:p w:rsidR="00E30976" w:rsidRDefault="00E30976" w:rsidP="00E6045B">
      <w:pPr>
        <w:spacing w:after="0"/>
        <w:ind w:firstLine="0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 xml:space="preserve">Темрюкский район                                                            </w:t>
      </w:r>
      <w:r w:rsidR="00A233BA">
        <w:rPr>
          <w:rFonts w:cs="Times New Roman"/>
          <w:color w:val="000000" w:themeColor="text1"/>
          <w:szCs w:val="28"/>
        </w:rPr>
        <w:t xml:space="preserve"> </w:t>
      </w:r>
      <w:r>
        <w:rPr>
          <w:rFonts w:cs="Times New Roman"/>
          <w:color w:val="000000" w:themeColor="text1"/>
          <w:szCs w:val="28"/>
        </w:rPr>
        <w:t xml:space="preserve">          </w:t>
      </w:r>
      <w:r w:rsidR="00863D77">
        <w:rPr>
          <w:rFonts w:cs="Times New Roman"/>
          <w:color w:val="000000" w:themeColor="text1"/>
          <w:szCs w:val="28"/>
        </w:rPr>
        <w:t xml:space="preserve">  </w:t>
      </w:r>
      <w:r w:rsidR="0048480D">
        <w:rPr>
          <w:rFonts w:cs="Times New Roman"/>
          <w:color w:val="000000" w:themeColor="text1"/>
          <w:szCs w:val="28"/>
        </w:rPr>
        <w:t xml:space="preserve">        </w:t>
      </w:r>
      <w:r w:rsidR="00863D77">
        <w:rPr>
          <w:rFonts w:cs="Times New Roman"/>
          <w:color w:val="000000" w:themeColor="text1"/>
          <w:szCs w:val="28"/>
        </w:rPr>
        <w:t xml:space="preserve"> </w:t>
      </w:r>
      <w:r w:rsidR="0048480D">
        <w:rPr>
          <w:rFonts w:cs="Times New Roman"/>
          <w:color w:val="000000" w:themeColor="text1"/>
          <w:szCs w:val="28"/>
        </w:rPr>
        <w:t xml:space="preserve">С.Г. </w:t>
      </w:r>
      <w:proofErr w:type="spellStart"/>
      <w:r w:rsidR="0048480D">
        <w:rPr>
          <w:rFonts w:cs="Times New Roman"/>
          <w:color w:val="000000" w:themeColor="text1"/>
          <w:szCs w:val="28"/>
        </w:rPr>
        <w:t>Робилко</w:t>
      </w:r>
      <w:proofErr w:type="spellEnd"/>
      <w:r w:rsidR="0048480D">
        <w:rPr>
          <w:rFonts w:cs="Times New Roman"/>
          <w:color w:val="000000" w:themeColor="text1"/>
          <w:szCs w:val="28"/>
        </w:rPr>
        <w:t xml:space="preserve"> </w:t>
      </w:r>
    </w:p>
    <w:p w:rsidR="00CC2607" w:rsidRDefault="00CC2607" w:rsidP="00A233BA">
      <w:pPr>
        <w:pStyle w:val="ab"/>
        <w:rPr>
          <w:color w:val="000000" w:themeColor="text1"/>
          <w:szCs w:val="28"/>
        </w:rPr>
      </w:pPr>
      <w:bookmarkStart w:id="0" w:name="_GoBack"/>
      <w:bookmarkEnd w:id="0"/>
    </w:p>
    <w:sectPr w:rsidR="00CC2607" w:rsidSect="005632D1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F52" w:rsidRDefault="00D16F52" w:rsidP="005C32DB">
      <w:pPr>
        <w:spacing w:after="0"/>
      </w:pPr>
      <w:r>
        <w:separator/>
      </w:r>
    </w:p>
  </w:endnote>
  <w:endnote w:type="continuationSeparator" w:id="0">
    <w:p w:rsidR="00D16F52" w:rsidRDefault="00D16F52" w:rsidP="005C32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F52" w:rsidRDefault="00D16F52" w:rsidP="005C32DB">
      <w:pPr>
        <w:spacing w:after="0"/>
      </w:pPr>
      <w:r>
        <w:separator/>
      </w:r>
    </w:p>
  </w:footnote>
  <w:footnote w:type="continuationSeparator" w:id="0">
    <w:p w:rsidR="00D16F52" w:rsidRDefault="00D16F52" w:rsidP="005C32D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08469"/>
      <w:docPartObj>
        <w:docPartGallery w:val="Page Numbers (Top of Page)"/>
        <w:docPartUnique/>
      </w:docPartObj>
    </w:sdtPr>
    <w:sdtEndPr/>
    <w:sdtContent>
      <w:p w:rsidR="005E7F7C" w:rsidRDefault="00D16F52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4B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E7F7C" w:rsidRDefault="005E7F7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B7415"/>
    <w:multiLevelType w:val="hybridMultilevel"/>
    <w:tmpl w:val="D0887DD8"/>
    <w:lvl w:ilvl="0" w:tplc="2398F8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49744E9"/>
    <w:multiLevelType w:val="multilevel"/>
    <w:tmpl w:val="7B8A004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44984B81"/>
    <w:multiLevelType w:val="hybridMultilevel"/>
    <w:tmpl w:val="E39A35D2"/>
    <w:lvl w:ilvl="0" w:tplc="7E226EB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73168A5"/>
    <w:multiLevelType w:val="hybridMultilevel"/>
    <w:tmpl w:val="5D5C2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34CC5"/>
    <w:multiLevelType w:val="hybridMultilevel"/>
    <w:tmpl w:val="809089B6"/>
    <w:lvl w:ilvl="0" w:tplc="E36E766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C0403F"/>
    <w:multiLevelType w:val="hybridMultilevel"/>
    <w:tmpl w:val="26B8BCCC"/>
    <w:lvl w:ilvl="0" w:tplc="C3B47F6E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AE609C3"/>
    <w:multiLevelType w:val="hybridMultilevel"/>
    <w:tmpl w:val="3822ED9A"/>
    <w:lvl w:ilvl="0" w:tplc="4C84E5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0976"/>
    <w:rsid w:val="00035326"/>
    <w:rsid w:val="00040A94"/>
    <w:rsid w:val="00053D4C"/>
    <w:rsid w:val="00055DBE"/>
    <w:rsid w:val="000B2168"/>
    <w:rsid w:val="000C69FE"/>
    <w:rsid w:val="000D4D82"/>
    <w:rsid w:val="00163073"/>
    <w:rsid w:val="00193761"/>
    <w:rsid w:val="001D3D87"/>
    <w:rsid w:val="001D7EED"/>
    <w:rsid w:val="00267651"/>
    <w:rsid w:val="00273B9F"/>
    <w:rsid w:val="00294579"/>
    <w:rsid w:val="002A49AD"/>
    <w:rsid w:val="002B67A2"/>
    <w:rsid w:val="002C52E2"/>
    <w:rsid w:val="002F5B41"/>
    <w:rsid w:val="002F6107"/>
    <w:rsid w:val="00315E8D"/>
    <w:rsid w:val="00331223"/>
    <w:rsid w:val="00344455"/>
    <w:rsid w:val="003513B9"/>
    <w:rsid w:val="00397C0F"/>
    <w:rsid w:val="003B3034"/>
    <w:rsid w:val="003B39AF"/>
    <w:rsid w:val="003B5E49"/>
    <w:rsid w:val="003F50CC"/>
    <w:rsid w:val="003F5E9C"/>
    <w:rsid w:val="004078FD"/>
    <w:rsid w:val="0048480D"/>
    <w:rsid w:val="004A23B4"/>
    <w:rsid w:val="004F28A9"/>
    <w:rsid w:val="0050236F"/>
    <w:rsid w:val="005632D1"/>
    <w:rsid w:val="00571AF8"/>
    <w:rsid w:val="00572C82"/>
    <w:rsid w:val="0059618C"/>
    <w:rsid w:val="00597673"/>
    <w:rsid w:val="005A4EA8"/>
    <w:rsid w:val="005C32DB"/>
    <w:rsid w:val="005C5C5C"/>
    <w:rsid w:val="005E1279"/>
    <w:rsid w:val="005E7F7C"/>
    <w:rsid w:val="00643182"/>
    <w:rsid w:val="006E521F"/>
    <w:rsid w:val="007B14F0"/>
    <w:rsid w:val="007B4BBD"/>
    <w:rsid w:val="00863D77"/>
    <w:rsid w:val="008A2DC3"/>
    <w:rsid w:val="008C2485"/>
    <w:rsid w:val="00933C51"/>
    <w:rsid w:val="009815C9"/>
    <w:rsid w:val="00990C2A"/>
    <w:rsid w:val="00A07657"/>
    <w:rsid w:val="00A233BA"/>
    <w:rsid w:val="00A66668"/>
    <w:rsid w:val="00A972D5"/>
    <w:rsid w:val="00AE758D"/>
    <w:rsid w:val="00B17D49"/>
    <w:rsid w:val="00B950C4"/>
    <w:rsid w:val="00BD19A8"/>
    <w:rsid w:val="00C356BB"/>
    <w:rsid w:val="00C60A93"/>
    <w:rsid w:val="00CC2607"/>
    <w:rsid w:val="00CF7492"/>
    <w:rsid w:val="00D16F52"/>
    <w:rsid w:val="00D2709E"/>
    <w:rsid w:val="00D27430"/>
    <w:rsid w:val="00DA6113"/>
    <w:rsid w:val="00DB2E1C"/>
    <w:rsid w:val="00DD548E"/>
    <w:rsid w:val="00DF20E7"/>
    <w:rsid w:val="00E0798A"/>
    <w:rsid w:val="00E30976"/>
    <w:rsid w:val="00E5597A"/>
    <w:rsid w:val="00E562A7"/>
    <w:rsid w:val="00E56D13"/>
    <w:rsid w:val="00E57B93"/>
    <w:rsid w:val="00E6045B"/>
    <w:rsid w:val="00E71220"/>
    <w:rsid w:val="00F0359C"/>
    <w:rsid w:val="00F10F8B"/>
    <w:rsid w:val="00F7660B"/>
    <w:rsid w:val="00F90BAD"/>
    <w:rsid w:val="00FC021B"/>
    <w:rsid w:val="00FF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976"/>
    <w:pPr>
      <w:spacing w:line="240" w:lineRule="auto"/>
      <w:ind w:firstLine="851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30976"/>
    <w:rPr>
      <w:b/>
      <w:bCs/>
      <w:color w:val="106BBE"/>
      <w:sz w:val="26"/>
      <w:szCs w:val="26"/>
    </w:rPr>
  </w:style>
  <w:style w:type="paragraph" w:styleId="a4">
    <w:name w:val="List Paragraph"/>
    <w:basedOn w:val="a"/>
    <w:uiPriority w:val="34"/>
    <w:qFormat/>
    <w:rsid w:val="00E3097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C32DB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5C32DB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semiHidden/>
    <w:unhideWhenUsed/>
    <w:rsid w:val="005C32DB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C32DB"/>
    <w:rPr>
      <w:rFonts w:ascii="Times New Roman" w:hAnsi="Times New Roman"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5C32DB"/>
    <w:pPr>
      <w:spacing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C32DB"/>
    <w:rPr>
      <w:rFonts w:ascii="Tahoma" w:hAnsi="Tahoma" w:cs="Tahoma"/>
      <w:sz w:val="16"/>
      <w:szCs w:val="16"/>
    </w:rPr>
  </w:style>
  <w:style w:type="paragraph" w:customStyle="1" w:styleId="WW-">
    <w:name w:val="WW-Базовый"/>
    <w:rsid w:val="00040A94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rsid w:val="00040A94"/>
  </w:style>
  <w:style w:type="paragraph" w:customStyle="1" w:styleId="formattext">
    <w:name w:val="formattext"/>
    <w:basedOn w:val="a"/>
    <w:rsid w:val="00040A94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ru-RU"/>
    </w:rPr>
  </w:style>
  <w:style w:type="paragraph" w:customStyle="1" w:styleId="tekstob">
    <w:name w:val="tekstob"/>
    <w:basedOn w:val="a"/>
    <w:rsid w:val="00040A94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950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b">
    <w:name w:val="No Spacing"/>
    <w:uiPriority w:val="1"/>
    <w:qFormat/>
    <w:rsid w:val="00CC2607"/>
    <w:pPr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1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CBUO</Company>
  <LinksUpToDate>false</LinksUpToDate>
  <CharactersWithSpaces>4345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Oleynik</dc:creator>
  <cp:lastModifiedBy>Eremenko Angelina Anatolievna</cp:lastModifiedBy>
  <cp:revision>6</cp:revision>
  <cp:lastPrinted>2016-07-13T09:58:00Z</cp:lastPrinted>
  <dcterms:created xsi:type="dcterms:W3CDTF">2016-06-21T10:39:00Z</dcterms:created>
  <dcterms:modified xsi:type="dcterms:W3CDTF">2016-07-18T10:18:00Z</dcterms:modified>
</cp:coreProperties>
</file>