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285AD6" w:rsidRPr="00285AD6">
        <w:rPr>
          <w:b/>
          <w:sz w:val="28"/>
        </w:rPr>
        <w:t xml:space="preserve">Фонталовского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98595B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часть III «Градостроительные регламенты» правил землепользования и </w:t>
      </w:r>
      <w:bookmarkStart w:id="0" w:name="_GoBack"/>
      <w:bookmarkEnd w:id="0"/>
      <w:r w:rsidR="005C645A" w:rsidRPr="005C645A">
        <w:rPr>
          <w:sz w:val="28"/>
          <w:szCs w:val="28"/>
        </w:rPr>
        <w:t xml:space="preserve">застройки </w:t>
      </w:r>
      <w:r w:rsidR="00285AD6" w:rsidRPr="00285AD6">
        <w:rPr>
          <w:sz w:val="28"/>
          <w:szCs w:val="28"/>
        </w:rPr>
        <w:t xml:space="preserve">Фонталовского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C33C4E" w:rsidRPr="00C33C4E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285AD6" w:rsidRPr="00285AD6">
        <w:rPr>
          <w:sz w:val="28"/>
          <w:szCs w:val="28"/>
        </w:rPr>
        <w:t xml:space="preserve">Фонталовского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5C645A" w:rsidRPr="00C33C4E">
        <w:rPr>
          <w:sz w:val="28"/>
          <w:szCs w:val="28"/>
        </w:rPr>
        <w:t xml:space="preserve">, </w:t>
      </w:r>
      <w:r w:rsidR="00C33C4E" w:rsidRPr="00C33C4E">
        <w:rPr>
          <w:sz w:val="28"/>
          <w:szCs w:val="28"/>
        </w:rPr>
        <w:t>утвержденные решением LXXVII сессии Совета Фонталовского сельского поселения Темрюкского района II созыва от 3 апреля 2014 года № 335 «Об утверждении правил землепользования и застройки Фонталовского сельского поселения Темрюкского района».</w:t>
      </w:r>
    </w:p>
    <w:p w:rsidR="001D73DA" w:rsidRPr="00BE7FC4" w:rsidRDefault="001D73DA" w:rsidP="0040428C">
      <w:pPr>
        <w:ind w:firstLine="708"/>
        <w:jc w:val="both"/>
        <w:rPr>
          <w:sz w:val="28"/>
        </w:rPr>
      </w:pPr>
      <w:r w:rsidRPr="004578DB">
        <w:rPr>
          <w:sz w:val="28"/>
          <w:szCs w:val="28"/>
        </w:rPr>
        <w:t xml:space="preserve">2. Установить, что градостроительное зонирование </w:t>
      </w:r>
      <w:r w:rsidRPr="005C645A">
        <w:rPr>
          <w:sz w:val="28"/>
          <w:szCs w:val="28"/>
        </w:rPr>
        <w:t xml:space="preserve">производится в один этап применительно ко всей территории </w:t>
      </w:r>
      <w:r w:rsidR="00285AD6" w:rsidRPr="00285AD6">
        <w:rPr>
          <w:sz w:val="28"/>
          <w:szCs w:val="28"/>
        </w:rPr>
        <w:t xml:space="preserve">Фонталовского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</w:t>
      </w:r>
      <w:r w:rsidR="00285AD6" w:rsidRPr="00285AD6">
        <w:rPr>
          <w:sz w:val="28"/>
        </w:rPr>
        <w:t xml:space="preserve">Фонталовского </w:t>
      </w:r>
      <w:r w:rsidR="00C835C5" w:rsidRPr="00B277F6">
        <w:rPr>
          <w:sz w:val="28"/>
        </w:rPr>
        <w:t xml:space="preserve">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285AD6" w:rsidRPr="00285AD6">
        <w:rPr>
          <w:sz w:val="28"/>
        </w:rPr>
        <w:t xml:space="preserve">Фонталовского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F23AD4" w:rsidRPr="00F23AD4">
        <w:rPr>
          <w:sz w:val="28"/>
        </w:rPr>
        <w:t xml:space="preserve">                            </w:t>
      </w:r>
      <w:r>
        <w:rPr>
          <w:sz w:val="28"/>
        </w:rPr>
        <w:t>(приложения 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285AD6" w:rsidRPr="00285AD6">
        <w:rPr>
          <w:sz w:val="28"/>
        </w:rPr>
        <w:t xml:space="preserve">Фонталовского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C835C5" w:rsidRPr="00B277F6">
        <w:rPr>
          <w:sz w:val="28"/>
        </w:rPr>
        <w:t xml:space="preserve">предложений </w:t>
      </w:r>
      <w:r w:rsidR="00C835C5" w:rsidRPr="00B277F6">
        <w:rPr>
          <w:sz w:val="28"/>
        </w:rPr>
        <w:lastRenderedPageBreak/>
        <w:t>заинтересованных лиц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285AD6" w:rsidRPr="00285AD6">
        <w:rPr>
          <w:sz w:val="28"/>
        </w:rPr>
        <w:t xml:space="preserve">Фонталовского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285AD6" w:rsidRPr="00285AD6">
        <w:rPr>
          <w:sz w:val="28"/>
          <w:szCs w:val="28"/>
        </w:rPr>
        <w:t xml:space="preserve">Фонталовского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C4" w:rsidRDefault="00BE7FC4" w:rsidP="00C835C5">
      <w:r>
        <w:separator/>
      </w:r>
    </w:p>
  </w:endnote>
  <w:endnote w:type="continuationSeparator" w:id="0">
    <w:p w:rsidR="00BE7FC4" w:rsidRDefault="00BE7FC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C4" w:rsidRDefault="00BE7FC4" w:rsidP="00C835C5">
      <w:r>
        <w:separator/>
      </w:r>
    </w:p>
  </w:footnote>
  <w:footnote w:type="continuationSeparator" w:id="0">
    <w:p w:rsidR="00BE7FC4" w:rsidRDefault="00BE7FC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98595B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1064E1"/>
    <w:rsid w:val="00194289"/>
    <w:rsid w:val="001D73DA"/>
    <w:rsid w:val="002147D4"/>
    <w:rsid w:val="00285AD6"/>
    <w:rsid w:val="002D0672"/>
    <w:rsid w:val="00334B51"/>
    <w:rsid w:val="0040428C"/>
    <w:rsid w:val="0043397B"/>
    <w:rsid w:val="004578DB"/>
    <w:rsid w:val="00500BAA"/>
    <w:rsid w:val="00505050"/>
    <w:rsid w:val="00580887"/>
    <w:rsid w:val="005C645A"/>
    <w:rsid w:val="0065114F"/>
    <w:rsid w:val="006B1333"/>
    <w:rsid w:val="0077325E"/>
    <w:rsid w:val="007C3E20"/>
    <w:rsid w:val="00853D31"/>
    <w:rsid w:val="0098595B"/>
    <w:rsid w:val="00A055CA"/>
    <w:rsid w:val="00B23125"/>
    <w:rsid w:val="00B277F6"/>
    <w:rsid w:val="00B5412C"/>
    <w:rsid w:val="00BE7FC4"/>
    <w:rsid w:val="00BF5220"/>
    <w:rsid w:val="00C2526E"/>
    <w:rsid w:val="00C33C4E"/>
    <w:rsid w:val="00C835C5"/>
    <w:rsid w:val="00D23304"/>
    <w:rsid w:val="00EC46E8"/>
    <w:rsid w:val="00EC503A"/>
    <w:rsid w:val="00F23AD4"/>
    <w:rsid w:val="00F54A63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15</cp:revision>
  <cp:lastPrinted>2020-03-13T10:50:00Z</cp:lastPrinted>
  <dcterms:created xsi:type="dcterms:W3CDTF">2017-08-21T03:12:00Z</dcterms:created>
  <dcterms:modified xsi:type="dcterms:W3CDTF">2020-03-13T11:06:00Z</dcterms:modified>
</cp:coreProperties>
</file>